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02E5" w:rsidRDefault="007602E5" w:rsidP="007602E5">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 - EEUU declara la guerra comercial total (¿</w:t>
      </w:r>
      <w:r w:rsidRPr="00B65F48">
        <w:rPr>
          <w:rFonts w:ascii="Times New Roman" w:hAnsi="Times New Roman" w:cs="Times New Roman"/>
          <w:b/>
          <w:sz w:val="24"/>
          <w:szCs w:val="24"/>
        </w:rPr>
        <w:t>Bienvenido Mr. Trump 2.0</w:t>
      </w:r>
      <w:r>
        <w:rPr>
          <w:rFonts w:ascii="Times New Roman" w:hAnsi="Times New Roman" w:cs="Times New Roman"/>
          <w:b/>
          <w:sz w:val="24"/>
          <w:szCs w:val="24"/>
        </w:rPr>
        <w:t>?)</w:t>
      </w:r>
      <w:r w:rsidR="00AB762C">
        <w:rPr>
          <w:rFonts w:ascii="Times New Roman" w:hAnsi="Times New Roman" w:cs="Times New Roman"/>
          <w:b/>
          <w:sz w:val="24"/>
          <w:szCs w:val="24"/>
        </w:rPr>
        <w:t xml:space="preserve"> (I)</w:t>
      </w:r>
    </w:p>
    <w:p w:rsidR="007602E5" w:rsidRDefault="007602E5" w:rsidP="007602E5">
      <w:pPr>
        <w:spacing w:line="240" w:lineRule="auto"/>
        <w:jc w:val="both"/>
        <w:rPr>
          <w:rFonts w:ascii="Times New Roman" w:hAnsi="Times New Roman" w:cs="Times New Roman"/>
          <w:b/>
          <w:sz w:val="24"/>
          <w:szCs w:val="24"/>
        </w:rPr>
      </w:pPr>
      <w:r>
        <w:rPr>
          <w:noProof/>
          <w:lang w:eastAsia="es-ES"/>
        </w:rPr>
        <w:drawing>
          <wp:inline distT="0" distB="0" distL="0" distR="0" wp14:anchorId="4D36773B" wp14:editId="3D88E12F">
            <wp:extent cx="5731510" cy="3126105"/>
            <wp:effectExtent l="0" t="0" r="2540" b="0"/>
            <wp:docPr id="16" name="Imagen 16" descr="Cierre semanal con la mirada puesta en el 'mercado dir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erre semanal con la mirada puesta en el 'mercado directo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31510" cy="3126105"/>
                    </a:xfrm>
                    <a:prstGeom prst="rect">
                      <a:avLst/>
                    </a:prstGeom>
                    <a:noFill/>
                    <a:ln>
                      <a:noFill/>
                    </a:ln>
                  </pic:spPr>
                </pic:pic>
              </a:graphicData>
            </a:graphic>
          </wp:inline>
        </w:drawing>
      </w:r>
    </w:p>
    <w:p w:rsidR="007602E5" w:rsidRPr="007602E5" w:rsidRDefault="007602E5" w:rsidP="007602E5">
      <w:pPr>
        <w:spacing w:line="240" w:lineRule="auto"/>
        <w:jc w:val="both"/>
        <w:rPr>
          <w:rFonts w:ascii="Times New Roman" w:hAnsi="Times New Roman" w:cs="Times New Roman"/>
          <w:b/>
          <w:sz w:val="24"/>
          <w:szCs w:val="24"/>
        </w:rPr>
      </w:pPr>
      <w:r w:rsidRPr="007602E5">
        <w:rPr>
          <w:rFonts w:ascii="Times New Roman" w:hAnsi="Times New Roman" w:cs="Times New Roman"/>
          <w:b/>
          <w:sz w:val="24"/>
          <w:szCs w:val="24"/>
        </w:rPr>
        <w:t>¿Sigue siendo EEUU un aliado</w:t>
      </w:r>
      <w:r w:rsidR="000D41D9">
        <w:rPr>
          <w:rFonts w:ascii="Times New Roman" w:hAnsi="Times New Roman" w:cs="Times New Roman"/>
          <w:b/>
          <w:sz w:val="24"/>
          <w:szCs w:val="24"/>
        </w:rPr>
        <w:t xml:space="preserve"> de la Unión Europea</w:t>
      </w:r>
      <w:r w:rsidRPr="007602E5">
        <w:rPr>
          <w:rFonts w:ascii="Times New Roman" w:hAnsi="Times New Roman" w:cs="Times New Roman"/>
          <w:b/>
          <w:sz w:val="24"/>
          <w:szCs w:val="24"/>
        </w:rPr>
        <w:t>? ¿Se ha convertido en un adversario? That is the question</w:t>
      </w:r>
    </w:p>
    <w:p w:rsidR="007602E5" w:rsidRPr="007602E5" w:rsidRDefault="007602E5" w:rsidP="007602E5">
      <w:pPr>
        <w:spacing w:line="240" w:lineRule="auto"/>
        <w:jc w:val="both"/>
        <w:rPr>
          <w:rFonts w:ascii="Times New Roman" w:hAnsi="Times New Roman" w:cs="Times New Roman"/>
          <w:b/>
          <w:sz w:val="24"/>
          <w:szCs w:val="24"/>
        </w:rPr>
      </w:pPr>
      <w:r w:rsidRPr="007602E5">
        <w:rPr>
          <w:rFonts w:ascii="Times New Roman" w:hAnsi="Times New Roman" w:cs="Times New Roman"/>
          <w:b/>
          <w:sz w:val="24"/>
          <w:szCs w:val="24"/>
        </w:rPr>
        <w:t>Cuál problema es más grave, y urgente para la Unión Europea: ¿la guerra comercial, o la guerra militar? That is the question</w:t>
      </w:r>
    </w:p>
    <w:p w:rsidR="007602E5" w:rsidRPr="007602E5" w:rsidRDefault="007602E5" w:rsidP="007602E5">
      <w:pPr>
        <w:spacing w:line="240" w:lineRule="auto"/>
        <w:jc w:val="both"/>
        <w:rPr>
          <w:rFonts w:ascii="Times New Roman" w:hAnsi="Times New Roman" w:cs="Times New Roman"/>
          <w:b/>
          <w:sz w:val="24"/>
          <w:szCs w:val="24"/>
        </w:rPr>
      </w:pPr>
      <w:r w:rsidRPr="007602E5">
        <w:rPr>
          <w:rFonts w:ascii="Times New Roman" w:hAnsi="Times New Roman" w:cs="Times New Roman"/>
          <w:b/>
          <w:sz w:val="24"/>
          <w:szCs w:val="24"/>
        </w:rPr>
        <w:t>A la hor</w:t>
      </w:r>
      <w:r w:rsidR="000D41D9">
        <w:rPr>
          <w:rFonts w:ascii="Times New Roman" w:hAnsi="Times New Roman" w:cs="Times New Roman"/>
          <w:b/>
          <w:sz w:val="24"/>
          <w:szCs w:val="24"/>
        </w:rPr>
        <w:t>a de barajar y dar de nuevo: ¿El Reino Unido volverá a la UE</w:t>
      </w:r>
      <w:r w:rsidRPr="007602E5">
        <w:rPr>
          <w:rFonts w:ascii="Times New Roman" w:hAnsi="Times New Roman" w:cs="Times New Roman"/>
          <w:b/>
          <w:sz w:val="24"/>
          <w:szCs w:val="24"/>
        </w:rPr>
        <w:t>, o será (una vez más) el socio “incondicional” de USA? That is the question</w:t>
      </w:r>
    </w:p>
    <w:p w:rsidR="007602E5" w:rsidRPr="007602E5" w:rsidRDefault="007602E5" w:rsidP="007602E5">
      <w:pPr>
        <w:spacing w:line="240" w:lineRule="auto"/>
        <w:jc w:val="both"/>
        <w:rPr>
          <w:rFonts w:ascii="Times New Roman" w:hAnsi="Times New Roman" w:cs="Times New Roman"/>
          <w:b/>
          <w:sz w:val="24"/>
          <w:szCs w:val="24"/>
        </w:rPr>
      </w:pPr>
      <w:r w:rsidRPr="007602E5">
        <w:rPr>
          <w:rFonts w:ascii="Times New Roman" w:hAnsi="Times New Roman" w:cs="Times New Roman"/>
          <w:b/>
          <w:sz w:val="24"/>
          <w:szCs w:val="24"/>
        </w:rPr>
        <w:t>Demasiadas “questions”, para una Europa que no quiere despertar (porque eso es muy duro). Que aún no sabe que quiere ser de mayor. Que prefiere seguir siendo Peter Pan. Que quiere que Trump</w:t>
      </w:r>
      <w:r w:rsidR="00A43B7E">
        <w:rPr>
          <w:rFonts w:ascii="Times New Roman" w:hAnsi="Times New Roman" w:cs="Times New Roman"/>
          <w:b/>
          <w:sz w:val="24"/>
          <w:szCs w:val="24"/>
        </w:rPr>
        <w:t>,</w:t>
      </w:r>
      <w:r w:rsidRPr="007602E5">
        <w:rPr>
          <w:rFonts w:ascii="Times New Roman" w:hAnsi="Times New Roman" w:cs="Times New Roman"/>
          <w:b/>
          <w:sz w:val="24"/>
          <w:szCs w:val="24"/>
        </w:rPr>
        <w:t xml:space="preserve"> u otros trumposos, resuelvan por ella, y sigan pagando la siesta.</w:t>
      </w:r>
    </w:p>
    <w:p w:rsidR="00681D4D" w:rsidRPr="00A43B7E" w:rsidRDefault="007602E5" w:rsidP="007602E5">
      <w:pPr>
        <w:spacing w:line="240" w:lineRule="auto"/>
        <w:jc w:val="both"/>
        <w:rPr>
          <w:rFonts w:ascii="Times New Roman" w:hAnsi="Times New Roman" w:cs="Times New Roman"/>
          <w:b/>
          <w:sz w:val="24"/>
          <w:szCs w:val="24"/>
        </w:rPr>
      </w:pPr>
      <w:r w:rsidRPr="00A43B7E">
        <w:rPr>
          <w:rFonts w:ascii="Times New Roman" w:hAnsi="Times New Roman" w:cs="Times New Roman"/>
          <w:b/>
          <w:sz w:val="24"/>
          <w:szCs w:val="24"/>
        </w:rPr>
        <w:t>- Introducción: Para ir templando gaitas… ("A lo único que debemos tenerle miedo es al miedo mismo")</w:t>
      </w:r>
    </w:p>
    <w:p w:rsidR="007602E5" w:rsidRDefault="007602E5" w:rsidP="007602E5">
      <w:pPr>
        <w:spacing w:line="240" w:lineRule="auto"/>
        <w:jc w:val="both"/>
        <w:rPr>
          <w:rFonts w:ascii="Times New Roman" w:hAnsi="Times New Roman" w:cs="Times New Roman"/>
          <w:sz w:val="24"/>
          <w:szCs w:val="24"/>
        </w:rPr>
      </w:pPr>
      <w:r>
        <w:rPr>
          <w:rFonts w:ascii="Times New Roman" w:hAnsi="Times New Roman" w:cs="Times New Roman"/>
          <w:sz w:val="24"/>
          <w:szCs w:val="24"/>
        </w:rPr>
        <w:t>F</w:t>
      </w:r>
      <w:r w:rsidRPr="001C3D01">
        <w:rPr>
          <w:rFonts w:ascii="Times New Roman" w:hAnsi="Times New Roman" w:cs="Times New Roman"/>
          <w:sz w:val="24"/>
          <w:szCs w:val="24"/>
        </w:rPr>
        <w:t>ueron las palabras del trigésimo segundo pr</w:t>
      </w:r>
      <w:r>
        <w:rPr>
          <w:rFonts w:ascii="Times New Roman" w:hAnsi="Times New Roman" w:cs="Times New Roman"/>
          <w:sz w:val="24"/>
          <w:szCs w:val="24"/>
        </w:rPr>
        <w:t>esidente de EE</w:t>
      </w:r>
      <w:r w:rsidRPr="001C3D01">
        <w:rPr>
          <w:rFonts w:ascii="Times New Roman" w:hAnsi="Times New Roman" w:cs="Times New Roman"/>
          <w:sz w:val="24"/>
          <w:szCs w:val="24"/>
        </w:rPr>
        <w:t>UU,</w:t>
      </w:r>
      <w:r>
        <w:rPr>
          <w:rFonts w:ascii="Times New Roman" w:hAnsi="Times New Roman" w:cs="Times New Roman"/>
          <w:sz w:val="24"/>
          <w:szCs w:val="24"/>
        </w:rPr>
        <w:t xml:space="preserve"> Franklin Delano Roosevelt,</w:t>
      </w:r>
      <w:r w:rsidRPr="001C3D01">
        <w:rPr>
          <w:rFonts w:ascii="Times New Roman" w:hAnsi="Times New Roman" w:cs="Times New Roman"/>
          <w:sz w:val="24"/>
          <w:szCs w:val="24"/>
        </w:rPr>
        <w:t xml:space="preserve"> un hombre que personificó el significado de la palabra valor.</w:t>
      </w:r>
    </w:p>
    <w:p w:rsidR="00681D4D" w:rsidRDefault="00681D4D" w:rsidP="007602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Como Introducción de este Paper debería haber utilizado </w:t>
      </w:r>
      <w:r w:rsidRPr="000D41D9">
        <w:rPr>
          <w:rFonts w:ascii="Times New Roman" w:hAnsi="Times New Roman" w:cs="Times New Roman"/>
          <w:color w:val="FF0000"/>
          <w:sz w:val="24"/>
          <w:szCs w:val="24"/>
        </w:rPr>
        <w:t>el esperpento tarifario del “Libertation Day”</w:t>
      </w:r>
      <w:r>
        <w:rPr>
          <w:rFonts w:ascii="Times New Roman" w:hAnsi="Times New Roman" w:cs="Times New Roman"/>
          <w:sz w:val="24"/>
          <w:szCs w:val="24"/>
        </w:rPr>
        <w:t xml:space="preserve"> (que se produjo en los días previos al</w:t>
      </w:r>
      <w:r w:rsidR="00A57727">
        <w:rPr>
          <w:rFonts w:ascii="Times New Roman" w:hAnsi="Times New Roman" w:cs="Times New Roman"/>
          <w:sz w:val="24"/>
          <w:szCs w:val="24"/>
        </w:rPr>
        <w:t xml:space="preserve"> inicio de la redacción - Abril 2025</w:t>
      </w:r>
      <w:r>
        <w:rPr>
          <w:rFonts w:ascii="Times New Roman" w:hAnsi="Times New Roman" w:cs="Times New Roman"/>
          <w:sz w:val="24"/>
          <w:szCs w:val="24"/>
        </w:rPr>
        <w:t>)</w:t>
      </w:r>
      <w:r w:rsidR="00A57727">
        <w:rPr>
          <w:rFonts w:ascii="Times New Roman" w:hAnsi="Times New Roman" w:cs="Times New Roman"/>
          <w:sz w:val="24"/>
          <w:szCs w:val="24"/>
        </w:rPr>
        <w:t>.</w:t>
      </w:r>
    </w:p>
    <w:p w:rsidR="007602E5" w:rsidRPr="004E76AB" w:rsidRDefault="00DE156A" w:rsidP="007602E5">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También p</w:t>
      </w:r>
      <w:r w:rsidR="00681D4D">
        <w:rPr>
          <w:rFonts w:ascii="Times New Roman" w:hAnsi="Times New Roman" w:cs="Times New Roman"/>
          <w:sz w:val="24"/>
          <w:szCs w:val="24"/>
        </w:rPr>
        <w:t xml:space="preserve">odría haber comenzado señalando </w:t>
      </w:r>
      <w:r w:rsidR="00681D4D">
        <w:rPr>
          <w:rFonts w:ascii="Times New Roman" w:hAnsi="Times New Roman" w:cs="Times New Roman"/>
          <w:color w:val="FF0000"/>
          <w:sz w:val="24"/>
          <w:szCs w:val="24"/>
        </w:rPr>
        <w:t xml:space="preserve">las </w:t>
      </w:r>
      <w:r w:rsidR="007602E5" w:rsidRPr="004E76AB">
        <w:rPr>
          <w:rFonts w:ascii="Times New Roman" w:hAnsi="Times New Roman" w:cs="Times New Roman"/>
          <w:color w:val="FF0000"/>
          <w:sz w:val="24"/>
          <w:szCs w:val="24"/>
        </w:rPr>
        <w:t>dificultades</w:t>
      </w:r>
      <w:r w:rsidR="00681D4D">
        <w:rPr>
          <w:rFonts w:ascii="Times New Roman" w:hAnsi="Times New Roman" w:cs="Times New Roman"/>
          <w:color w:val="FF0000"/>
          <w:sz w:val="24"/>
          <w:szCs w:val="24"/>
        </w:rPr>
        <w:t xml:space="preserve"> que tendrá Europa</w:t>
      </w:r>
      <w:r w:rsidR="007602E5" w:rsidRPr="004E76AB">
        <w:rPr>
          <w:rFonts w:ascii="Times New Roman" w:hAnsi="Times New Roman" w:cs="Times New Roman"/>
          <w:color w:val="FF0000"/>
          <w:sz w:val="24"/>
          <w:szCs w:val="24"/>
        </w:rPr>
        <w:t xml:space="preserve"> para el</w:t>
      </w:r>
      <w:r w:rsidR="007602E5">
        <w:rPr>
          <w:rFonts w:ascii="Times New Roman" w:hAnsi="Times New Roman" w:cs="Times New Roman"/>
          <w:color w:val="FF0000"/>
          <w:sz w:val="24"/>
          <w:szCs w:val="24"/>
        </w:rPr>
        <w:t>udir la asfixia económica de EE</w:t>
      </w:r>
      <w:r w:rsidR="007602E5" w:rsidRPr="004E76AB">
        <w:rPr>
          <w:rFonts w:ascii="Times New Roman" w:hAnsi="Times New Roman" w:cs="Times New Roman"/>
          <w:color w:val="FF0000"/>
          <w:sz w:val="24"/>
          <w:szCs w:val="24"/>
        </w:rPr>
        <w:t>UU</w:t>
      </w:r>
      <w:r w:rsidR="00681D4D">
        <w:rPr>
          <w:rFonts w:ascii="Times New Roman" w:hAnsi="Times New Roman" w:cs="Times New Roman"/>
          <w:color w:val="FF0000"/>
          <w:sz w:val="24"/>
          <w:szCs w:val="24"/>
        </w:rPr>
        <w:t>.</w:t>
      </w:r>
    </w:p>
    <w:p w:rsidR="007602E5" w:rsidRPr="004E76AB" w:rsidRDefault="00681D4D" w:rsidP="007602E5">
      <w:pPr>
        <w:spacing w:line="240" w:lineRule="auto"/>
        <w:jc w:val="both"/>
        <w:rPr>
          <w:rFonts w:ascii="Times New Roman" w:hAnsi="Times New Roman" w:cs="Times New Roman"/>
          <w:color w:val="FF0000"/>
          <w:sz w:val="24"/>
          <w:szCs w:val="24"/>
        </w:rPr>
      </w:pPr>
      <w:r w:rsidRPr="006B0403">
        <w:rPr>
          <w:rFonts w:ascii="Times New Roman" w:hAnsi="Times New Roman" w:cs="Times New Roman"/>
          <w:sz w:val="24"/>
          <w:szCs w:val="24"/>
        </w:rPr>
        <w:t xml:space="preserve">O tal vez, </w:t>
      </w:r>
      <w:r>
        <w:rPr>
          <w:rFonts w:ascii="Times New Roman" w:hAnsi="Times New Roman" w:cs="Times New Roman"/>
          <w:color w:val="FF0000"/>
          <w:sz w:val="24"/>
          <w:szCs w:val="24"/>
        </w:rPr>
        <w:t xml:space="preserve">resaltando la </w:t>
      </w:r>
      <w:r w:rsidR="007602E5" w:rsidRPr="004E76AB">
        <w:rPr>
          <w:rFonts w:ascii="Times New Roman" w:hAnsi="Times New Roman" w:cs="Times New Roman"/>
          <w:color w:val="FF0000"/>
          <w:sz w:val="24"/>
          <w:szCs w:val="24"/>
        </w:rPr>
        <w:t>depende</w:t>
      </w:r>
      <w:r>
        <w:rPr>
          <w:rFonts w:ascii="Times New Roman" w:hAnsi="Times New Roman" w:cs="Times New Roman"/>
          <w:color w:val="FF0000"/>
          <w:sz w:val="24"/>
          <w:szCs w:val="24"/>
        </w:rPr>
        <w:t xml:space="preserve">ncia de Europa, </w:t>
      </w:r>
      <w:r w:rsidR="007602E5" w:rsidRPr="004E76AB">
        <w:rPr>
          <w:rFonts w:ascii="Times New Roman" w:hAnsi="Times New Roman" w:cs="Times New Roman"/>
          <w:color w:val="FF0000"/>
          <w:sz w:val="24"/>
          <w:szCs w:val="24"/>
        </w:rPr>
        <w:t xml:space="preserve"> de su otrora aliado en defensa, pero también en finanzas, tecnología y energía</w:t>
      </w:r>
      <w:r>
        <w:rPr>
          <w:rFonts w:ascii="Times New Roman" w:hAnsi="Times New Roman" w:cs="Times New Roman"/>
          <w:color w:val="FF0000"/>
          <w:sz w:val="24"/>
          <w:szCs w:val="24"/>
        </w:rPr>
        <w:t>.</w:t>
      </w:r>
    </w:p>
    <w:p w:rsidR="007602E5" w:rsidRDefault="00AD6604" w:rsidP="007602E5">
      <w:pPr>
        <w:spacing w:line="240" w:lineRule="auto"/>
        <w:jc w:val="both"/>
        <w:rPr>
          <w:rFonts w:ascii="Times New Roman" w:hAnsi="Times New Roman" w:cs="Times New Roman"/>
          <w:sz w:val="24"/>
          <w:szCs w:val="24"/>
        </w:rPr>
      </w:pPr>
      <w:r>
        <w:rPr>
          <w:rFonts w:ascii="Times New Roman" w:hAnsi="Times New Roman" w:cs="Times New Roman"/>
          <w:sz w:val="24"/>
          <w:szCs w:val="24"/>
        </w:rPr>
        <w:t>Siempre resulta práctico utilizar alguna cita relevante: “</w:t>
      </w:r>
      <w:r w:rsidR="007602E5">
        <w:rPr>
          <w:rFonts w:ascii="Times New Roman" w:hAnsi="Times New Roman" w:cs="Times New Roman"/>
          <w:sz w:val="24"/>
          <w:szCs w:val="24"/>
        </w:rPr>
        <w:t>En las dos últimas décadas, EE</w:t>
      </w:r>
      <w:r w:rsidR="007602E5" w:rsidRPr="004E76AB">
        <w:rPr>
          <w:rFonts w:ascii="Times New Roman" w:hAnsi="Times New Roman" w:cs="Times New Roman"/>
          <w:sz w:val="24"/>
          <w:szCs w:val="24"/>
        </w:rPr>
        <w:t>UU ha adquirido una gran habilidad para librar una guerra económica. Lejos de la primera línea de las batallas militares, funcionarios de bajo perfil han utilizado el dominio</w:t>
      </w:r>
      <w:r w:rsidR="007602E5">
        <w:rPr>
          <w:rFonts w:ascii="Times New Roman" w:hAnsi="Times New Roman" w:cs="Times New Roman"/>
          <w:sz w:val="24"/>
          <w:szCs w:val="24"/>
        </w:rPr>
        <w:t xml:space="preserve"> financiero y tecnológico de EE</w:t>
      </w:r>
      <w:r w:rsidR="007602E5" w:rsidRPr="004E76AB">
        <w:rPr>
          <w:rFonts w:ascii="Times New Roman" w:hAnsi="Times New Roman" w:cs="Times New Roman"/>
          <w:sz w:val="24"/>
          <w:szCs w:val="24"/>
        </w:rPr>
        <w:t xml:space="preserve">UU como potentes armas de política exterior. Ahora que Donald Trump ha </w:t>
      </w:r>
      <w:r w:rsidR="007602E5" w:rsidRPr="004E76AB">
        <w:rPr>
          <w:rFonts w:ascii="Times New Roman" w:hAnsi="Times New Roman" w:cs="Times New Roman"/>
          <w:sz w:val="24"/>
          <w:szCs w:val="24"/>
        </w:rPr>
        <w:lastRenderedPageBreak/>
        <w:t>regresado a la Casa Blanca, a los líderes europeos les preocupa que el presidente vuelva su fuego contra antiguos aliados. Si lo hace, poco puede hacer el continente apar</w:t>
      </w:r>
      <w:r>
        <w:rPr>
          <w:rFonts w:ascii="Times New Roman" w:hAnsi="Times New Roman" w:cs="Times New Roman"/>
          <w:sz w:val="24"/>
          <w:szCs w:val="24"/>
        </w:rPr>
        <w:t>te de amenazar con una escalada”</w:t>
      </w:r>
      <w:r w:rsidR="007602E5" w:rsidRPr="004E76AB">
        <w:rPr>
          <w:rFonts w:ascii="Times New Roman" w:hAnsi="Times New Roman" w:cs="Times New Roman"/>
          <w:sz w:val="24"/>
          <w:szCs w:val="24"/>
        </w:rPr>
        <w:t>...</w:t>
      </w:r>
      <w:r w:rsidR="007602E5">
        <w:rPr>
          <w:rFonts w:ascii="Times New Roman" w:hAnsi="Times New Roman" w:cs="Times New Roman"/>
          <w:sz w:val="24"/>
          <w:szCs w:val="24"/>
        </w:rPr>
        <w:t xml:space="preserve"> (</w:t>
      </w:r>
      <w:r w:rsidR="007602E5" w:rsidRPr="0016154B">
        <w:rPr>
          <w:rFonts w:ascii="Times New Roman" w:hAnsi="Times New Roman" w:cs="Times New Roman"/>
          <w:sz w:val="24"/>
          <w:szCs w:val="24"/>
        </w:rPr>
        <w:t>Peter Thal Larsen - Cinco Días - 6/3/25)</w:t>
      </w:r>
    </w:p>
    <w:p w:rsidR="00AD6604" w:rsidRPr="006B0403" w:rsidRDefault="00AD6604" w:rsidP="007602E5">
      <w:pPr>
        <w:spacing w:line="240" w:lineRule="auto"/>
        <w:jc w:val="both"/>
        <w:rPr>
          <w:rFonts w:ascii="Times New Roman" w:hAnsi="Times New Roman" w:cs="Times New Roman"/>
          <w:color w:val="FF0000"/>
          <w:sz w:val="24"/>
          <w:szCs w:val="24"/>
        </w:rPr>
      </w:pPr>
      <w:r w:rsidRPr="006B0403">
        <w:rPr>
          <w:rFonts w:ascii="Times New Roman" w:hAnsi="Times New Roman" w:cs="Times New Roman"/>
          <w:color w:val="FF0000"/>
          <w:sz w:val="24"/>
          <w:szCs w:val="24"/>
        </w:rPr>
        <w:t>Pero prefiero optar por un comentario, y unos gráficos, que pueden servir para “quitarse” el miedo a competir, y marcar el ritmo del debate pendiente</w:t>
      </w:r>
      <w:r w:rsidR="000D41D9">
        <w:rPr>
          <w:rFonts w:ascii="Times New Roman" w:hAnsi="Times New Roman" w:cs="Times New Roman"/>
          <w:color w:val="FF0000"/>
          <w:sz w:val="24"/>
          <w:szCs w:val="24"/>
        </w:rPr>
        <w:t>, en una UE anestesiada y dócil</w:t>
      </w:r>
      <w:r w:rsidRPr="006B0403">
        <w:rPr>
          <w:rFonts w:ascii="Times New Roman" w:hAnsi="Times New Roman" w:cs="Times New Roman"/>
          <w:color w:val="FF0000"/>
          <w:sz w:val="24"/>
          <w:szCs w:val="24"/>
        </w:rPr>
        <w:t>.</w:t>
      </w:r>
    </w:p>
    <w:p w:rsidR="007602E5" w:rsidRPr="00A43B7E" w:rsidRDefault="007602E5" w:rsidP="007602E5">
      <w:pPr>
        <w:spacing w:line="240" w:lineRule="auto"/>
        <w:jc w:val="both"/>
        <w:rPr>
          <w:rFonts w:ascii="Times New Roman" w:hAnsi="Times New Roman" w:cs="Times New Roman"/>
          <w:b/>
          <w:sz w:val="24"/>
          <w:szCs w:val="24"/>
        </w:rPr>
      </w:pPr>
      <w:r w:rsidRPr="00A43B7E">
        <w:rPr>
          <w:rFonts w:ascii="Times New Roman" w:hAnsi="Times New Roman" w:cs="Times New Roman"/>
          <w:b/>
          <w:sz w:val="24"/>
          <w:szCs w:val="24"/>
        </w:rPr>
        <w:t>Airbus nació en 1970 para contrarrestar el monopolio que las americanas Boeing, McDonnell Douglas y Lockheed Martin tenían en la fabricación de aviones. Cincuenta años más tarde, el consorcio europeo domina los cielos y sus A320 son la referencia del sector.</w:t>
      </w:r>
    </w:p>
    <w:p w:rsidR="007602E5" w:rsidRDefault="007602E5" w:rsidP="007602E5">
      <w:pPr>
        <w:spacing w:line="240" w:lineRule="auto"/>
        <w:jc w:val="both"/>
        <w:rPr>
          <w:rFonts w:ascii="Times New Roman" w:hAnsi="Times New Roman" w:cs="Times New Roman"/>
          <w:color w:val="FF0000"/>
          <w:sz w:val="24"/>
          <w:szCs w:val="24"/>
        </w:rPr>
      </w:pPr>
      <w:r w:rsidRPr="00D95870">
        <w:rPr>
          <w:rFonts w:ascii="Times New Roman" w:hAnsi="Times New Roman" w:cs="Times New Roman"/>
          <w:noProof/>
          <w:color w:val="FF0000"/>
          <w:sz w:val="24"/>
          <w:szCs w:val="24"/>
          <w:lang w:eastAsia="es-ES"/>
        </w:rPr>
        <w:drawing>
          <wp:inline distT="0" distB="0" distL="0" distR="0" wp14:anchorId="6D251EA4" wp14:editId="44155FEE">
            <wp:extent cx="5727700" cy="3365500"/>
            <wp:effectExtent l="0" t="0" r="635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3367739"/>
                    </a:xfrm>
                    <a:prstGeom prst="rect">
                      <a:avLst/>
                    </a:prstGeom>
                  </pic:spPr>
                </pic:pic>
              </a:graphicData>
            </a:graphic>
          </wp:inline>
        </w:drawing>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 xml:space="preserve">- </w:t>
      </w:r>
      <w:r w:rsidRPr="006B0403">
        <w:rPr>
          <w:rFonts w:ascii="Times New Roman" w:hAnsi="Times New Roman" w:cs="Times New Roman"/>
          <w:sz w:val="24"/>
          <w:szCs w:val="24"/>
          <w:u w:val="single"/>
        </w:rPr>
        <w:t>Boeing c</w:t>
      </w:r>
      <w:r w:rsidR="00AD6604" w:rsidRPr="006B0403">
        <w:rPr>
          <w:rFonts w:ascii="Times New Roman" w:hAnsi="Times New Roman" w:cs="Times New Roman"/>
          <w:sz w:val="24"/>
          <w:szCs w:val="24"/>
          <w:u w:val="single"/>
        </w:rPr>
        <w:t>ulmina su año más negro con el “sorpasso”</w:t>
      </w:r>
      <w:r w:rsidRPr="006B0403">
        <w:rPr>
          <w:rFonts w:ascii="Times New Roman" w:hAnsi="Times New Roman" w:cs="Times New Roman"/>
          <w:sz w:val="24"/>
          <w:szCs w:val="24"/>
          <w:u w:val="single"/>
        </w:rPr>
        <w:t xml:space="preserve"> histórico de Airbus en ingresos</w:t>
      </w:r>
      <w:r w:rsidRPr="006B0403">
        <w:rPr>
          <w:rFonts w:ascii="Times New Roman" w:hAnsi="Times New Roman" w:cs="Times New Roman"/>
          <w:sz w:val="24"/>
          <w:szCs w:val="24"/>
        </w:rPr>
        <w:t xml:space="preserve"> (El Economista - </w:t>
      </w:r>
      <w:r w:rsidRPr="006B0403">
        <w:rPr>
          <w:rFonts w:ascii="Times New Roman" w:hAnsi="Times New Roman" w:cs="Times New Roman"/>
          <w:b/>
          <w:sz w:val="24"/>
          <w:szCs w:val="24"/>
        </w:rPr>
        <w:t>21/2/25</w:t>
      </w:r>
      <w:r w:rsidRPr="006B0403">
        <w:rPr>
          <w:rFonts w:ascii="Times New Roman" w:hAnsi="Times New Roman" w:cs="Times New Roman"/>
          <w:sz w:val="24"/>
          <w:szCs w:val="24"/>
        </w:rPr>
        <w:t>)</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El gigante aeronáutico europeo mejora las cifras de negocio, beneficios y entregas de aviones.</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Ambas se ven lastradas por el mal desempeño de sus divisiones de Espacio y Defensa…</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 xml:space="preserve">Aclaratoria: Aunque siempre suelo utilizar fotografías para ilustrar mis Papers, en este caso me sirvo de un gráfico, para (intentar) demostrar que la UE tiene (todavía) suficiente, equipo, banquillo, y tiempo, para remontar el partido (USA vs. UE). Aunque eche en falta, un </w:t>
      </w:r>
      <w:r w:rsidR="00C20731" w:rsidRPr="006B0403">
        <w:rPr>
          <w:rFonts w:ascii="Times New Roman" w:hAnsi="Times New Roman" w:cs="Times New Roman"/>
          <w:sz w:val="24"/>
          <w:szCs w:val="24"/>
        </w:rPr>
        <w:t>míster</w:t>
      </w:r>
      <w:r w:rsidRPr="006B0403">
        <w:rPr>
          <w:rFonts w:ascii="Times New Roman" w:hAnsi="Times New Roman" w:cs="Times New Roman"/>
          <w:sz w:val="24"/>
          <w:szCs w:val="24"/>
        </w:rPr>
        <w:t>.</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El gráfico demuestra que a pesar de todo el apoyo tecnológico, financiero, comercial, y político, del gobierno de los Estados Unidos a Boeing, sin contar con los apoyos equivalentes por parte de la Unión Europea (en tiempo y forma), Airbus, ha tomado la delantera en el negocio mundial de la aviación. Todo un mensaje (¿lo dejamos en metáfora?) para los líderes europeos que muestran tanto apuro por abdicar en la guerra comercial promovida por Trump.</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noProof/>
          <w:sz w:val="24"/>
          <w:szCs w:val="24"/>
          <w:lang w:eastAsia="es-ES"/>
        </w:rPr>
        <w:lastRenderedPageBreak/>
        <w:drawing>
          <wp:inline distT="0" distB="0" distL="0" distR="0" wp14:anchorId="4E4C9E5B" wp14:editId="6C63DBB4">
            <wp:extent cx="5728210" cy="2736850"/>
            <wp:effectExtent l="0" t="0" r="635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2738427"/>
                    </a:xfrm>
                    <a:prstGeom prst="rect">
                      <a:avLst/>
                    </a:prstGeom>
                  </pic:spPr>
                </pic:pic>
              </a:graphicData>
            </a:graphic>
          </wp:inline>
        </w:drawing>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 xml:space="preserve">- </w:t>
      </w:r>
      <w:r w:rsidRPr="006B0403">
        <w:rPr>
          <w:rFonts w:ascii="Times New Roman" w:hAnsi="Times New Roman" w:cs="Times New Roman"/>
          <w:sz w:val="24"/>
          <w:szCs w:val="24"/>
          <w:u w:val="single"/>
        </w:rPr>
        <w:t>El espíritu de Airbus y del Eurofighter para salvar Europa</w:t>
      </w:r>
      <w:r w:rsidRPr="006B0403">
        <w:rPr>
          <w:rFonts w:ascii="Times New Roman" w:hAnsi="Times New Roman" w:cs="Times New Roman"/>
          <w:sz w:val="24"/>
          <w:szCs w:val="24"/>
        </w:rPr>
        <w:t xml:space="preserve"> (Expansión - </w:t>
      </w:r>
      <w:r w:rsidRPr="006B0403">
        <w:rPr>
          <w:rFonts w:ascii="Times New Roman" w:hAnsi="Times New Roman" w:cs="Times New Roman"/>
          <w:b/>
          <w:sz w:val="24"/>
          <w:szCs w:val="24"/>
        </w:rPr>
        <w:t>19/3/25</w:t>
      </w:r>
      <w:r w:rsidRPr="006B0403">
        <w:rPr>
          <w:rFonts w:ascii="Times New Roman" w:hAnsi="Times New Roman" w:cs="Times New Roman"/>
          <w:sz w:val="24"/>
          <w:szCs w:val="24"/>
        </w:rPr>
        <w:t>)</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(Por M</w:t>
      </w:r>
      <w:r w:rsidR="00AD6604" w:rsidRPr="006B0403">
        <w:rPr>
          <w:rFonts w:ascii="Times New Roman" w:hAnsi="Times New Roman" w:cs="Times New Roman"/>
          <w:sz w:val="24"/>
          <w:szCs w:val="24"/>
        </w:rPr>
        <w:t>anuel del Pozo)</w:t>
      </w:r>
    </w:p>
    <w:p w:rsidR="007602E5" w:rsidRPr="006B0403" w:rsidRDefault="00962D16"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w:t>
      </w:r>
      <w:r w:rsidR="007602E5" w:rsidRPr="006B0403">
        <w:rPr>
          <w:rFonts w:ascii="Times New Roman" w:hAnsi="Times New Roman" w:cs="Times New Roman"/>
          <w:sz w:val="24"/>
          <w:szCs w:val="24"/>
        </w:rPr>
        <w:t>Tenemos que copiar la filosofía que estuvo detrás de la creación de Airbus si queremos que Europa tenga un sector de Defensa potente. Los países europeos deben dejar a un lado sus intereses particulares y realizar un esfuerzo conjunto. Sólo así podrá Europa convertirse en una potencia que hable de tú a EEUU y Rusia. Y hay que hacerlo ya. Se han anunciado inversiones multimillonarias para los próximos años, pero hay que pasar de</w:t>
      </w:r>
      <w:r w:rsidRPr="006B0403">
        <w:rPr>
          <w:rFonts w:ascii="Times New Roman" w:hAnsi="Times New Roman" w:cs="Times New Roman"/>
          <w:sz w:val="24"/>
          <w:szCs w:val="24"/>
        </w:rPr>
        <w:t xml:space="preserve"> las intenciones a los hechos”</w:t>
      </w:r>
      <w:r w:rsidR="007602E5" w:rsidRPr="006B0403">
        <w:rPr>
          <w:rFonts w:ascii="Times New Roman" w:hAnsi="Times New Roman" w:cs="Times New Roman"/>
          <w:sz w:val="24"/>
          <w:szCs w:val="24"/>
        </w:rPr>
        <w:t>.</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Así analizaba la situación del sector un experto durante el Encuentro EXPANSIÓN Industria de Defensa celebrado hace unos días en Madrid. El rearme de la Unión Europea para garantizar la seguridad del continente y su autonomía estratégica resulta fundamental para hacer frente a la amenaza que representa Rusia y para compensar el abandono de EEUU de su papel tradicional como garante de la estabilidad global.</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Airbus y el Eurofighter, que es el mayor programa europeo de Defensa, son buenos ejemplos de cómo afrontar una mayor unión de los países europeos en materia militar. Se trata de proyectos conjuntos y en cuya materialización participan cada uno de los países que forman ambos consorcios. Las distintas partes de los aparatos y los sistemas tanto de Airbus como del Eurofighter se fabrican en varios países y luego se ensamblan. Del avión de combate, por ejemplo, en España se fabrican piezas clave como la cabina del piloto, el morro, la sección de cola, los estabilizadores y varios de los sistemas tecnológicos que tienen que ver con la aviónica, el control de vuelo y el armamento.</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Al igual que ahora Europa se ve forzada por las circunstancias a modernizar su industria de Defensa a toda velocidad y ha anunciado inversiones por valor de 800.000 millones hasta 2030, también el nacimiento de Airbus fue consecuencia de una situación de debilidad. Los gigantes americanos Boeing, McDonnell Douglas y Lockheed Martin dominaban el mercado de la aviación civil e imponían sus condiciones en la venta de los aviones a las compañías aéreas de bandera de los países europeos.</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 xml:space="preserve">Alemania, Francia y Reino Unido decidieron actuar y en 1966 encargaron a sus empresas de aviación -la germana Arbeitsgemeinschaft Airbus, la gala Sud Aviation y la británica Hawker </w:t>
      </w:r>
      <w:r w:rsidRPr="006B0403">
        <w:rPr>
          <w:rFonts w:ascii="Times New Roman" w:hAnsi="Times New Roman" w:cs="Times New Roman"/>
          <w:sz w:val="24"/>
          <w:szCs w:val="24"/>
        </w:rPr>
        <w:lastRenderedPageBreak/>
        <w:t>Siddeley- la construcción de un avión de pasajeros totalmente nuevo que tuviera una capacidad para 126 pasajeros y competir así con los todopoderosos Boeing. La gestación del consorcio no fue fácil porque pronto hubo roces entre franceses y británicos que desembocaron en la salida de Reino Unido. Por contra, en octubre de 1971 entró la española Construcciones Aeronáuticas (CASA), que tomó el 4,2% de las acciones. Tres años más tarde salió al mercado su primer avión comercial, el Airbus A300, cuyo éxito fue fundamental para que el consorcio se consolidara como un fabricante eficaz, seguro y avanzado tecnológicamente. Su cénit llegó en 2015 cuando Airbus superó por primera vez a Boeing en número de pedidos.</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En la actualidad, Airbus no sólo destaca por la fabricación de aviones comerciales, sino que el grupo -que factura 80.000 millones y emplea a 156.000 trabajadores- tiene varias divisiones, algunas de las cuales se van a ver muy beneficiadas por el incremento del gasto europeo en Defensa. Destacan Airbus Defence &amp; Space, que es puntera en la fabricación de aviones militares de transporte, como el A400M, un aparato que se ensambla en la planta que el consorcio tiene en Sevilla. Y también saldrá reforzada Airbus Helicopters, que cuenta para el combate con los modelos de helicópteros H135 y H145.</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El proyecto del Eurofighter nació en los años de la Guerra Fría tanto por la necesidad de los países europeos de hacer frente a la amenaza rusa como por reducir su dependencia de los aviones de combate americanos. De hecho, los Eurofighter llegaron para sustituir a los famosos F-18, fabricados por McDonnell Douglas, empresa que se fusionó con Boeing en 1997.</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Alemania, Italia, Reino Unido y España demostraron con el Eurofighter que eran capaces de crear uno de los aviones de combate más avanzados del mundo y que la cooperación europea en Defensa podía generar tecnología punta y garantizar la soberanía militar del continente, que es el objetivo marcado por la presidenta de la Comisión, Ursula von der Leyen.</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Aunque al Eurofighter todavía le quedan varios años de vida, ya asoma por el horizonte su sustituto, un caza que incorporará inteligencia artificial y conectividad. El Futuro Sistema Aéreo de Combate (FCAS por sus siglas en inglés) es el gran proyecto con el que Europa busca dominar el cielo en las próximas décadas. Liderado por Francia, Alemania y España, el caza europeo del futuro está previsto que se empiece a probar en 2027 para que entre en servicio 10 años más tarde. Estos mismos países, más Italia, también tienen en marcha el proyecto Eurodrone, que está desarrollando un dron planeador capaz de operar durante 24 horas seguidas en misiones de vigilancia y reconocimiento.</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b/>
          <w:sz w:val="24"/>
          <w:szCs w:val="24"/>
        </w:rPr>
        <w:t>Nota</w:t>
      </w:r>
      <w:r w:rsidRPr="006B0403">
        <w:rPr>
          <w:rFonts w:ascii="Times New Roman" w:hAnsi="Times New Roman" w:cs="Times New Roman"/>
          <w:sz w:val="24"/>
          <w:szCs w:val="24"/>
        </w:rPr>
        <w:t>: Para aquellos cándidos devotos del libre cambio, les dejo la pregunta: ¿cuántos aviones de Airbus, hay volando por el cielo de los EEUU, y cuántos aviones Boeing, hay volando por el cielo de Europa?</w:t>
      </w:r>
      <w:r w:rsidR="00B3411B" w:rsidRPr="006B0403">
        <w:rPr>
          <w:rFonts w:ascii="Times New Roman" w:hAnsi="Times New Roman" w:cs="Times New Roman"/>
          <w:sz w:val="24"/>
          <w:szCs w:val="24"/>
        </w:rPr>
        <w:t xml:space="preserve"> No cabe duda que Europa tiene que recuperar el espíritu de Airbus y del Eurofighter para garantizar la competitividad, y la seguridad del continente.</w:t>
      </w:r>
    </w:p>
    <w:p w:rsidR="007602E5" w:rsidRPr="00A43B7E" w:rsidRDefault="00A43B7E" w:rsidP="007602E5">
      <w:pPr>
        <w:spacing w:line="240" w:lineRule="auto"/>
        <w:jc w:val="both"/>
        <w:rPr>
          <w:rFonts w:ascii="Times New Roman" w:hAnsi="Times New Roman" w:cs="Times New Roman"/>
          <w:b/>
          <w:sz w:val="24"/>
          <w:szCs w:val="24"/>
        </w:rPr>
      </w:pPr>
      <w:r w:rsidRPr="00A43B7E">
        <w:rPr>
          <w:rFonts w:ascii="Times New Roman" w:hAnsi="Times New Roman" w:cs="Times New Roman"/>
          <w:b/>
          <w:sz w:val="24"/>
          <w:szCs w:val="24"/>
        </w:rPr>
        <w:t>“Decíamos ayer”…</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u w:val="single"/>
        </w:rPr>
        <w:t>Airbus, el modelo europeo par</w:t>
      </w:r>
      <w:r w:rsidR="00AD6604" w:rsidRPr="006B0403">
        <w:rPr>
          <w:rFonts w:ascii="Times New Roman" w:hAnsi="Times New Roman" w:cs="Times New Roman"/>
          <w:sz w:val="24"/>
          <w:szCs w:val="24"/>
          <w:u w:val="single"/>
        </w:rPr>
        <w:t>a derrotar a los gigantes de EE</w:t>
      </w:r>
      <w:r w:rsidRPr="006B0403">
        <w:rPr>
          <w:rFonts w:ascii="Times New Roman" w:hAnsi="Times New Roman" w:cs="Times New Roman"/>
          <w:sz w:val="24"/>
          <w:szCs w:val="24"/>
          <w:u w:val="single"/>
        </w:rPr>
        <w:t>UU</w:t>
      </w:r>
      <w:r w:rsidRPr="006B0403">
        <w:rPr>
          <w:rFonts w:ascii="Times New Roman" w:hAnsi="Times New Roman" w:cs="Times New Roman"/>
          <w:sz w:val="24"/>
          <w:szCs w:val="24"/>
        </w:rPr>
        <w:t xml:space="preserve"> (Cinco Días - </w:t>
      </w:r>
      <w:r w:rsidRPr="006B0403">
        <w:rPr>
          <w:rFonts w:ascii="Times New Roman" w:hAnsi="Times New Roman" w:cs="Times New Roman"/>
          <w:b/>
          <w:sz w:val="24"/>
          <w:szCs w:val="24"/>
        </w:rPr>
        <w:t>14/3/25</w:t>
      </w:r>
      <w:r w:rsidRPr="006B0403">
        <w:rPr>
          <w:rFonts w:ascii="Times New Roman" w:hAnsi="Times New Roman" w:cs="Times New Roman"/>
          <w:sz w:val="24"/>
          <w:szCs w:val="24"/>
        </w:rPr>
        <w:t>)</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El éxito de la aeronáutica del Viejo Continente se puede replicar en más sectores y se basa en la integración competitiva de compañías de diferentes países</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 xml:space="preserve">Europa lleva tiempo bajo el síndrome del complejo de inferioridad, y la llegada de Donald Trump no ha hecho más que agrandar este sentimiento. La dependencia militar de Estados Unidos ha sido una constante durante más de cien años, pero a esto se ha unido la fuerza de </w:t>
      </w:r>
      <w:r w:rsidRPr="006B0403">
        <w:rPr>
          <w:rFonts w:ascii="Times New Roman" w:hAnsi="Times New Roman" w:cs="Times New Roman"/>
          <w:sz w:val="24"/>
          <w:szCs w:val="24"/>
        </w:rPr>
        <w:lastRenderedPageBreak/>
        <w:t>los gigantes americanos de la tecnología, a los que en buena medida están subordinadas las empresas europeas. El sistema de valores occidentales está amenazado por gobernantes dispuestos a llevar al extremo las posibilidades destructivas de la inteligencia artificial (</w:t>
      </w:r>
      <w:r w:rsidR="000D41D9">
        <w:rPr>
          <w:rFonts w:ascii="Times New Roman" w:hAnsi="Times New Roman" w:cs="Times New Roman"/>
          <w:sz w:val="24"/>
          <w:szCs w:val="24"/>
        </w:rPr>
        <w:t>IA) y la desinformación... (fin de la cita).</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Ahora, podemos ampliar el asunto a otros sectores de la economía: Con un mercado de 500 millones de consumidores (el mercado más grande, y rico del mundo)… ¿hay que seguir pidiendo perdón por existir, mendigando alguna ayudita para comer, o llorando por los rincones, por la infidelidad, maltrato, o hastío, del viejo amo americano? ¿acaso le gusta</w:t>
      </w:r>
      <w:r w:rsidR="00B3411B" w:rsidRPr="006B0403">
        <w:rPr>
          <w:rFonts w:ascii="Times New Roman" w:hAnsi="Times New Roman" w:cs="Times New Roman"/>
          <w:sz w:val="24"/>
          <w:szCs w:val="24"/>
        </w:rPr>
        <w:t xml:space="preserve"> a</w:t>
      </w:r>
      <w:r w:rsidRPr="006B0403">
        <w:rPr>
          <w:rFonts w:ascii="Times New Roman" w:hAnsi="Times New Roman" w:cs="Times New Roman"/>
          <w:sz w:val="24"/>
          <w:szCs w:val="24"/>
        </w:rPr>
        <w:t xml:space="preserve"> Marte, el abuso de Venus (sic Kagan)? - ¿es necesario continuar pagando la deuda de guerra?   </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¿Puede la Unión Europea recuperar la lucidez, la autenticidad, y la energía excepcional, aun reconociendo los peligros verdaderamente cruciales para su economía (que en manos, y pies, de Donald Trump, pueden llegar hasta su democracia), sin dejarse confundir por los cantos de sirena con la seguridad, ni el derrotismo con el realismo</w:t>
      </w:r>
      <w:r w:rsidR="00C20731">
        <w:rPr>
          <w:rFonts w:ascii="Times New Roman" w:hAnsi="Times New Roman" w:cs="Times New Roman"/>
          <w:sz w:val="24"/>
          <w:szCs w:val="24"/>
        </w:rPr>
        <w:t>, o la política con la moralina?</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El giro trumpiano no es tan sorprendente porque, como las tormentas por los truenos, vino precedido de avisos elocuentes: las amenazas a Panamá, Canadá y Dinamarca por Groenlandia, e incluso a Taiwán. O la retorcida acusación de que el IVA europeo es un arancel hostil a Estados Unidos. El pastel salió finalmente del horno cuando Vance sostuvo que el problema más grave de Europa no es la invasión rusa de Ucrania, sino sus problemas morales internos.</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 xml:space="preserve">Literalmente dijo Vance: “La amenaza que más me preocupa con respecto a Europa no es Rusia, ni China, ni ningún otro actor externo. Lo que me preocupa es la amenaza que viene de dentro. El retroceso de Europa respecto de algunos de sus valores más fundamentales”… </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“La traición se entiende mejor dentro del proyecto de un mundo dividido en zonas de influencia y protectorados de Estados Unidos, China y Rusia como actor secundario, más los fluidos BRICS. Europa sería reducida a la situación de colonia rica con tareas exclusivamente culturales y ociosas, y el derecho internacional sustituido por el recurso a la fuerza y el poder descarnado. Es el mundo que Putin y Xi Jinping anticiparon en febrero de 2022, un mes antes de la invasión de Ucrania, en un comunicado provocador que atacaba a las democracias liberales y presentaba sus dictaduras como las auténticas democracias”, sostiene Carlos Martínez Gorriarán (Vozpóplui - 21/2/25).</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“En fin, la Unión Europea tendrá que decidir de una vez si avanza hacia la verdadera unión política comenzando por la militar, como suele ocurrir en la historia real. Quizás con el liderazgo de Giorgia Meloni, Kaja Kallas y Donald Tusk, una vez amortizad</w:t>
      </w:r>
      <w:r w:rsidR="0020289F">
        <w:rPr>
          <w:rFonts w:ascii="Times New Roman" w:hAnsi="Times New Roman" w:cs="Times New Roman"/>
          <w:sz w:val="24"/>
          <w:szCs w:val="24"/>
        </w:rPr>
        <w:t>os Macron, Scholz y Von der Ley</w:t>
      </w:r>
      <w:r w:rsidRPr="006B0403">
        <w:rPr>
          <w:rFonts w:ascii="Times New Roman" w:hAnsi="Times New Roman" w:cs="Times New Roman"/>
          <w:sz w:val="24"/>
          <w:szCs w:val="24"/>
        </w:rPr>
        <w:t>en”, concluye Martínez Gorriarán (op. cit.)</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Margaret Thatcher dijo alguna vez que</w:t>
      </w:r>
      <w:r w:rsidR="00B3411B" w:rsidRPr="006B0403">
        <w:rPr>
          <w:rFonts w:ascii="Times New Roman" w:hAnsi="Times New Roman" w:cs="Times New Roman"/>
          <w:sz w:val="24"/>
          <w:szCs w:val="24"/>
        </w:rPr>
        <w:t>, “</w:t>
      </w:r>
      <w:r w:rsidRPr="006B0403">
        <w:rPr>
          <w:rFonts w:ascii="Times New Roman" w:hAnsi="Times New Roman" w:cs="Times New Roman"/>
          <w:sz w:val="24"/>
          <w:szCs w:val="24"/>
        </w:rPr>
        <w:t>Europa fue creada por la historia; Estados Uni</w:t>
      </w:r>
      <w:r w:rsidR="00B3411B" w:rsidRPr="006B0403">
        <w:rPr>
          <w:rFonts w:ascii="Times New Roman" w:hAnsi="Times New Roman" w:cs="Times New Roman"/>
          <w:sz w:val="24"/>
          <w:szCs w:val="24"/>
        </w:rPr>
        <w:t>dos fue creado por la filosofía”</w:t>
      </w:r>
      <w:r w:rsidRPr="006B0403">
        <w:rPr>
          <w:rFonts w:ascii="Times New Roman" w:hAnsi="Times New Roman" w:cs="Times New Roman"/>
          <w:sz w:val="24"/>
          <w:szCs w:val="24"/>
        </w:rPr>
        <w:t>. Trump, sin embargo, parece aspirar a reducir esa singularidad a una suerte de nacionalismo matón y provinciano con un fuerte componente étnico, algo que entra en contradicción con los valores de libertad, democracia y oportunidad estadounidenses.</w:t>
      </w:r>
    </w:p>
    <w:p w:rsidR="00B3411B"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La “vieja” Europa, ante e</w:t>
      </w:r>
      <w:r w:rsidR="0020289F">
        <w:rPr>
          <w:rFonts w:ascii="Times New Roman" w:hAnsi="Times New Roman" w:cs="Times New Roman"/>
          <w:sz w:val="24"/>
          <w:szCs w:val="24"/>
        </w:rPr>
        <w:t>l “sheriff” de</w:t>
      </w:r>
      <w:r w:rsidR="00B3411B" w:rsidRPr="006B0403">
        <w:rPr>
          <w:rFonts w:ascii="Times New Roman" w:hAnsi="Times New Roman" w:cs="Times New Roman"/>
          <w:sz w:val="24"/>
          <w:szCs w:val="24"/>
        </w:rPr>
        <w:t xml:space="preserve"> Washington SA</w:t>
      </w:r>
      <w:r w:rsidRPr="006B0403">
        <w:rPr>
          <w:rFonts w:ascii="Times New Roman" w:hAnsi="Times New Roman" w:cs="Times New Roman"/>
          <w:sz w:val="24"/>
          <w:szCs w:val="24"/>
        </w:rPr>
        <w:t xml:space="preserve"> </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 xml:space="preserve">El golpe de gracia que Trump ha propinado a Ucrania tiene un trasfondo que va más allá de convertir Washington en Washinvostok. Trump ha dibujado una cruz en la cabeza de Zelenski no por su amor hacia Putin, sino por la negativa del presidente ucraniano a compensar la ayuda estadounidense con el pago de 500.000 millones de dólares en especie; </w:t>
      </w:r>
      <w:r w:rsidRPr="006B0403">
        <w:rPr>
          <w:rFonts w:ascii="Times New Roman" w:hAnsi="Times New Roman" w:cs="Times New Roman"/>
          <w:sz w:val="24"/>
          <w:szCs w:val="24"/>
        </w:rPr>
        <w:lastRenderedPageBreak/>
        <w:t>es decir, mediante la entrega incondicional de las reservas de tierras raras de Ucrania en una cantidad equivalente a esa suma.</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En realidad, la ayuda que Estados Unidos ha prestado a Ucrania dista mucho de ese importe. De hecho, la proporcionada por la despreciada Europa es muy superior a la estadounidense. Pero eso a Trump le da igual. Lo que quiere es usar las negociaciones de paz para forzar a Ucrania a firmar un cheque en blanco que le permita saquear sus recursos. A Trump no le importan Ucrania, los ucranianos ni los muertos de esta guerra. No es nada personal, solo negocio.</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“Trump es, por encima de todo, un negociante. No es un empresario, sino un tiburón. Los empresarios crean riqueza; Trump no la crea, pero sabe apropiársela. Es el lobo de Wall Street investido presidente”, dice Javier Benegas (The Objective - 21/2/25).</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Con un personaje tan burdo (del que no se puede negar la evidencia), el tiempo de “</w:t>
      </w:r>
      <w:r w:rsidR="00B3411B" w:rsidRPr="006B0403">
        <w:rPr>
          <w:rFonts w:ascii="Times New Roman" w:hAnsi="Times New Roman" w:cs="Times New Roman"/>
          <w:sz w:val="24"/>
          <w:szCs w:val="24"/>
        </w:rPr>
        <w:t>sestear</w:t>
      </w:r>
      <w:r w:rsidRPr="006B0403">
        <w:rPr>
          <w:rFonts w:ascii="Times New Roman" w:hAnsi="Times New Roman" w:cs="Times New Roman"/>
          <w:sz w:val="24"/>
          <w:szCs w:val="24"/>
        </w:rPr>
        <w:t>” de la Unión Europea se ha terminado (cosa que agradecer</w:t>
      </w:r>
      <w:r w:rsidR="0020289F">
        <w:rPr>
          <w:rFonts w:ascii="Times New Roman" w:hAnsi="Times New Roman" w:cs="Times New Roman"/>
          <w:sz w:val="24"/>
          <w:szCs w:val="24"/>
        </w:rPr>
        <w:t>,</w:t>
      </w:r>
      <w:r w:rsidRPr="006B0403">
        <w:rPr>
          <w:rFonts w:ascii="Times New Roman" w:hAnsi="Times New Roman" w:cs="Times New Roman"/>
          <w:sz w:val="24"/>
          <w:szCs w:val="24"/>
        </w:rPr>
        <w:t xml:space="preserve"> al patán de Mar-a-Lago). El gran traidor (de la democracia occidental), puede terminar transformándose en el gran salvavidas (de la soberanía europea), aunque sea por espíritu de supervivencia. </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Durante más de 80 años (1945 - 2025) años, todos lo sabían. Los líderes de los países europeos lo taparon. Los líderes de la Unión Europea lo ocultaron. Y los medios de opinión, los grandes bonetes y la ciudadanía en general, antes y después, miraron para otro lado.</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Al principio había que sanar las heridas de la guerra, luego era necesario reconstruir bienes y hacienda, después buscar protección ante el avance del “oso” ruso… y así fueron pasando los años de dependencia, tolerancia, comodidad, disimulo, cesión, connivencia, complicidad, corrupción,  ceguera voluntaria, derecho de pernada, prostitución, esclavitud feliz…</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¿Y ahora se muestran sorprendidos por la “gran estafa”? Como en la escena de Casablanca…</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 xml:space="preserve">En la legendaria película Casablanca, el Capitán Renault, interpretado magistralmente por Claude Rains, exclama con gran cinismo: “¡Qué escándalo, qué escándalo, he descubierto que aquí se juega!”. En el año 1942, el Capitán Renault pronunciaba, en la mítica película de Casablanca, esa famosa frase, dos segundos antes de que el jefe de sala le entregase un fajo de billetes: “sus ganancias, señor”. La línea, cargada de ironía, destapa la hipocresía del personaje, quien clausura el local mientras recibe sus ganancias clandestinas. Si Renault fuera testigo de la política europea actual, seguramente no tendría que esforzarse demasiado para encontrar inspiración. Porque en la UE no solo se juega; en la UE se eleva a arte el acto de tirar la piedra, esconder la mano y, cuando la justicia alcanza a los implicados, desviar la mirada como si no pasara nada. </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El Capitán Renault fingía sorpresa por descubrir un juego que llevaba años existiendo. Pero, en el caso europeo, es la ciudadanía, la que paga las fichas de un juego en el que siempre pierde. Me vale la frase de Martin Luther King: “Lo preocupante no es la perversidad de los malvados, sino la indiferencia de los buenos”, para que cada cual asuma su culpa.</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También George Orwell, puede ayudar al examen de conciencia: “Un pueblo que elige a corruptos, impostores, ladrones y traidores no es víctima, es cómplice”. Sin embargo, la complicidad aquí no radica (solo) en la aceptación, sino en la resignación de una ciudadanía que siente que, haga lo que haga, el resultado será siempre el mismo.</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 xml:space="preserve">Pero llego el “sheriff” 2.0 (un Gary Cooper, que en vez de estar en los cielos, juega al golf en Mar-a-Lago), y se jodió la fiesta… no les da el aliento a los (falsos) líderes europeos   (antes </w:t>
      </w:r>
      <w:r w:rsidRPr="006B0403">
        <w:rPr>
          <w:rFonts w:ascii="Times New Roman" w:hAnsi="Times New Roman" w:cs="Times New Roman"/>
          <w:sz w:val="24"/>
          <w:szCs w:val="24"/>
        </w:rPr>
        <w:lastRenderedPageBreak/>
        <w:t xml:space="preserve">tan serviles, lacayos y genuflexos) para inventarse adjetivos; inmunes al sentido del ridículo, buscan a la desesperada alguna mesa (silla, o rincón, aunque sea), donde continuar ejerciendo el arte de la humillación. Prefieren seguir caminando de rodillas, ante el gran patán todopoderoso, que reconocer que estaban equivocados, y asumir que están (estamos) jodidos. </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Algunas frases sueltas del artículo de Gr</w:t>
      </w:r>
      <w:r w:rsidR="00C20731">
        <w:rPr>
          <w:rFonts w:ascii="Times New Roman" w:hAnsi="Times New Roman" w:cs="Times New Roman"/>
          <w:sz w:val="24"/>
          <w:szCs w:val="24"/>
        </w:rPr>
        <w:t>egorio Morán, publicado en Vozp</w:t>
      </w:r>
      <w:r w:rsidRPr="006B0403">
        <w:rPr>
          <w:rFonts w:ascii="Times New Roman" w:hAnsi="Times New Roman" w:cs="Times New Roman"/>
          <w:sz w:val="24"/>
          <w:szCs w:val="24"/>
        </w:rPr>
        <w:t xml:space="preserve">ópuli el 22/2/25 (El festín de los arrogantes) “Dejémonos pues de las analogías complacientes con nuestra historia… Los archivos antiguos son luminosos para la cultura pero no sirven un carajo para armarnos intelectualmente frente a la realidad. Cada situación es única e intransferible… Aunque armarnos intelectualmente sirva de poco. El falso dilema de la idea frente al tanque. Lo cierto es que se percibe un viraje en los referentes ideológicos, esos que los pedantes llamamos hegemónicos. Hasta anteayer todos nos jactábamos de ser occidentales; después de Ryad (Trump - Putin) y </w:t>
      </w:r>
      <w:r w:rsidR="0013649D" w:rsidRPr="006B0403">
        <w:rPr>
          <w:rFonts w:ascii="Times New Roman" w:hAnsi="Times New Roman" w:cs="Times New Roman"/>
          <w:sz w:val="24"/>
          <w:szCs w:val="24"/>
        </w:rPr>
        <w:t>Múnich</w:t>
      </w:r>
      <w:r w:rsidRPr="006B0403">
        <w:rPr>
          <w:rFonts w:ascii="Times New Roman" w:hAnsi="Times New Roman" w:cs="Times New Roman"/>
          <w:sz w:val="24"/>
          <w:szCs w:val="24"/>
        </w:rPr>
        <w:t xml:space="preserve"> (Vance) ya sólo somos europeos y en verdad que da cierto pavor pensar que nuestros adalides son figuras como</w:t>
      </w:r>
      <w:r w:rsidR="0013649D" w:rsidRPr="006B0403">
        <w:rPr>
          <w:rFonts w:ascii="Times New Roman" w:hAnsi="Times New Roman" w:cs="Times New Roman"/>
          <w:sz w:val="24"/>
          <w:szCs w:val="24"/>
        </w:rPr>
        <w:t xml:space="preserve"> Sánchez o Macron o la sencilla y dispuesta danesa Mette Frederiksen, quien asegura que debe aumentar su defensa militar ante la incontenible ambición de Putin, que nadie discute, pero no osa apuntar que de momento quien amenaza su Groenlandia es Donald Trump; una provocación desmesurada.</w:t>
      </w:r>
    </w:p>
    <w:p w:rsidR="007602E5" w:rsidRPr="006B0403" w:rsidRDefault="007602E5" w:rsidP="007602E5">
      <w:pPr>
        <w:spacing w:line="240" w:lineRule="auto"/>
        <w:jc w:val="both"/>
        <w:rPr>
          <w:rFonts w:ascii="Times New Roman" w:hAnsi="Times New Roman" w:cs="Times New Roman"/>
          <w:sz w:val="24"/>
          <w:szCs w:val="24"/>
        </w:rPr>
      </w:pPr>
      <w:r w:rsidRPr="006B0403">
        <w:rPr>
          <w:rFonts w:ascii="Times New Roman" w:hAnsi="Times New Roman" w:cs="Times New Roman"/>
          <w:sz w:val="24"/>
          <w:szCs w:val="24"/>
        </w:rPr>
        <w:t>Por si algunos no nos hemos dado por enterados: la “nueva libertad” está en las redes y sus defensores más acérrimos son afanadores del poder y tienen una inveterada inclinación por la delincuencia. A veces no se nota porque suelen imponer leyes que los cubren y abolen otras que les limitan. Son momentos ideales para los maestros del escaqueo; hacer como si no fuera contigo”… Y el maestro Morán concluye recomendando: “No lo olviden, porque la memoria es perezosa y el descaro cotiza al alza”.</w:t>
      </w:r>
    </w:p>
    <w:p w:rsidR="00FD04F7" w:rsidRPr="00A43B7E" w:rsidRDefault="00962D16"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A43B7E">
        <w:rPr>
          <w:rFonts w:ascii="Times New Roman" w:eastAsia="Times New Roman" w:hAnsi="Times New Roman" w:cs="Times New Roman"/>
          <w:b/>
          <w:sz w:val="24"/>
          <w:szCs w:val="24"/>
          <w:lang w:eastAsia="es-ES"/>
        </w:rPr>
        <w:t>Cómo interpreta</w:t>
      </w:r>
      <w:r w:rsidR="00FD04F7" w:rsidRPr="00A43B7E">
        <w:rPr>
          <w:rFonts w:ascii="Times New Roman" w:eastAsia="Times New Roman" w:hAnsi="Times New Roman" w:cs="Times New Roman"/>
          <w:b/>
          <w:sz w:val="24"/>
          <w:szCs w:val="24"/>
          <w:lang w:eastAsia="es-ES"/>
        </w:rPr>
        <w:t xml:space="preserve"> la BBC</w:t>
      </w:r>
      <w:r w:rsidRPr="00A43B7E">
        <w:rPr>
          <w:rFonts w:ascii="Times New Roman" w:eastAsia="Times New Roman" w:hAnsi="Times New Roman" w:cs="Times New Roman"/>
          <w:b/>
          <w:sz w:val="24"/>
          <w:szCs w:val="24"/>
          <w:lang w:eastAsia="es-ES"/>
        </w:rPr>
        <w:t>,</w:t>
      </w:r>
      <w:r w:rsidR="00FD04F7" w:rsidRPr="00A43B7E">
        <w:rPr>
          <w:rFonts w:ascii="Times New Roman" w:eastAsia="Times New Roman" w:hAnsi="Times New Roman" w:cs="Times New Roman"/>
          <w:b/>
          <w:sz w:val="24"/>
          <w:szCs w:val="24"/>
          <w:lang w:eastAsia="es-ES"/>
        </w:rPr>
        <w:t xml:space="preserve"> el tema de la guerra comercial de Trump </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7D78B4">
        <w:rPr>
          <w:rFonts w:ascii="Times New Roman" w:eastAsia="Times New Roman" w:hAnsi="Times New Roman" w:cs="Times New Roman"/>
          <w:sz w:val="24"/>
          <w:szCs w:val="24"/>
          <w:u w:val="single"/>
          <w:lang w:eastAsia="es-ES"/>
        </w:rPr>
        <w:t>Escalada en la guerra comercial de Trump: qué son los ara</w:t>
      </w:r>
      <w:r w:rsidR="00A57727">
        <w:rPr>
          <w:rFonts w:ascii="Times New Roman" w:eastAsia="Times New Roman" w:hAnsi="Times New Roman" w:cs="Times New Roman"/>
          <w:sz w:val="24"/>
          <w:szCs w:val="24"/>
          <w:u w:val="single"/>
          <w:lang w:eastAsia="es-ES"/>
        </w:rPr>
        <w:t>nceles, cómo los está usando EEUU</w:t>
      </w:r>
      <w:r w:rsidRPr="007D78B4">
        <w:rPr>
          <w:rFonts w:ascii="Times New Roman" w:eastAsia="Times New Roman" w:hAnsi="Times New Roman" w:cs="Times New Roman"/>
          <w:sz w:val="24"/>
          <w:szCs w:val="24"/>
          <w:u w:val="single"/>
          <w:lang w:eastAsia="es-ES"/>
        </w:rPr>
        <w:t xml:space="preserve"> y qué impacto están teniendo en el mundo</w:t>
      </w:r>
      <w:r>
        <w:rPr>
          <w:rFonts w:ascii="Times New Roman" w:eastAsia="Times New Roman" w:hAnsi="Times New Roman" w:cs="Times New Roman"/>
          <w:sz w:val="24"/>
          <w:szCs w:val="24"/>
          <w:lang w:eastAsia="es-ES"/>
        </w:rPr>
        <w:t xml:space="preserve"> (BBCMundo - </w:t>
      </w:r>
      <w:r w:rsidRPr="007D78B4">
        <w:rPr>
          <w:rFonts w:ascii="Times New Roman" w:eastAsia="Times New Roman" w:hAnsi="Times New Roman" w:cs="Times New Roman"/>
          <w:b/>
          <w:sz w:val="24"/>
          <w:szCs w:val="24"/>
          <w:lang w:eastAsia="es-ES"/>
        </w:rPr>
        <w:t>12/3/25</w:t>
      </w:r>
      <w:r>
        <w:rPr>
          <w:rFonts w:ascii="Times New Roman" w:eastAsia="Times New Roman" w:hAnsi="Times New Roman" w:cs="Times New Roman"/>
          <w:sz w:val="24"/>
          <w:szCs w:val="24"/>
          <w:lang w:eastAsia="es-ES"/>
        </w:rPr>
        <w:t>)</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Los aranceles, esos impuestos aduaneros que con la liberalización del comercio internacional fueron progresivamente bajando desde la Segunda Guerra Mundial, han regresado con fuerza de la mano del presidente de Estados Unidos.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Trump asegura que son necesarios para proteger a la industria de su país, pero también los utiliza como arma negociadora para retorcer el brazo de sus rivales, muchos de ellos países que hasta su llegada a la presidencia eran considerados ali</w:t>
      </w:r>
      <w:r w:rsidR="00962D16">
        <w:rPr>
          <w:rFonts w:ascii="Times New Roman" w:eastAsia="Times New Roman" w:hAnsi="Times New Roman" w:cs="Times New Roman"/>
          <w:sz w:val="24"/>
          <w:szCs w:val="24"/>
          <w:lang w:eastAsia="es-ES"/>
        </w:rPr>
        <w:t>ados y socios comerciales de EE</w:t>
      </w:r>
      <w:r w:rsidRPr="007D78B4">
        <w:rPr>
          <w:rFonts w:ascii="Times New Roman" w:eastAsia="Times New Roman" w:hAnsi="Times New Roman" w:cs="Times New Roman"/>
          <w:sz w:val="24"/>
          <w:szCs w:val="24"/>
          <w:lang w:eastAsia="es-ES"/>
        </w:rPr>
        <w:t>UU.</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Sea como fuere, la guerra comercial ya está aquí, con consecuencias que empiezan a sentirse en las bolsas, el comercio internacional y, según los expertos, en breve también empezarán a percibirse en los bolsillos de los consumidores de muchos lugares del mundo, también Estados Unidos.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Hasta ahora, además, Trump ha sido bastante errático en sus anuncios, imponiendo un día un 25% de aranceles generales a los productos de México y Canadá, por ejemplo, para retrasarlos luego durante un mes, volver a imponerlos y anunciar su suspensión de nuevo.</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En ocasiones, el arancel que se anuncia por la mañana se cancela por la tarde, o el envite se duplica al día siguiente, generando una incertidumbre que ha espantado a muchos inversores de las bolsas mundiales, provocando fuertes caídas.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lastRenderedPageBreak/>
        <w:t>Además de aranceles a países concretos, como China, México o Canadá, desde este 12 de marzo Estados Unidos impone un impuesto del 25% a todas las importaciones de acero y aluminio.</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El país es el mayor importador mundial de estos metales, y Canadá, Brasil y México son sus principales proveedores.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 xml:space="preserve">El presidente también ha anunciado que a </w:t>
      </w:r>
      <w:r w:rsidR="00962D16">
        <w:rPr>
          <w:rFonts w:ascii="Times New Roman" w:eastAsia="Times New Roman" w:hAnsi="Times New Roman" w:cs="Times New Roman"/>
          <w:sz w:val="24"/>
          <w:szCs w:val="24"/>
          <w:lang w:eastAsia="es-ES"/>
        </w:rPr>
        <w:t>partir del 2 de abril impondrá “</w:t>
      </w:r>
      <w:r w:rsidRPr="007D78B4">
        <w:rPr>
          <w:rFonts w:ascii="Times New Roman" w:eastAsia="Times New Roman" w:hAnsi="Times New Roman" w:cs="Times New Roman"/>
          <w:sz w:val="24"/>
          <w:szCs w:val="24"/>
          <w:lang w:eastAsia="es-ES"/>
        </w:rPr>
        <w:t>arancel</w:t>
      </w:r>
      <w:r w:rsidR="00962D16">
        <w:rPr>
          <w:rFonts w:ascii="Times New Roman" w:eastAsia="Times New Roman" w:hAnsi="Times New Roman" w:cs="Times New Roman"/>
          <w:sz w:val="24"/>
          <w:szCs w:val="24"/>
          <w:lang w:eastAsia="es-ES"/>
        </w:rPr>
        <w:t>es recíprocos”</w:t>
      </w:r>
      <w:r w:rsidRPr="007D78B4">
        <w:rPr>
          <w:rFonts w:ascii="Times New Roman" w:eastAsia="Times New Roman" w:hAnsi="Times New Roman" w:cs="Times New Roman"/>
          <w:sz w:val="24"/>
          <w:szCs w:val="24"/>
          <w:lang w:eastAsia="es-ES"/>
        </w:rPr>
        <w:t xml:space="preserve"> a muchos países, aunque sin detallar la cuantía ni los destinatarios.</w:t>
      </w:r>
    </w:p>
    <w:p w:rsidR="00FD04F7" w:rsidRPr="00CA67EA" w:rsidRDefault="00FD04F7" w:rsidP="00FD04F7">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CA67EA">
        <w:rPr>
          <w:rFonts w:ascii="Times New Roman" w:eastAsia="Times New Roman" w:hAnsi="Times New Roman" w:cs="Times New Roman"/>
          <w:color w:val="FF0000"/>
          <w:sz w:val="24"/>
          <w:szCs w:val="24"/>
          <w:u w:val="single"/>
          <w:lang w:eastAsia="es-ES"/>
        </w:rPr>
        <w:t>Qué son los aranceles</w:t>
      </w:r>
    </w:p>
    <w:p w:rsidR="00FD04F7" w:rsidRPr="00CA67EA" w:rsidRDefault="00FD04F7" w:rsidP="00FD04F7">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CA67EA">
        <w:rPr>
          <w:rFonts w:ascii="Times New Roman" w:eastAsia="Times New Roman" w:hAnsi="Times New Roman" w:cs="Times New Roman"/>
          <w:color w:val="FF0000"/>
          <w:sz w:val="24"/>
          <w:szCs w:val="24"/>
          <w:u w:val="single"/>
          <w:lang w:eastAsia="es-ES"/>
        </w:rPr>
        <w:t>Los aranceles son impuestos que gravan las mercancías que se importan de otros países.</w:t>
      </w:r>
    </w:p>
    <w:p w:rsidR="00FD04F7" w:rsidRPr="00CA67EA" w:rsidRDefault="00FD04F7" w:rsidP="00FD04F7">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CA67EA">
        <w:rPr>
          <w:rFonts w:ascii="Times New Roman" w:eastAsia="Times New Roman" w:hAnsi="Times New Roman" w:cs="Times New Roman"/>
          <w:color w:val="FF0000"/>
          <w:sz w:val="24"/>
          <w:szCs w:val="24"/>
          <w:u w:val="single"/>
          <w:lang w:eastAsia="es-ES"/>
        </w:rPr>
        <w:t>Ese impuesto, que se paga al gobierno, debe asumirlo la empresa que introduce la mercancía extranjera en el país.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Normalmente, los aranceles son un porcentaje del valor de un producto. De esta forma, un arancel del 20% sobre los productos chinos significa que un producto que vale, por ejemplo, US$</w:t>
      </w:r>
      <w:r w:rsidR="00FB5605">
        <w:rPr>
          <w:rFonts w:ascii="Times New Roman" w:eastAsia="Times New Roman" w:hAnsi="Times New Roman" w:cs="Times New Roman"/>
          <w:sz w:val="24"/>
          <w:szCs w:val="24"/>
          <w:lang w:eastAsia="es-ES"/>
        </w:rPr>
        <w:t xml:space="preserve"> </w:t>
      </w:r>
      <w:r w:rsidRPr="007D78B4">
        <w:rPr>
          <w:rFonts w:ascii="Times New Roman" w:eastAsia="Times New Roman" w:hAnsi="Times New Roman" w:cs="Times New Roman"/>
          <w:sz w:val="24"/>
          <w:szCs w:val="24"/>
          <w:lang w:eastAsia="es-ES"/>
        </w:rPr>
        <w:t>10, tien</w:t>
      </w:r>
      <w:r>
        <w:rPr>
          <w:rFonts w:ascii="Times New Roman" w:eastAsia="Times New Roman" w:hAnsi="Times New Roman" w:cs="Times New Roman"/>
          <w:sz w:val="24"/>
          <w:szCs w:val="24"/>
          <w:lang w:eastAsia="es-ES"/>
        </w:rPr>
        <w:t>e un recargo adicional de US$</w:t>
      </w:r>
      <w:r w:rsidR="00FB5605">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2.</w:t>
      </w:r>
    </w:p>
    <w:p w:rsidR="00FD04F7" w:rsidRPr="00CA67EA" w:rsidRDefault="00FD04F7" w:rsidP="00FD04F7">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CA67EA">
        <w:rPr>
          <w:rFonts w:ascii="Times New Roman" w:eastAsia="Times New Roman" w:hAnsi="Times New Roman" w:cs="Times New Roman"/>
          <w:color w:val="FF0000"/>
          <w:sz w:val="24"/>
          <w:szCs w:val="24"/>
          <w:u w:val="single"/>
          <w:lang w:eastAsia="es-ES"/>
        </w:rPr>
        <w:t>Las empresas pueden optar por repercutir una parte o la totalidad del costo de los aranceles a los clientes.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Estados Unidos ha aplicado habitualmente aranceles más bajos que otros países.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Pero su economía, como la de la mayor parte del mundo, está muy interconectada con sus socios comerciales, con elementos que entran y salen varias veces de sus fronteras hasta que se c</w:t>
      </w:r>
      <w:r>
        <w:rPr>
          <w:rFonts w:ascii="Times New Roman" w:eastAsia="Times New Roman" w:hAnsi="Times New Roman" w:cs="Times New Roman"/>
          <w:sz w:val="24"/>
          <w:szCs w:val="24"/>
          <w:lang w:eastAsia="es-ES"/>
        </w:rPr>
        <w:t>onvierten en el producto final.</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Es el caso, por ejemplo, de la industria automovilística, donde puede que el aluminio sea importado de un</w:t>
      </w:r>
      <w:r w:rsidR="00962D16">
        <w:rPr>
          <w:rFonts w:ascii="Times New Roman" w:eastAsia="Times New Roman" w:hAnsi="Times New Roman" w:cs="Times New Roman"/>
          <w:sz w:val="24"/>
          <w:szCs w:val="24"/>
          <w:lang w:eastAsia="es-ES"/>
        </w:rPr>
        <w:t xml:space="preserve"> país, se funda en piezas en EEUU</w:t>
      </w:r>
      <w:r w:rsidRPr="007D78B4">
        <w:rPr>
          <w:rFonts w:ascii="Times New Roman" w:eastAsia="Times New Roman" w:hAnsi="Times New Roman" w:cs="Times New Roman"/>
          <w:sz w:val="24"/>
          <w:szCs w:val="24"/>
          <w:lang w:eastAsia="es-ES"/>
        </w:rPr>
        <w:t>, estas piezas salgan a Canadá para ser pulidas, sean enviadas a México para ser parcialme</w:t>
      </w:r>
      <w:r w:rsidR="00962D16">
        <w:rPr>
          <w:rFonts w:ascii="Times New Roman" w:eastAsia="Times New Roman" w:hAnsi="Times New Roman" w:cs="Times New Roman"/>
          <w:sz w:val="24"/>
          <w:szCs w:val="24"/>
          <w:lang w:eastAsia="es-ES"/>
        </w:rPr>
        <w:t>nte ensambladas y regresen a EEUU</w:t>
      </w:r>
      <w:r w:rsidRPr="007D78B4">
        <w:rPr>
          <w:rFonts w:ascii="Times New Roman" w:eastAsia="Times New Roman" w:hAnsi="Times New Roman" w:cs="Times New Roman"/>
          <w:sz w:val="24"/>
          <w:szCs w:val="24"/>
          <w:lang w:eastAsia="es-ES"/>
        </w:rPr>
        <w:t xml:space="preserve"> para terminar de ser colocadas en un vehículo.</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 xml:space="preserve">De esta forma, un vehículo, por ejemplo, se somete a distintos aranceles en repetidas ocasiones, </w:t>
      </w:r>
      <w:r>
        <w:rPr>
          <w:rFonts w:ascii="Times New Roman" w:eastAsia="Times New Roman" w:hAnsi="Times New Roman" w:cs="Times New Roman"/>
          <w:sz w:val="24"/>
          <w:szCs w:val="24"/>
          <w:lang w:eastAsia="es-ES"/>
        </w:rPr>
        <w:t>encareciendo el producto final.</w:t>
      </w:r>
    </w:p>
    <w:p w:rsidR="00FD04F7"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Estas tasas arancelarias o derecho de aduana varían de un país a otro, y suelen ser más bajos en las economías más desarroll</w:t>
      </w:r>
      <w:r>
        <w:rPr>
          <w:rFonts w:ascii="Times New Roman" w:eastAsia="Times New Roman" w:hAnsi="Times New Roman" w:cs="Times New Roman"/>
          <w:sz w:val="24"/>
          <w:szCs w:val="24"/>
          <w:lang w:eastAsia="es-ES"/>
        </w:rPr>
        <w:t>adas.</w:t>
      </w:r>
    </w:p>
    <w:p w:rsidR="0014551E" w:rsidRPr="002D5301" w:rsidRDefault="0014551E" w:rsidP="0014551E">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2D5301">
        <w:rPr>
          <w:rFonts w:ascii="Times New Roman" w:eastAsia="Times New Roman" w:hAnsi="Times New Roman" w:cs="Times New Roman"/>
          <w:color w:val="FF0000"/>
          <w:sz w:val="24"/>
          <w:szCs w:val="24"/>
          <w:u w:val="single"/>
          <w:lang w:eastAsia="es-ES"/>
        </w:rPr>
        <w:t>Según datos del Banco Mundial, en 2022, el arancel promedio ponderado era del 1,49% en Estados Unidos, del 1,37% en Canadá y del 1,3% en los países de la Unión Europea.</w:t>
      </w:r>
    </w:p>
    <w:p w:rsidR="0014551E" w:rsidRPr="007D78B4" w:rsidRDefault="0014551E" w:rsidP="0014551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 xml:space="preserve">En América Latina conviven aranceles moderados como en México, del 4,8%, con otros elevados como en Argentina, donde el </w:t>
      </w:r>
      <w:r>
        <w:rPr>
          <w:rFonts w:ascii="Times New Roman" w:eastAsia="Times New Roman" w:hAnsi="Times New Roman" w:cs="Times New Roman"/>
          <w:sz w:val="24"/>
          <w:szCs w:val="24"/>
          <w:lang w:eastAsia="es-ES"/>
        </w:rPr>
        <w:t>promedio en 2022 era del 11,1%.</w:t>
      </w:r>
    </w:p>
    <w:p w:rsidR="0014551E" w:rsidRPr="0014551E" w:rsidRDefault="0014551E" w:rsidP="00FD04F7">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2D5301">
        <w:rPr>
          <w:rFonts w:ascii="Times New Roman" w:eastAsia="Times New Roman" w:hAnsi="Times New Roman" w:cs="Times New Roman"/>
          <w:color w:val="FF0000"/>
          <w:sz w:val="24"/>
          <w:szCs w:val="24"/>
          <w:u w:val="single"/>
          <w:lang w:eastAsia="es-ES"/>
        </w:rPr>
        <w:t>Los aranceles generales del 25% y hasta del 50% a ciertos productos con los que ha amenazado Trump son absolutamente inhabituales y en la historia reciente solo se han aplicado en momentos de guerra comercial.</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noProof/>
          <w:sz w:val="24"/>
          <w:szCs w:val="24"/>
          <w:lang w:eastAsia="es-ES"/>
        </w:rPr>
        <w:lastRenderedPageBreak/>
        <w:drawing>
          <wp:inline distT="0" distB="0" distL="0" distR="0" wp14:anchorId="46637A3C" wp14:editId="71552284">
            <wp:extent cx="5732208" cy="4508500"/>
            <wp:effectExtent l="0" t="0" r="1905"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4507951"/>
                    </a:xfrm>
                    <a:prstGeom prst="rect">
                      <a:avLst/>
                    </a:prstGeom>
                  </pic:spPr>
                </pic:pic>
              </a:graphicData>
            </a:graphic>
          </wp:inline>
        </w:drawing>
      </w:r>
    </w:p>
    <w:p w:rsidR="00FD04F7" w:rsidRPr="00CA67EA" w:rsidRDefault="00FD04F7" w:rsidP="00FD04F7">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CA67EA">
        <w:rPr>
          <w:rFonts w:ascii="Times New Roman" w:eastAsia="Times New Roman" w:hAnsi="Times New Roman" w:cs="Times New Roman"/>
          <w:color w:val="FF0000"/>
          <w:sz w:val="24"/>
          <w:szCs w:val="24"/>
          <w:u w:val="single"/>
          <w:lang w:eastAsia="es-ES"/>
        </w:rPr>
        <w:t>Qué busca Trump con los aranceles</w:t>
      </w:r>
    </w:p>
    <w:p w:rsidR="00FD04F7" w:rsidRPr="00CA67EA" w:rsidRDefault="00FD04F7" w:rsidP="00FD04F7">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CA67EA">
        <w:rPr>
          <w:rFonts w:ascii="Times New Roman" w:eastAsia="Times New Roman" w:hAnsi="Times New Roman" w:cs="Times New Roman"/>
          <w:color w:val="FF0000"/>
          <w:sz w:val="24"/>
          <w:szCs w:val="24"/>
          <w:u w:val="single"/>
          <w:lang w:eastAsia="es-ES"/>
        </w:rPr>
        <w:t>Los aranceles son una parte central de los planes económicos de Trump.</w:t>
      </w:r>
    </w:p>
    <w:p w:rsidR="003E154C" w:rsidRPr="00CA67EA" w:rsidRDefault="00FD04F7" w:rsidP="00FD04F7">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CA67EA">
        <w:rPr>
          <w:rFonts w:ascii="Times New Roman" w:eastAsia="Times New Roman" w:hAnsi="Times New Roman" w:cs="Times New Roman"/>
          <w:color w:val="FF0000"/>
          <w:sz w:val="24"/>
          <w:szCs w:val="24"/>
          <w:u w:val="single"/>
          <w:lang w:eastAsia="es-ES"/>
        </w:rPr>
        <w:t>Según él, los aranceles impulsarán la manufactura estadounidense y protegerán el empleo, además de aumentar los ingresos fiscales y hacer crecer la economía.</w:t>
      </w:r>
    </w:p>
    <w:p w:rsidR="00FD04F7" w:rsidRPr="003E154C" w:rsidRDefault="00FD04F7" w:rsidP="00FD04F7">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7D78B4">
        <w:rPr>
          <w:rFonts w:ascii="Times New Roman" w:eastAsia="Times New Roman" w:hAnsi="Times New Roman" w:cs="Times New Roman"/>
          <w:sz w:val="24"/>
          <w:szCs w:val="24"/>
          <w:lang w:eastAsia="es-ES"/>
        </w:rPr>
        <w:t>El presidente quiere reactivar y reconstruir la industria manufacturera estadounidense, que en los últimos 40 años ha perdido muchos empleos que han migrado a países con salarios más bajos, como México o China.</w:t>
      </w:r>
    </w:p>
    <w:p w:rsidR="00FD04F7" w:rsidRPr="00CA67EA" w:rsidRDefault="00FD04F7" w:rsidP="00FD04F7">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CA67EA">
        <w:rPr>
          <w:rFonts w:ascii="Times New Roman" w:eastAsia="Times New Roman" w:hAnsi="Times New Roman" w:cs="Times New Roman"/>
          <w:color w:val="FF0000"/>
          <w:sz w:val="24"/>
          <w:szCs w:val="24"/>
          <w:u w:val="single"/>
          <w:lang w:eastAsia="es-ES"/>
        </w:rPr>
        <w:t>Pero Trump también considera que Estados Unidos tiene un enorme déficit comercial, y que otros países se es</w:t>
      </w:r>
      <w:r w:rsidR="00962D16" w:rsidRPr="00CA67EA">
        <w:rPr>
          <w:rFonts w:ascii="Times New Roman" w:eastAsia="Times New Roman" w:hAnsi="Times New Roman" w:cs="Times New Roman"/>
          <w:color w:val="FF0000"/>
          <w:sz w:val="24"/>
          <w:szCs w:val="24"/>
          <w:u w:val="single"/>
          <w:lang w:eastAsia="es-ES"/>
        </w:rPr>
        <w:t>tán beneficiando de vender a EEUU</w:t>
      </w:r>
      <w:r w:rsidRPr="00CA67EA">
        <w:rPr>
          <w:rFonts w:ascii="Times New Roman" w:eastAsia="Times New Roman" w:hAnsi="Times New Roman" w:cs="Times New Roman"/>
          <w:color w:val="FF0000"/>
          <w:sz w:val="24"/>
          <w:szCs w:val="24"/>
          <w:u w:val="single"/>
          <w:lang w:eastAsia="es-ES"/>
        </w:rPr>
        <w:t xml:space="preserve"> sus productos.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De esta forma, también ha esgrimido la amenaza de aplicar estos impuestos para forzar a otros países a reducir la brecha comercial con Estados Unidos, bien comprando más productos estadounidenses o importando, por ej</w:t>
      </w:r>
      <w:r w:rsidR="00962D16">
        <w:rPr>
          <w:rFonts w:ascii="Times New Roman" w:eastAsia="Times New Roman" w:hAnsi="Times New Roman" w:cs="Times New Roman"/>
          <w:sz w:val="24"/>
          <w:szCs w:val="24"/>
          <w:lang w:eastAsia="es-ES"/>
        </w:rPr>
        <w:t>emplo, petróleo o gas de EE</w:t>
      </w:r>
      <w:r>
        <w:rPr>
          <w:rFonts w:ascii="Times New Roman" w:eastAsia="Times New Roman" w:hAnsi="Times New Roman" w:cs="Times New Roman"/>
          <w:sz w:val="24"/>
          <w:szCs w:val="24"/>
          <w:lang w:eastAsia="es-ES"/>
        </w:rPr>
        <w:t>UU.</w:t>
      </w:r>
    </w:p>
    <w:p w:rsidR="00FD04F7"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Para aclarar, tener déficit comercial con un país significa que importas más bienes y servicios de ese país de los que exportas. Sin embargo, Trump a menudo describe los déficit</w:t>
      </w:r>
      <w:r w:rsidR="00C554D4">
        <w:rPr>
          <w:rFonts w:ascii="Times New Roman" w:eastAsia="Times New Roman" w:hAnsi="Times New Roman" w:cs="Times New Roman"/>
          <w:sz w:val="24"/>
          <w:szCs w:val="24"/>
          <w:lang w:eastAsia="es-ES"/>
        </w:rPr>
        <w:t>s</w:t>
      </w:r>
      <w:r w:rsidRPr="007D78B4">
        <w:rPr>
          <w:rFonts w:ascii="Times New Roman" w:eastAsia="Times New Roman" w:hAnsi="Times New Roman" w:cs="Times New Roman"/>
          <w:sz w:val="24"/>
          <w:szCs w:val="24"/>
          <w:lang w:eastAsia="es-ES"/>
        </w:rPr>
        <w:t xml:space="preserve"> comerciales como si fueran pérdidas de Estados Unidos.</w:t>
      </w:r>
    </w:p>
    <w:p w:rsidR="00FD04F7" w:rsidRPr="00CA67EA" w:rsidRDefault="00FD04F7" w:rsidP="00FD04F7">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CA67EA">
        <w:rPr>
          <w:rFonts w:ascii="Times New Roman" w:eastAsia="Times New Roman" w:hAnsi="Times New Roman" w:cs="Times New Roman"/>
          <w:color w:val="FF0000"/>
          <w:sz w:val="24"/>
          <w:szCs w:val="24"/>
          <w:u w:val="single"/>
          <w:lang w:eastAsia="es-ES"/>
        </w:rPr>
        <w:lastRenderedPageBreak/>
        <w:t>Además, Donald Trump ha sustituido la diplomacia por la amenaza arancelaria, blandiendo estos impuestos como arma para conseguir que otros países se plieguen a su voluntad.</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Cuando a finales de enero el presidente de Colombia, Gustavo Petro, dijo que no aceptaría los vuelos de repatriación de m</w:t>
      </w:r>
      <w:r w:rsidR="00962D16">
        <w:rPr>
          <w:rFonts w:ascii="Times New Roman" w:eastAsia="Times New Roman" w:hAnsi="Times New Roman" w:cs="Times New Roman"/>
          <w:sz w:val="24"/>
          <w:szCs w:val="24"/>
          <w:lang w:eastAsia="es-ES"/>
        </w:rPr>
        <w:t>igrantes que estaba fletando EEUU</w:t>
      </w:r>
      <w:r w:rsidRPr="007D78B4">
        <w:rPr>
          <w:rFonts w:ascii="Times New Roman" w:eastAsia="Times New Roman" w:hAnsi="Times New Roman" w:cs="Times New Roman"/>
          <w:sz w:val="24"/>
          <w:szCs w:val="24"/>
          <w:lang w:eastAsia="es-ES"/>
        </w:rPr>
        <w:t xml:space="preserve"> por las condiciones indignas en las que se estaban produciendo, Trump amenazó con imponer un arancel general del 25% al país sudamericano.</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A las pocas horas, Petro rectificaba y mandaba un avión colombiano para recoger a los migrantes expulsado</w:t>
      </w:r>
      <w:r>
        <w:rPr>
          <w:rFonts w:ascii="Times New Roman" w:eastAsia="Times New Roman" w:hAnsi="Times New Roman" w:cs="Times New Roman"/>
          <w:sz w:val="24"/>
          <w:szCs w:val="24"/>
          <w:lang w:eastAsia="es-ES"/>
        </w:rPr>
        <w:t>s, y Trump retiraba la amenaza.</w:t>
      </w:r>
    </w:p>
    <w:p w:rsidR="00FD04F7" w:rsidRPr="00CA67EA" w:rsidRDefault="00FD04F7" w:rsidP="00FD04F7">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CA67EA">
        <w:rPr>
          <w:rFonts w:ascii="Times New Roman" w:eastAsia="Times New Roman" w:hAnsi="Times New Roman" w:cs="Times New Roman"/>
          <w:color w:val="FF0000"/>
          <w:sz w:val="24"/>
          <w:szCs w:val="24"/>
          <w:u w:val="single"/>
          <w:lang w:eastAsia="es-ES"/>
        </w:rPr>
        <w:t>Más afectados se han visto algunos de los m</w:t>
      </w:r>
      <w:r w:rsidR="00FB5605" w:rsidRPr="00CA67EA">
        <w:rPr>
          <w:rFonts w:ascii="Times New Roman" w:eastAsia="Times New Roman" w:hAnsi="Times New Roman" w:cs="Times New Roman"/>
          <w:color w:val="FF0000"/>
          <w:sz w:val="24"/>
          <w:szCs w:val="24"/>
          <w:u w:val="single"/>
          <w:lang w:eastAsia="es-ES"/>
        </w:rPr>
        <w:t>ayores socios comerciales de EEUU</w:t>
      </w:r>
      <w:r w:rsidRPr="00CA67EA">
        <w:rPr>
          <w:rFonts w:ascii="Times New Roman" w:eastAsia="Times New Roman" w:hAnsi="Times New Roman" w:cs="Times New Roman"/>
          <w:color w:val="FF0000"/>
          <w:sz w:val="24"/>
          <w:szCs w:val="24"/>
          <w:u w:val="single"/>
          <w:lang w:eastAsia="es-ES"/>
        </w:rPr>
        <w:t>, como México, Canadá y China.</w:t>
      </w:r>
    </w:p>
    <w:p w:rsidR="00FD04F7" w:rsidRPr="00CA67EA" w:rsidRDefault="00FD04F7" w:rsidP="00FD04F7">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CA67EA">
        <w:rPr>
          <w:rFonts w:ascii="Times New Roman" w:eastAsia="Times New Roman" w:hAnsi="Times New Roman" w:cs="Times New Roman"/>
          <w:color w:val="FF0000"/>
          <w:sz w:val="24"/>
          <w:szCs w:val="24"/>
          <w:u w:val="single"/>
          <w:lang w:eastAsia="es-ES"/>
        </w:rPr>
        <w:t>En conjunto, estos tres países representaron más del 40% de las importaciones en Estados Unidos el año pasado.</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 xml:space="preserve">La economía y las cadenas de suministro estadounidenses están profundamente integradas con las de sus vecinos México y Canadá, y se estima que a través de </w:t>
      </w:r>
      <w:r w:rsidR="00962D16">
        <w:rPr>
          <w:rFonts w:ascii="Times New Roman" w:eastAsia="Times New Roman" w:hAnsi="Times New Roman" w:cs="Times New Roman"/>
          <w:sz w:val="24"/>
          <w:szCs w:val="24"/>
          <w:lang w:eastAsia="es-ES"/>
        </w:rPr>
        <w:t>las fronteras norte y sur de EEUU</w:t>
      </w:r>
      <w:r w:rsidRPr="007D78B4">
        <w:rPr>
          <w:rFonts w:ascii="Times New Roman" w:eastAsia="Times New Roman" w:hAnsi="Times New Roman" w:cs="Times New Roman"/>
          <w:sz w:val="24"/>
          <w:szCs w:val="24"/>
          <w:lang w:eastAsia="es-ES"/>
        </w:rPr>
        <w:t xml:space="preserve"> circulan diariamente productos manufacturados por un valor de US$</w:t>
      </w:r>
      <w:r w:rsidR="00FB5605">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2.000 millones.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Pero Trump ha acusado a los tres países de no hacer lo suficiente para acabar con el flujo de migrantes y drogas ilegales como el fentanilo hacia Estados Unidos, una droga que causa decenas de miles de muertes por sobredosis cada año en el</w:t>
      </w:r>
      <w:r>
        <w:rPr>
          <w:rFonts w:ascii="Times New Roman" w:eastAsia="Times New Roman" w:hAnsi="Times New Roman" w:cs="Times New Roman"/>
          <w:sz w:val="24"/>
          <w:szCs w:val="24"/>
          <w:lang w:eastAsia="es-ES"/>
        </w:rPr>
        <w:t xml:space="preserve"> país.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Washington alega que los productos químicos para fabricar esta droga proceden de China, mientras que las bandas mexicanas los suministran ilegalmente y dirigen labor</w:t>
      </w:r>
      <w:r>
        <w:rPr>
          <w:rFonts w:ascii="Times New Roman" w:eastAsia="Times New Roman" w:hAnsi="Times New Roman" w:cs="Times New Roman"/>
          <w:sz w:val="24"/>
          <w:szCs w:val="24"/>
          <w:lang w:eastAsia="es-ES"/>
        </w:rPr>
        <w:t>atorios de fentanilo en Canadá.</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Tanto México como Canadá y China rechazan estas ac</w:t>
      </w:r>
      <w:r>
        <w:rPr>
          <w:rFonts w:ascii="Times New Roman" w:eastAsia="Times New Roman" w:hAnsi="Times New Roman" w:cs="Times New Roman"/>
          <w:sz w:val="24"/>
          <w:szCs w:val="24"/>
          <w:lang w:eastAsia="es-ES"/>
        </w:rPr>
        <w:t>usaciones.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Trump decidió entonces imponer un arancel general del 25% a las importaciones de México y Canadá, que ha sid</w:t>
      </w:r>
      <w:r>
        <w:rPr>
          <w:rFonts w:ascii="Times New Roman" w:eastAsia="Times New Roman" w:hAnsi="Times New Roman" w:cs="Times New Roman"/>
          <w:sz w:val="24"/>
          <w:szCs w:val="24"/>
          <w:lang w:eastAsia="es-ES"/>
        </w:rPr>
        <w:t>o aplazado ya en dos ocasiones.</w:t>
      </w:r>
    </w:p>
    <w:p w:rsidR="00FD04F7"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 xml:space="preserve">Con respecto a China, la tarifa arancelaria del 10% que impuso en febrero fue duplicada en marzo hasta </w:t>
      </w:r>
      <w:r>
        <w:rPr>
          <w:rFonts w:ascii="Times New Roman" w:eastAsia="Times New Roman" w:hAnsi="Times New Roman" w:cs="Times New Roman"/>
          <w:sz w:val="24"/>
          <w:szCs w:val="24"/>
          <w:lang w:eastAsia="es-ES"/>
        </w:rPr>
        <w:t>el 20%.</w:t>
      </w:r>
    </w:p>
    <w:p w:rsidR="00FD04F7" w:rsidRPr="00CA67EA" w:rsidRDefault="00FD04F7" w:rsidP="00FD04F7">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CA67EA">
        <w:rPr>
          <w:rFonts w:ascii="Times New Roman" w:eastAsia="Times New Roman" w:hAnsi="Times New Roman" w:cs="Times New Roman"/>
          <w:color w:val="FF0000"/>
          <w:sz w:val="24"/>
          <w:szCs w:val="24"/>
          <w:u w:val="single"/>
          <w:lang w:eastAsia="es-ES"/>
        </w:rPr>
        <w:t>Cómo han respondido los países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La reciprocidad ha sido la principal respuest</w:t>
      </w:r>
      <w:r>
        <w:rPr>
          <w:rFonts w:ascii="Times New Roman" w:eastAsia="Times New Roman" w:hAnsi="Times New Roman" w:cs="Times New Roman"/>
          <w:sz w:val="24"/>
          <w:szCs w:val="24"/>
          <w:lang w:eastAsia="es-ES"/>
        </w:rPr>
        <w:t>a a la imposición de aranceles.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Donde Trump ha impuesto aranceles se ha encontrado con una respuesta proporcional por</w:t>
      </w:r>
      <w:r>
        <w:rPr>
          <w:rFonts w:ascii="Times New Roman" w:eastAsia="Times New Roman" w:hAnsi="Times New Roman" w:cs="Times New Roman"/>
          <w:sz w:val="24"/>
          <w:szCs w:val="24"/>
          <w:lang w:eastAsia="es-ES"/>
        </w:rPr>
        <w:t xml:space="preserve"> parte de los países afectados.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Este miércoles, por ejemplo, la Unión Europea anunciaba medidas de represalia por valor de más de US$28.000 millones en respuesta a los impuestos a la i</w:t>
      </w:r>
      <w:r>
        <w:rPr>
          <w:rFonts w:ascii="Times New Roman" w:eastAsia="Times New Roman" w:hAnsi="Times New Roman" w:cs="Times New Roman"/>
          <w:sz w:val="24"/>
          <w:szCs w:val="24"/>
          <w:lang w:eastAsia="es-ES"/>
        </w:rPr>
        <w:t>mportación de acero y aluminio.</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lastRenderedPageBreak/>
        <w:t>Estos aranceles gravarán productos estadounidenses como el bourbon, las motocicletas Harley Davidson o los jeans Levi's.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China, que soporta desde el 4 de marzo un arancel general del 20%, ha respondido con sus propias tarifas, que oscilan entre el 10 y el 15% para los productos agrícolas estadounidenses.</w:t>
      </w:r>
    </w:p>
    <w:p w:rsidR="00FD04F7"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Pekín también ha puesto en el punto de mira a varias empresas estadounidenses de aviación, defensa y te</w:t>
      </w:r>
      <w:r w:rsidR="00962D16">
        <w:rPr>
          <w:rFonts w:ascii="Times New Roman" w:eastAsia="Times New Roman" w:hAnsi="Times New Roman" w:cs="Times New Roman"/>
          <w:sz w:val="24"/>
          <w:szCs w:val="24"/>
          <w:lang w:eastAsia="es-ES"/>
        </w:rPr>
        <w:t>cnología, incluyéndolas en una “lista de entidades no fiables”</w:t>
      </w:r>
      <w:r w:rsidRPr="007D78B4">
        <w:rPr>
          <w:rFonts w:ascii="Times New Roman" w:eastAsia="Times New Roman" w:hAnsi="Times New Roman" w:cs="Times New Roman"/>
          <w:sz w:val="24"/>
          <w:szCs w:val="24"/>
          <w:lang w:eastAsia="es-ES"/>
        </w:rPr>
        <w:t xml:space="preserve"> e imponie</w:t>
      </w:r>
      <w:r>
        <w:rPr>
          <w:rFonts w:ascii="Times New Roman" w:eastAsia="Times New Roman" w:hAnsi="Times New Roman" w:cs="Times New Roman"/>
          <w:sz w:val="24"/>
          <w:szCs w:val="24"/>
          <w:lang w:eastAsia="es-ES"/>
        </w:rPr>
        <w:t>ndo controles a la exportación.</w:t>
      </w:r>
    </w:p>
    <w:p w:rsidR="00FD04F7" w:rsidRPr="007D78B4" w:rsidRDefault="00962D16"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FD04F7" w:rsidRPr="007D78B4">
        <w:rPr>
          <w:rFonts w:ascii="Times New Roman" w:eastAsia="Times New Roman" w:hAnsi="Times New Roman" w:cs="Times New Roman"/>
          <w:sz w:val="24"/>
          <w:szCs w:val="24"/>
          <w:lang w:eastAsia="es-ES"/>
        </w:rPr>
        <w:t xml:space="preserve">Si Estados Unidos persiste en librar una guerra arancelaria, una guerra comercial o cualquier otro tipo de guerra, China luchará contra ellos </w:t>
      </w:r>
      <w:r>
        <w:rPr>
          <w:rFonts w:ascii="Times New Roman" w:eastAsia="Times New Roman" w:hAnsi="Times New Roman" w:cs="Times New Roman"/>
          <w:sz w:val="24"/>
          <w:szCs w:val="24"/>
          <w:lang w:eastAsia="es-ES"/>
        </w:rPr>
        <w:t>hasta las últimas consecuencias”</w:t>
      </w:r>
      <w:r w:rsidR="00FD04F7" w:rsidRPr="007D78B4">
        <w:rPr>
          <w:rFonts w:ascii="Times New Roman" w:eastAsia="Times New Roman" w:hAnsi="Times New Roman" w:cs="Times New Roman"/>
          <w:sz w:val="24"/>
          <w:szCs w:val="24"/>
          <w:lang w:eastAsia="es-ES"/>
        </w:rPr>
        <w:t>, advirtió el portavoz del Ministerio de R</w:t>
      </w:r>
      <w:r w:rsidR="00FD04F7">
        <w:rPr>
          <w:rFonts w:ascii="Times New Roman" w:eastAsia="Times New Roman" w:hAnsi="Times New Roman" w:cs="Times New Roman"/>
          <w:sz w:val="24"/>
          <w:szCs w:val="24"/>
          <w:lang w:eastAsia="es-ES"/>
        </w:rPr>
        <w:t>elaciones Exteriores, Lin Jian.</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La presidenta de México, Claudia She</w:t>
      </w:r>
      <w:r w:rsidR="00962D16">
        <w:rPr>
          <w:rFonts w:ascii="Times New Roman" w:eastAsia="Times New Roman" w:hAnsi="Times New Roman" w:cs="Times New Roman"/>
          <w:sz w:val="24"/>
          <w:szCs w:val="24"/>
          <w:lang w:eastAsia="es-ES"/>
        </w:rPr>
        <w:t>inbaum, que ha pedido tener la “cabeza fría”</w:t>
      </w:r>
      <w:r w:rsidRPr="007D78B4">
        <w:rPr>
          <w:rFonts w:ascii="Times New Roman" w:eastAsia="Times New Roman" w:hAnsi="Times New Roman" w:cs="Times New Roman"/>
          <w:sz w:val="24"/>
          <w:szCs w:val="24"/>
          <w:lang w:eastAsia="es-ES"/>
        </w:rPr>
        <w:t xml:space="preserve"> ante la guerra comercial y ha optado desde el primer momento por el diálogo, prometió no </w:t>
      </w:r>
      <w:r w:rsidR="00962D16">
        <w:rPr>
          <w:rFonts w:ascii="Times New Roman" w:eastAsia="Times New Roman" w:hAnsi="Times New Roman" w:cs="Times New Roman"/>
          <w:sz w:val="24"/>
          <w:szCs w:val="24"/>
          <w:lang w:eastAsia="es-ES"/>
        </w:rPr>
        <w:t>obstante responder con medidas “</w:t>
      </w:r>
      <w:r w:rsidRPr="007D78B4">
        <w:rPr>
          <w:rFonts w:ascii="Times New Roman" w:eastAsia="Times New Roman" w:hAnsi="Times New Roman" w:cs="Times New Roman"/>
          <w:sz w:val="24"/>
          <w:szCs w:val="24"/>
          <w:lang w:eastAsia="es-ES"/>
        </w:rPr>
        <w:t>arancelarias y no ar</w:t>
      </w:r>
      <w:r w:rsidR="00962D16">
        <w:rPr>
          <w:rFonts w:ascii="Times New Roman" w:eastAsia="Times New Roman" w:hAnsi="Times New Roman" w:cs="Times New Roman"/>
          <w:sz w:val="24"/>
          <w:szCs w:val="24"/>
          <w:lang w:eastAsia="es-ES"/>
        </w:rPr>
        <w:t>ancelarias”</w:t>
      </w:r>
      <w:r w:rsidRPr="007D78B4">
        <w:rPr>
          <w:rFonts w:ascii="Times New Roman" w:eastAsia="Times New Roman" w:hAnsi="Times New Roman" w:cs="Times New Roman"/>
          <w:sz w:val="24"/>
          <w:szCs w:val="24"/>
          <w:lang w:eastAsia="es-ES"/>
        </w:rPr>
        <w:t xml:space="preserve"> a los impuestos aduane</w:t>
      </w:r>
      <w:r>
        <w:rPr>
          <w:rFonts w:ascii="Times New Roman" w:eastAsia="Times New Roman" w:hAnsi="Times New Roman" w:cs="Times New Roman"/>
          <w:sz w:val="24"/>
          <w:szCs w:val="24"/>
          <w:lang w:eastAsia="es-ES"/>
        </w:rPr>
        <w:t>ros de Trump.</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 xml:space="preserve">Sin embargo, debido a que Washington decidió excluir a los fabricantes de vehículos y otros bienes del arancel del 25%, México no ha impuesto finalmente -o, al menos, por el </w:t>
      </w:r>
      <w:r>
        <w:rPr>
          <w:rFonts w:ascii="Times New Roman" w:eastAsia="Times New Roman" w:hAnsi="Times New Roman" w:cs="Times New Roman"/>
          <w:sz w:val="24"/>
          <w:szCs w:val="24"/>
          <w:lang w:eastAsia="es-ES"/>
        </w:rPr>
        <w:t>momento- medidas de represalia.</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 xml:space="preserve">Sheinbaum se ha comprometido a desplegar a 10.000 agentes en la frontera entre México y Estados Unidos para </w:t>
      </w:r>
      <w:r>
        <w:rPr>
          <w:rFonts w:ascii="Times New Roman" w:eastAsia="Times New Roman" w:hAnsi="Times New Roman" w:cs="Times New Roman"/>
          <w:sz w:val="24"/>
          <w:szCs w:val="24"/>
          <w:lang w:eastAsia="es-ES"/>
        </w:rPr>
        <w:t>ayudar a atajar el contrabando.</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En cuanto a Canadá, la relación bila</w:t>
      </w:r>
      <w:r>
        <w:rPr>
          <w:rFonts w:ascii="Times New Roman" w:eastAsia="Times New Roman" w:hAnsi="Times New Roman" w:cs="Times New Roman"/>
          <w:sz w:val="24"/>
          <w:szCs w:val="24"/>
          <w:lang w:eastAsia="es-ES"/>
        </w:rPr>
        <w:t>teral está más tensa que nunca.</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Trump ha llegado a proponer, sin que nadie sepa realmente con qué grado de seriedad, que Canadá se convier</w:t>
      </w:r>
      <w:r w:rsidR="00962D16">
        <w:rPr>
          <w:rFonts w:ascii="Times New Roman" w:eastAsia="Times New Roman" w:hAnsi="Times New Roman" w:cs="Times New Roman"/>
          <w:sz w:val="24"/>
          <w:szCs w:val="24"/>
          <w:lang w:eastAsia="es-ES"/>
        </w:rPr>
        <w:t>ta en el estado número 51 de EEUU</w:t>
      </w:r>
      <w:r w:rsidRPr="007D78B4">
        <w:rPr>
          <w:rFonts w:ascii="Times New Roman" w:eastAsia="Times New Roman" w:hAnsi="Times New Roman" w:cs="Times New Roman"/>
          <w:sz w:val="24"/>
          <w:szCs w:val="24"/>
          <w:lang w:eastAsia="es-ES"/>
        </w:rPr>
        <w:t xml:space="preserve">, algo que en el país vecino ha sido recibido con indignación y, prácticamente, </w:t>
      </w:r>
      <w:r>
        <w:rPr>
          <w:rFonts w:ascii="Times New Roman" w:eastAsia="Times New Roman" w:hAnsi="Times New Roman" w:cs="Times New Roman"/>
          <w:sz w:val="24"/>
          <w:szCs w:val="24"/>
          <w:lang w:eastAsia="es-ES"/>
        </w:rPr>
        <w:t>como una declaración de guerra.</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 xml:space="preserve">El primer ministro saliente, Justin Trudeau, llegó a decir que los aranceles de Trump pretendían acabar con la economía canadiense para forzar al país </w:t>
      </w:r>
      <w:r>
        <w:rPr>
          <w:rFonts w:ascii="Times New Roman" w:eastAsia="Times New Roman" w:hAnsi="Times New Roman" w:cs="Times New Roman"/>
          <w:sz w:val="24"/>
          <w:szCs w:val="24"/>
          <w:lang w:eastAsia="es-ES"/>
        </w:rPr>
        <w:t>a anexionarse a Estados Unidos.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Su sucesor, Mark Carney, ha hecho de la guerra comercial con el vecino del sur el principal eje de su futura política.</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Este lunes, el gobernador de la provincia canadiense de Ontario anunciaba un recargo del 25% a la electricidad que este territorio</w:t>
      </w:r>
      <w:r w:rsidR="00962D16">
        <w:rPr>
          <w:rFonts w:ascii="Times New Roman" w:eastAsia="Times New Roman" w:hAnsi="Times New Roman" w:cs="Times New Roman"/>
          <w:sz w:val="24"/>
          <w:szCs w:val="24"/>
          <w:lang w:eastAsia="es-ES"/>
        </w:rPr>
        <w:t xml:space="preserve"> vende a tres estados de EE</w:t>
      </w:r>
      <w:r>
        <w:rPr>
          <w:rFonts w:ascii="Times New Roman" w:eastAsia="Times New Roman" w:hAnsi="Times New Roman" w:cs="Times New Roman"/>
          <w:sz w:val="24"/>
          <w:szCs w:val="24"/>
          <w:lang w:eastAsia="es-ES"/>
        </w:rPr>
        <w:t>UU.</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Al día siguiente, sin embargo, se veía obligado a retirarlo horas después de que el presidente estadounidense anunciara un aumento del 25% al 50% en los aranceles al acero y el aluminio procedentes de Canadá</w:t>
      </w:r>
      <w:r>
        <w:rPr>
          <w:rFonts w:ascii="Times New Roman" w:eastAsia="Times New Roman" w:hAnsi="Times New Roman" w:cs="Times New Roman"/>
          <w:sz w:val="24"/>
          <w:szCs w:val="24"/>
          <w:lang w:eastAsia="es-ES"/>
        </w:rPr>
        <w:t>.</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Mostradas las armas, ambos gua</w:t>
      </w:r>
      <w:r>
        <w:rPr>
          <w:rFonts w:ascii="Times New Roman" w:eastAsia="Times New Roman" w:hAnsi="Times New Roman" w:cs="Times New Roman"/>
          <w:sz w:val="24"/>
          <w:szCs w:val="24"/>
          <w:lang w:eastAsia="es-ES"/>
        </w:rPr>
        <w:t>rdaron finalmente sus pistolas.</w:t>
      </w:r>
    </w:p>
    <w:p w:rsidR="0014551E" w:rsidRDefault="0014551E" w:rsidP="00FD04F7">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p>
    <w:p w:rsidR="0014551E" w:rsidRDefault="0014551E" w:rsidP="00FD04F7">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p>
    <w:p w:rsidR="00FD04F7" w:rsidRPr="00CA67EA" w:rsidRDefault="00FD04F7" w:rsidP="00FD04F7">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CA67EA">
        <w:rPr>
          <w:rFonts w:ascii="Times New Roman" w:eastAsia="Times New Roman" w:hAnsi="Times New Roman" w:cs="Times New Roman"/>
          <w:color w:val="FF0000"/>
          <w:sz w:val="24"/>
          <w:szCs w:val="24"/>
          <w:u w:val="single"/>
          <w:lang w:eastAsia="es-ES"/>
        </w:rPr>
        <w:lastRenderedPageBreak/>
        <w:t>Qué consecuencias está teniendo la guerra comercial</w:t>
      </w:r>
    </w:p>
    <w:p w:rsidR="00FD04F7" w:rsidRPr="002D5301" w:rsidRDefault="00FD04F7" w:rsidP="00FD04F7">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2D5301">
        <w:rPr>
          <w:rFonts w:ascii="Times New Roman" w:eastAsia="Times New Roman" w:hAnsi="Times New Roman" w:cs="Times New Roman"/>
          <w:color w:val="FF0000"/>
          <w:sz w:val="24"/>
          <w:szCs w:val="24"/>
          <w:u w:val="single"/>
          <w:lang w:eastAsia="es-ES"/>
        </w:rPr>
        <w:t>Los expertos advierten de que la imposición de aranceles agresivos amenaza con desencadenar una guerra comercial de gran escala que podría afectar a la economía mundial, más allá de las consecuencias en los países involucrados, entre ellos Estados Unidos.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La incertidumbre que provocan las idas y venidas de Trump con los aranceles -ahora los impongo, ahora los aplazo-, han provocado fuertes ca</w:t>
      </w:r>
      <w:r>
        <w:rPr>
          <w:rFonts w:ascii="Times New Roman" w:eastAsia="Times New Roman" w:hAnsi="Times New Roman" w:cs="Times New Roman"/>
          <w:sz w:val="24"/>
          <w:szCs w:val="24"/>
          <w:lang w:eastAsia="es-ES"/>
        </w:rPr>
        <w:t>ídas en las bolsas esta semana.</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Y si</w:t>
      </w:r>
      <w:r w:rsidR="00962D16">
        <w:rPr>
          <w:rFonts w:ascii="Times New Roman" w:eastAsia="Times New Roman" w:hAnsi="Times New Roman" w:cs="Times New Roman"/>
          <w:sz w:val="24"/>
          <w:szCs w:val="24"/>
          <w:lang w:eastAsia="es-ES"/>
        </w:rPr>
        <w:t xml:space="preserve"> tomamos a los inversores como “el canario en la mina”</w:t>
      </w:r>
      <w:r w:rsidRPr="007D78B4">
        <w:rPr>
          <w:rFonts w:ascii="Times New Roman" w:eastAsia="Times New Roman" w:hAnsi="Times New Roman" w:cs="Times New Roman"/>
          <w:sz w:val="24"/>
          <w:szCs w:val="24"/>
          <w:lang w:eastAsia="es-ES"/>
        </w:rPr>
        <w:t>, el primero en alertar de lo que se avecina, las pers</w:t>
      </w:r>
      <w:r>
        <w:rPr>
          <w:rFonts w:ascii="Times New Roman" w:eastAsia="Times New Roman" w:hAnsi="Times New Roman" w:cs="Times New Roman"/>
          <w:sz w:val="24"/>
          <w:szCs w:val="24"/>
          <w:lang w:eastAsia="es-ES"/>
        </w:rPr>
        <w:t>pectivas no son muy halagüeñas.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 xml:space="preserve">Los analistas aseguran que Estados Unidos se podría estar encaminando hacia la recesión económica, y los miedos a este decrecimiento </w:t>
      </w:r>
      <w:r>
        <w:rPr>
          <w:rFonts w:ascii="Times New Roman" w:eastAsia="Times New Roman" w:hAnsi="Times New Roman" w:cs="Times New Roman"/>
          <w:sz w:val="24"/>
          <w:szCs w:val="24"/>
          <w:lang w:eastAsia="es-ES"/>
        </w:rPr>
        <w:t>han espantado a los inversores.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Hasta ahora, Trump estaba siempre muy pendiente de la reacción que tuvieran sus políticas en los mercados, pero este paradigma parece haber cambiado, asegura Faisal Isl</w:t>
      </w:r>
      <w:r>
        <w:rPr>
          <w:rFonts w:ascii="Times New Roman" w:eastAsia="Times New Roman" w:hAnsi="Times New Roman" w:cs="Times New Roman"/>
          <w:sz w:val="24"/>
          <w:szCs w:val="24"/>
          <w:lang w:eastAsia="es-ES"/>
        </w:rPr>
        <w:t>am, editor económico de la BBC.</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 xml:space="preserve">El propio Trump eludió en una entrevista con Fox News las preguntas sobre si la economía estadounidense se enfrenta a una recesión o a subidas de precios como consecuencia de sus </w:t>
      </w:r>
      <w:r>
        <w:rPr>
          <w:rFonts w:ascii="Times New Roman" w:eastAsia="Times New Roman" w:hAnsi="Times New Roman" w:cs="Times New Roman"/>
          <w:sz w:val="24"/>
          <w:szCs w:val="24"/>
          <w:lang w:eastAsia="es-ES"/>
        </w:rPr>
        <w:t>decisiones sobre los aranceles.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En su lug</w:t>
      </w:r>
      <w:r w:rsidR="00962D16">
        <w:rPr>
          <w:rFonts w:ascii="Times New Roman" w:eastAsia="Times New Roman" w:hAnsi="Times New Roman" w:cs="Times New Roman"/>
          <w:sz w:val="24"/>
          <w:szCs w:val="24"/>
          <w:lang w:eastAsia="es-ES"/>
        </w:rPr>
        <w:t>ar, el presidente afirmó que EEUU se encuentra en un “periodo de transición”</w:t>
      </w:r>
      <w:r w:rsidRPr="007D78B4">
        <w:rPr>
          <w:rFonts w:ascii="Times New Roman" w:eastAsia="Times New Roman" w:hAnsi="Times New Roman" w:cs="Times New Roman"/>
          <w:sz w:val="24"/>
          <w:szCs w:val="24"/>
          <w:lang w:eastAsia="es-ES"/>
        </w:rPr>
        <w:t>.</w:t>
      </w:r>
    </w:p>
    <w:p w:rsidR="00FD04F7" w:rsidRPr="007D78B4" w:rsidRDefault="00962D16"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FD04F7" w:rsidRPr="007D78B4">
        <w:rPr>
          <w:rFonts w:ascii="Times New Roman" w:eastAsia="Times New Roman" w:hAnsi="Times New Roman" w:cs="Times New Roman"/>
          <w:sz w:val="24"/>
          <w:szCs w:val="24"/>
          <w:lang w:eastAsia="es-ES"/>
        </w:rPr>
        <w:t>Lo que estamos haciendo es muy grande. Estamos devolviendo la riqueza a Estados Unidos. Eso es algo grande, y siempre hay periodos de… lleva un poco de tiempo. Lleva un poco de tiempo, pero creo que</w:t>
      </w:r>
      <w:r>
        <w:rPr>
          <w:rFonts w:ascii="Times New Roman" w:eastAsia="Times New Roman" w:hAnsi="Times New Roman" w:cs="Times New Roman"/>
          <w:sz w:val="24"/>
          <w:szCs w:val="24"/>
          <w:lang w:eastAsia="es-ES"/>
        </w:rPr>
        <w:t xml:space="preserve"> nos irá muy bien”</w:t>
      </w:r>
      <w:r w:rsidR="00FD04F7">
        <w:rPr>
          <w:rFonts w:ascii="Times New Roman" w:eastAsia="Times New Roman" w:hAnsi="Times New Roman" w:cs="Times New Roman"/>
          <w:sz w:val="24"/>
          <w:szCs w:val="24"/>
          <w:lang w:eastAsia="es-ES"/>
        </w:rPr>
        <w:t>, dijo Trump.</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En la misma línea se ha pronunciado el secretario de Comercio de Estados Unidos, Howard Lutnick, quien aseguró a la cadena estadounid</w:t>
      </w:r>
      <w:r w:rsidR="00FB5605">
        <w:rPr>
          <w:rFonts w:ascii="Times New Roman" w:eastAsia="Times New Roman" w:hAnsi="Times New Roman" w:cs="Times New Roman"/>
          <w:sz w:val="24"/>
          <w:szCs w:val="24"/>
          <w:lang w:eastAsia="es-ES"/>
        </w:rPr>
        <w:t>ense CBS, socia de la BBC en EEUU</w:t>
      </w:r>
      <w:r w:rsidRPr="007D78B4">
        <w:rPr>
          <w:rFonts w:ascii="Times New Roman" w:eastAsia="Times New Roman" w:hAnsi="Times New Roman" w:cs="Times New Roman"/>
          <w:sz w:val="24"/>
          <w:szCs w:val="24"/>
          <w:lang w:eastAsia="es-ES"/>
        </w:rPr>
        <w:t>, que las políti</w:t>
      </w:r>
      <w:r w:rsidR="00962D16">
        <w:rPr>
          <w:rFonts w:ascii="Times New Roman" w:eastAsia="Times New Roman" w:hAnsi="Times New Roman" w:cs="Times New Roman"/>
          <w:sz w:val="24"/>
          <w:szCs w:val="24"/>
          <w:lang w:eastAsia="es-ES"/>
        </w:rPr>
        <w:t>cas económicas de Donald Trump “valen la pena”</w:t>
      </w:r>
      <w:r>
        <w:rPr>
          <w:rFonts w:ascii="Times New Roman" w:eastAsia="Times New Roman" w:hAnsi="Times New Roman" w:cs="Times New Roman"/>
          <w:sz w:val="24"/>
          <w:szCs w:val="24"/>
          <w:lang w:eastAsia="es-ES"/>
        </w:rPr>
        <w:t xml:space="preserve"> aunque provoquen una recesión.</w:t>
      </w:r>
    </w:p>
    <w:p w:rsidR="00FD04F7" w:rsidRPr="007D78B4" w:rsidRDefault="00962D16"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FD04F7" w:rsidRPr="007D78B4">
        <w:rPr>
          <w:rFonts w:ascii="Times New Roman" w:eastAsia="Times New Roman" w:hAnsi="Times New Roman" w:cs="Times New Roman"/>
          <w:sz w:val="24"/>
          <w:szCs w:val="24"/>
          <w:lang w:eastAsia="es-ES"/>
        </w:rPr>
        <w:t>Estas políticas son lo más importante que</w:t>
      </w:r>
      <w:r>
        <w:rPr>
          <w:rFonts w:ascii="Times New Roman" w:eastAsia="Times New Roman" w:hAnsi="Times New Roman" w:cs="Times New Roman"/>
          <w:sz w:val="24"/>
          <w:szCs w:val="24"/>
          <w:lang w:eastAsia="es-ES"/>
        </w:rPr>
        <w:t xml:space="preserve"> Estados Unidos ha tenido nunca”</w:t>
      </w:r>
      <w:r w:rsidR="00FD04F7" w:rsidRPr="007D78B4">
        <w:rPr>
          <w:rFonts w:ascii="Times New Roman" w:eastAsia="Times New Roman" w:hAnsi="Times New Roman" w:cs="Times New Roman"/>
          <w:sz w:val="24"/>
          <w:szCs w:val="24"/>
          <w:lang w:eastAsia="es-ES"/>
        </w:rPr>
        <w:t>, afirmó Lutnick, quien negó que el uso de ara</w:t>
      </w:r>
      <w:r w:rsidR="00FD04F7">
        <w:rPr>
          <w:rFonts w:ascii="Times New Roman" w:eastAsia="Times New Roman" w:hAnsi="Times New Roman" w:cs="Times New Roman"/>
          <w:sz w:val="24"/>
          <w:szCs w:val="24"/>
          <w:lang w:eastAsia="es-ES"/>
        </w:rPr>
        <w:t>nceles esté provocando el caos.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 xml:space="preserve">Pero no es lo que parecen pensar los mercados ni los </w:t>
      </w:r>
      <w:r>
        <w:rPr>
          <w:rFonts w:ascii="Times New Roman" w:eastAsia="Times New Roman" w:hAnsi="Times New Roman" w:cs="Times New Roman"/>
          <w:sz w:val="24"/>
          <w:szCs w:val="24"/>
          <w:lang w:eastAsia="es-ES"/>
        </w:rPr>
        <w:t>socios de Estados Unidos.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 xml:space="preserve">México, el </w:t>
      </w:r>
      <w:r w:rsidR="00962D16">
        <w:rPr>
          <w:rFonts w:ascii="Times New Roman" w:eastAsia="Times New Roman" w:hAnsi="Times New Roman" w:cs="Times New Roman"/>
          <w:sz w:val="24"/>
          <w:szCs w:val="24"/>
          <w:lang w:eastAsia="es-ES"/>
        </w:rPr>
        <w:t>principal socio comercial de EEUU</w:t>
      </w:r>
      <w:r w:rsidRPr="007D78B4">
        <w:rPr>
          <w:rFonts w:ascii="Times New Roman" w:eastAsia="Times New Roman" w:hAnsi="Times New Roman" w:cs="Times New Roman"/>
          <w:sz w:val="24"/>
          <w:szCs w:val="24"/>
          <w:lang w:eastAsia="es-ES"/>
        </w:rPr>
        <w:t>, envía más del 80% de sus exportaciones al mercado estadounidense, por lo q</w:t>
      </w:r>
      <w:r w:rsidR="00962D16">
        <w:rPr>
          <w:rFonts w:ascii="Times New Roman" w:eastAsia="Times New Roman" w:hAnsi="Times New Roman" w:cs="Times New Roman"/>
          <w:sz w:val="24"/>
          <w:szCs w:val="24"/>
          <w:lang w:eastAsia="es-ES"/>
        </w:rPr>
        <w:t>ue un arancel general del 25% “provocaría una recesión”</w:t>
      </w:r>
      <w:r w:rsidRPr="007D78B4">
        <w:rPr>
          <w:rFonts w:ascii="Times New Roman" w:eastAsia="Times New Roman" w:hAnsi="Times New Roman" w:cs="Times New Roman"/>
          <w:sz w:val="24"/>
          <w:szCs w:val="24"/>
          <w:lang w:eastAsia="es-ES"/>
        </w:rPr>
        <w:t>, explicó a BBC Mundo Valeria Moy, directora general del Centro de Investigación en Pol</w:t>
      </w:r>
      <w:r>
        <w:rPr>
          <w:rFonts w:ascii="Times New Roman" w:eastAsia="Times New Roman" w:hAnsi="Times New Roman" w:cs="Times New Roman"/>
          <w:sz w:val="24"/>
          <w:szCs w:val="24"/>
          <w:lang w:eastAsia="es-ES"/>
        </w:rPr>
        <w:t>ítica Pública, IMCO, en México.</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El efecto de los aranceles se sentirá también sobre los precios que tendrán que pagar los consumidores estadounidenses, ya que es muy probable que los importadores transfieran el costo del</w:t>
      </w:r>
      <w:r>
        <w:rPr>
          <w:rFonts w:ascii="Times New Roman" w:eastAsia="Times New Roman" w:hAnsi="Times New Roman" w:cs="Times New Roman"/>
          <w:sz w:val="24"/>
          <w:szCs w:val="24"/>
          <w:lang w:eastAsia="es-ES"/>
        </w:rPr>
        <w:t xml:space="preserve"> impuesto a los productos.</w:t>
      </w:r>
    </w:p>
    <w:p w:rsidR="00FD04F7" w:rsidRPr="007D78B4" w:rsidRDefault="00962D16"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 lo que se conoció como el “efecto lavadora”</w:t>
      </w:r>
      <w:r w:rsidR="00FD04F7" w:rsidRPr="007D78B4">
        <w:rPr>
          <w:rFonts w:ascii="Times New Roman" w:eastAsia="Times New Roman" w:hAnsi="Times New Roman" w:cs="Times New Roman"/>
          <w:sz w:val="24"/>
          <w:szCs w:val="24"/>
          <w:lang w:eastAsia="es-ES"/>
        </w:rPr>
        <w:t xml:space="preserve"> en el anterior mandato de Trump, cuando el presidente aplicó en 2018 un impuesto a las lavadoras extranjeras para </w:t>
      </w:r>
      <w:r w:rsidR="00FD04F7">
        <w:rPr>
          <w:rFonts w:ascii="Times New Roman" w:eastAsia="Times New Roman" w:hAnsi="Times New Roman" w:cs="Times New Roman"/>
          <w:sz w:val="24"/>
          <w:szCs w:val="24"/>
          <w:lang w:eastAsia="es-ES"/>
        </w:rPr>
        <w:t>proteger los productos locales.</w:t>
      </w:r>
    </w:p>
    <w:p w:rsidR="00FD04F7" w:rsidRPr="007D78B4"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lastRenderedPageBreak/>
        <w:t>La medida acabó por encarecer en un 12% estos electrodomésticos.</w:t>
      </w:r>
    </w:p>
    <w:p w:rsidR="00FD04F7" w:rsidRDefault="00FD04F7" w:rsidP="00FD04F7">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Es posible ahora que otros productos, como la fruta y la verdura fresca que se importa desde México también acabe encareciéndose y afectando a la inflación y al bolsillo de los estadounidenses, ese mismo que fue crucial para la victoria de Trump.</w:t>
      </w:r>
    </w:p>
    <w:p w:rsidR="00FB5605" w:rsidRPr="0014551E" w:rsidRDefault="003E154C" w:rsidP="00FB5605">
      <w:pPr>
        <w:pStyle w:val="NormalWeb"/>
        <w:shd w:val="clear" w:color="auto" w:fill="FFFFFF"/>
        <w:jc w:val="both"/>
        <w:rPr>
          <w:b/>
        </w:rPr>
      </w:pPr>
      <w:r w:rsidRPr="0014551E">
        <w:rPr>
          <w:b/>
        </w:rPr>
        <w:t xml:space="preserve">Nota (al 17/4/25): </w:t>
      </w:r>
      <w:r w:rsidR="00FB5605" w:rsidRPr="0014551E">
        <w:rPr>
          <w:b/>
        </w:rPr>
        <w:t xml:space="preserve">No hay amigos en Washington </w:t>
      </w:r>
    </w:p>
    <w:p w:rsidR="00FB5605" w:rsidRPr="0014551E" w:rsidRDefault="00FB5605" w:rsidP="00FB5605">
      <w:pPr>
        <w:pStyle w:val="NormalWeb"/>
        <w:shd w:val="clear" w:color="auto" w:fill="FFFFFF"/>
        <w:jc w:val="both"/>
      </w:pPr>
      <w:r w:rsidRPr="0014551E">
        <w:t>La guerra comercial detona</w:t>
      </w:r>
      <w:r w:rsidR="00CA67EA">
        <w:t>da por Donald Trump ha impreso</w:t>
      </w:r>
      <w:r w:rsidRPr="0014551E">
        <w:t xml:space="preserve"> una enorme tensión a las relaciones transatlánticas, sin que se observen señales de distensión, más allá de la tregua arancelaria de 90 días (dispuesta en abril de 2025). Bruselas está obligada a prepararse para el peor escenario. La presidenta de la Comisión Europea, Ursula von der Leyen, admite que la relación con el aliado histórico que era EEUU antes de Trump se ha vuelto “complicada”, tanto que todavía (al 17/4/25) no hay fecha para su reunión con la nueva Administración norteamericana. </w:t>
      </w:r>
    </w:p>
    <w:p w:rsidR="003E154C" w:rsidRPr="0014551E" w:rsidRDefault="00FB5605" w:rsidP="00FB5605">
      <w:pPr>
        <w:pStyle w:val="NormalWeb"/>
        <w:shd w:val="clear" w:color="auto" w:fill="FFFFFF"/>
        <w:jc w:val="both"/>
      </w:pPr>
      <w:r w:rsidRPr="0014551E">
        <w:t>En un intento de rebajar tensiones, la Unión Europea trasladó el convencimiento de que no hay vencedores en una escalada comercial global y buscó tender puentes para mantener “una puerta abierta a la negociación”. Esa voluntad no se aprecia en el otro lado</w:t>
      </w:r>
      <w:r w:rsidR="003E154C" w:rsidRPr="0014551E">
        <w:t xml:space="preserve"> (donde no se ha logrado concretar una agenda y un calendario de negociación). </w:t>
      </w:r>
      <w:r w:rsidRPr="0014551E">
        <w:t>La Casa Blanca insiste en usar cuestiones ajenas a las relaciones comerciales, como el aumen</w:t>
      </w:r>
      <w:r w:rsidR="003E154C" w:rsidRPr="0014551E">
        <w:t xml:space="preserve">to del gasto en defensa, </w:t>
      </w:r>
      <w:r w:rsidRPr="0014551E">
        <w:t xml:space="preserve">o la oposición </w:t>
      </w:r>
      <w:r w:rsidR="003E154C" w:rsidRPr="0014551E">
        <w:t>a la conocida como tasa Google -</w:t>
      </w:r>
      <w:r w:rsidRPr="0014551E">
        <w:t xml:space="preserve">que imponen varios </w:t>
      </w:r>
      <w:r w:rsidR="003E154C" w:rsidRPr="0014551E">
        <w:t xml:space="preserve">países europeos- </w:t>
      </w:r>
      <w:r w:rsidRPr="0014551E">
        <w:t xml:space="preserve">para presionar. </w:t>
      </w:r>
    </w:p>
    <w:p w:rsidR="003E154C" w:rsidRPr="0014551E" w:rsidRDefault="003E154C" w:rsidP="003E154C">
      <w:pPr>
        <w:pStyle w:val="NormalWeb"/>
        <w:shd w:val="clear" w:color="auto" w:fill="FFFFFF"/>
        <w:jc w:val="both"/>
      </w:pPr>
      <w:r w:rsidRPr="0014551E">
        <w:t xml:space="preserve">Trump ha designado a Bessent, un viejo conocido de Wall Street, para liderar las negociaciones comerciales internacionales. Con la espada de Damocles arancelaria, Bessent busca crear un frente de países para aislar a China como socio comercial y evitar así que Pekín utilice sus alianzas con terceros para evitar los aranceles. También con la UE, Washington pretende condicionar cualquier tipo de acuerdo a que los europeos apliquen a China las mismas tarifas arancelarias que Estados Unidos, extremo de gran dificultad por las elevadas exportaciones de la Unión hacia el mercado chino. Menos </w:t>
      </w:r>
      <w:r w:rsidR="00C554D4" w:rsidRPr="0014551E">
        <w:t>aun</w:t>
      </w:r>
      <w:r w:rsidRPr="0014551E">
        <w:t xml:space="preserve"> cuando EEUU ha dejado de ser un socio fiable incluso para sus propios aliados.</w:t>
      </w:r>
    </w:p>
    <w:p w:rsidR="009610CC" w:rsidRPr="0014551E" w:rsidRDefault="009610CC" w:rsidP="009610CC">
      <w:pPr>
        <w:pStyle w:val="NormalWeb"/>
        <w:shd w:val="clear" w:color="auto" w:fill="FFFFFF"/>
        <w:jc w:val="both"/>
      </w:pPr>
      <w:r w:rsidRPr="0014551E">
        <w:t>De momento, la UE</w:t>
      </w:r>
      <w:r w:rsidR="003E154C" w:rsidRPr="0014551E">
        <w:t xml:space="preserve"> ha logrado escasos avances pese a su oferta de eliminar todos los aranceles sobre los bienes industriales. Bruselas ofrece además suavizar otras barreras no arancelarias, con dos líneas rojas: no está abierta a relajar las normas de seguridad alimentaria y sanitaria para los productos agrícolas ni la regulación que afecta a los mercados digitales y tecnológicos. Según </w:t>
      </w:r>
      <w:r w:rsidRPr="0014551E">
        <w:t>los expertos n</w:t>
      </w:r>
      <w:r w:rsidR="003E154C" w:rsidRPr="0014551E">
        <w:t xml:space="preserve">o es momento de retirar aún la mano tendida a </w:t>
      </w:r>
      <w:r w:rsidRPr="0014551E">
        <w:t>EEUU</w:t>
      </w:r>
      <w:r w:rsidR="003E154C" w:rsidRPr="0014551E">
        <w:t>, pero</w:t>
      </w:r>
      <w:r w:rsidRPr="0014551E">
        <w:t>, en mi opinión</w:t>
      </w:r>
      <w:r w:rsidR="00CA67EA">
        <w:t>,</w:t>
      </w:r>
      <w:r w:rsidR="003E154C" w:rsidRPr="0014551E">
        <w:t xml:space="preserve"> sí de prepararse para un escenario hostil,</w:t>
      </w:r>
      <w:r w:rsidRPr="0014551E">
        <w:t xml:space="preserve"> Más pronto</w:t>
      </w:r>
      <w:r w:rsidR="00CA67EA">
        <w:t>,</w:t>
      </w:r>
      <w:r w:rsidRPr="0014551E">
        <w:t xml:space="preserve"> que tarde.</w:t>
      </w:r>
    </w:p>
    <w:p w:rsidR="0014551E" w:rsidRPr="0014551E" w:rsidRDefault="0014551E" w:rsidP="009610CC">
      <w:pPr>
        <w:pStyle w:val="NormalWeb"/>
        <w:shd w:val="clear" w:color="auto" w:fill="FFFFFF"/>
        <w:jc w:val="both"/>
      </w:pPr>
      <w:r w:rsidRPr="0014551E">
        <w:t>En opinión de Amador G. Ayora (El Economista - 19/4/25): “La UE, por su parte, prepara un paquete de emergencia y se podrían requerir nuevas polí</w:t>
      </w:r>
      <w:r w:rsidR="00CA67EA">
        <w:t>ticas de estímulo. La industria</w:t>
      </w:r>
      <w:r w:rsidRPr="0014551E">
        <w:t xml:space="preserve"> europea es ya la gran perdedora de la coyuntura geopolítica, porque EEUU descarta aranceles cero y tras el acuerdo que se alcance muchos sectores tendrán que lidiar con tasas del 20%, a las que habrá que sumar un porcentaje similar por la apreciación del dólar y una competencia desleal china dispuesta a arrasar a sus pares europeos por su falta de competitividad”.</w:t>
      </w:r>
    </w:p>
    <w:p w:rsidR="0014551E" w:rsidRPr="00FC5FEA" w:rsidRDefault="00CA67EA" w:rsidP="009610CC">
      <w:pPr>
        <w:pStyle w:val="NormalWeb"/>
        <w:shd w:val="clear" w:color="auto" w:fill="FFFFFF"/>
        <w:jc w:val="both"/>
        <w:rPr>
          <w:b/>
        </w:rPr>
      </w:pPr>
      <w:r>
        <w:rPr>
          <w:b/>
        </w:rPr>
        <w:t>Ese es el gran dilema europeo:</w:t>
      </w:r>
      <w:r w:rsidR="0014551E" w:rsidRPr="00FC5FEA">
        <w:rPr>
          <w:b/>
        </w:rPr>
        <w:t xml:space="preserve"> intentar seguir “empujando la soga”,</w:t>
      </w:r>
      <w:r w:rsidR="00FC5FEA">
        <w:rPr>
          <w:b/>
        </w:rPr>
        <w:t xml:space="preserve"> claudicar, dar batalla, </w:t>
      </w:r>
      <w:r w:rsidR="00FC5FEA" w:rsidRPr="00FC5FEA">
        <w:rPr>
          <w:b/>
        </w:rPr>
        <w:t>o aprovechar la crisis</w:t>
      </w:r>
      <w:r w:rsidR="0014551E" w:rsidRPr="00FC5FEA">
        <w:rPr>
          <w:b/>
        </w:rPr>
        <w:t xml:space="preserve"> para</w:t>
      </w:r>
      <w:r w:rsidR="00FC5FEA" w:rsidRPr="00FC5FEA">
        <w:rPr>
          <w:b/>
        </w:rPr>
        <w:t xml:space="preserve"> alcanzar la autonomía, soberanía, </w:t>
      </w:r>
      <w:r w:rsidR="00FC5FEA">
        <w:rPr>
          <w:b/>
        </w:rPr>
        <w:t xml:space="preserve">y </w:t>
      </w:r>
      <w:r w:rsidR="00C554D4" w:rsidRPr="00FC5FEA">
        <w:rPr>
          <w:b/>
        </w:rPr>
        <w:t>emancipación</w:t>
      </w:r>
      <w:r w:rsidR="00FC5FEA" w:rsidRPr="00FC5FEA">
        <w:rPr>
          <w:b/>
        </w:rPr>
        <w:t>, ansiada.</w:t>
      </w:r>
      <w:r w:rsidR="0014551E" w:rsidRPr="00FC5FEA">
        <w:rPr>
          <w:b/>
        </w:rPr>
        <w:t xml:space="preserve"> </w:t>
      </w:r>
      <w:r w:rsidR="00FC5FEA" w:rsidRPr="00FC5FEA">
        <w:rPr>
          <w:b/>
        </w:rPr>
        <w:t xml:space="preserve"> P</w:t>
      </w:r>
      <w:r w:rsidR="0014551E" w:rsidRPr="00FC5FEA">
        <w:rPr>
          <w:b/>
        </w:rPr>
        <w:t>ero vamos por partes, pasen y lean, y luego saquen sus propias conclusiones.</w:t>
      </w:r>
    </w:p>
    <w:p w:rsidR="004C2585" w:rsidRPr="00FC5FEA" w:rsidRDefault="004C2585" w:rsidP="009610CC">
      <w:pPr>
        <w:pStyle w:val="NormalWeb"/>
        <w:shd w:val="clear" w:color="auto" w:fill="FFFFFF"/>
        <w:jc w:val="both"/>
      </w:pPr>
      <w:r w:rsidRPr="00FC5FEA">
        <w:rPr>
          <w:b/>
        </w:rPr>
        <w:lastRenderedPageBreak/>
        <w:t xml:space="preserve">- </w:t>
      </w:r>
      <w:r w:rsidR="00651F43" w:rsidRPr="00FC5FEA">
        <w:rPr>
          <w:b/>
        </w:rPr>
        <w:t>“</w:t>
      </w:r>
      <w:r w:rsidR="00600241" w:rsidRPr="00FC5FEA">
        <w:rPr>
          <w:b/>
        </w:rPr>
        <w:t>The Liberation D</w:t>
      </w:r>
      <w:r w:rsidRPr="00FC5FEA">
        <w:rPr>
          <w:b/>
        </w:rPr>
        <w:t>ay</w:t>
      </w:r>
      <w:r w:rsidR="00651F43" w:rsidRPr="00FC5FEA">
        <w:rPr>
          <w:b/>
        </w:rPr>
        <w:t>”</w:t>
      </w:r>
      <w:r w:rsidR="00600241" w:rsidRPr="00FC5FEA">
        <w:rPr>
          <w:b/>
        </w:rPr>
        <w:t>… y lo que rondaré, morena</w:t>
      </w:r>
      <w:r w:rsidRPr="00FC5FEA">
        <w:rPr>
          <w:b/>
        </w:rPr>
        <w:t xml:space="preserve"> (“Maldita Hemeroteca”</w:t>
      </w:r>
      <w:r w:rsidR="00605FFD" w:rsidRPr="00FC5FEA">
        <w:rPr>
          <w:b/>
        </w:rPr>
        <w:t xml:space="preserve"> I</w:t>
      </w:r>
      <w:r w:rsidRPr="00FC5FEA">
        <w:rPr>
          <w:b/>
        </w:rPr>
        <w:t>)</w:t>
      </w:r>
    </w:p>
    <w:p w:rsidR="00651F43" w:rsidRDefault="00651F43" w:rsidP="004C2585">
      <w:pPr>
        <w:spacing w:line="240" w:lineRule="auto"/>
        <w:jc w:val="both"/>
        <w:rPr>
          <w:rFonts w:ascii="Times New Roman" w:hAnsi="Times New Roman" w:cs="Times New Roman"/>
          <w:b/>
          <w:color w:val="FF0000"/>
          <w:sz w:val="24"/>
          <w:szCs w:val="24"/>
          <w:lang w:val="en-GB"/>
        </w:rPr>
      </w:pPr>
      <w:r w:rsidRPr="00F70DB6">
        <w:rPr>
          <w:noProof/>
          <w:lang w:eastAsia="es-ES"/>
        </w:rPr>
        <w:drawing>
          <wp:inline distT="0" distB="0" distL="0" distR="0" wp14:anchorId="14601F2A" wp14:editId="4698579D">
            <wp:extent cx="5731510" cy="3751188"/>
            <wp:effectExtent l="0" t="0" r="2540" b="190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3751188"/>
                    </a:xfrm>
                    <a:prstGeom prst="rect">
                      <a:avLst/>
                    </a:prstGeom>
                  </pic:spPr>
                </pic:pic>
              </a:graphicData>
            </a:graphic>
          </wp:inline>
        </w:drawing>
      </w:r>
    </w:p>
    <w:p w:rsidR="00651F43" w:rsidRPr="00C8154F" w:rsidRDefault="00651F43" w:rsidP="00651F43">
      <w:pPr>
        <w:pStyle w:val="NormalWeb"/>
        <w:shd w:val="clear" w:color="auto" w:fill="FFFFFF"/>
        <w:spacing w:after="270"/>
        <w:jc w:val="both"/>
        <w:rPr>
          <w:spacing w:val="-1"/>
        </w:rPr>
      </w:pPr>
      <w:r>
        <w:rPr>
          <w:spacing w:val="-1"/>
        </w:rPr>
        <w:t xml:space="preserve">- </w:t>
      </w:r>
      <w:r w:rsidRPr="00123396">
        <w:rPr>
          <w:spacing w:val="-1"/>
          <w:u w:val="single"/>
        </w:rPr>
        <w:t>4 clav</w:t>
      </w:r>
      <w:r w:rsidR="00600241">
        <w:rPr>
          <w:spacing w:val="-1"/>
          <w:u w:val="single"/>
        </w:rPr>
        <w:t>es para entender los aranceles “recíprocos”</w:t>
      </w:r>
      <w:r w:rsidRPr="00123396">
        <w:rPr>
          <w:spacing w:val="-1"/>
          <w:u w:val="single"/>
        </w:rPr>
        <w:t xml:space="preserve"> anunciados por Trump pa</w:t>
      </w:r>
      <w:r w:rsidR="00600241">
        <w:rPr>
          <w:spacing w:val="-1"/>
          <w:u w:val="single"/>
        </w:rPr>
        <w:t>ra los productos que importa EEUU</w:t>
      </w:r>
      <w:r w:rsidRPr="00123396">
        <w:rPr>
          <w:spacing w:val="-1"/>
          <w:u w:val="single"/>
        </w:rPr>
        <w:t xml:space="preserve"> del resto del mundo</w:t>
      </w:r>
      <w:r>
        <w:rPr>
          <w:spacing w:val="-1"/>
        </w:rPr>
        <w:t xml:space="preserve"> (BBCMundo - </w:t>
      </w:r>
      <w:r w:rsidRPr="00123396">
        <w:rPr>
          <w:b/>
          <w:spacing w:val="-1"/>
        </w:rPr>
        <w:t>3/4/25</w:t>
      </w:r>
      <w:r>
        <w:rPr>
          <w:spacing w:val="-1"/>
        </w:rPr>
        <w:t>)</w:t>
      </w:r>
    </w:p>
    <w:p w:rsidR="00651F43" w:rsidRPr="00C8154F" w:rsidRDefault="00651F43" w:rsidP="00651F43">
      <w:pPr>
        <w:pStyle w:val="NormalWeb"/>
        <w:shd w:val="clear" w:color="auto" w:fill="FFFFFF"/>
        <w:spacing w:after="270"/>
        <w:jc w:val="both"/>
        <w:rPr>
          <w:spacing w:val="-1"/>
        </w:rPr>
      </w:pPr>
      <w:r>
        <w:rPr>
          <w:spacing w:val="-1"/>
        </w:rPr>
        <w:t>(</w:t>
      </w:r>
      <w:r w:rsidRPr="00C8154F">
        <w:rPr>
          <w:spacing w:val="-1"/>
        </w:rPr>
        <w:t>Autor,</w:t>
      </w:r>
      <w:r>
        <w:rPr>
          <w:spacing w:val="-1"/>
        </w:rPr>
        <w:t xml:space="preserve"> </w:t>
      </w:r>
      <w:r w:rsidRPr="00C8154F">
        <w:rPr>
          <w:spacing w:val="-1"/>
        </w:rPr>
        <w:t>Atahualpa Amerise</w:t>
      </w:r>
      <w:r>
        <w:rPr>
          <w:spacing w:val="-1"/>
        </w:rPr>
        <w:t>)</w:t>
      </w:r>
    </w:p>
    <w:p w:rsidR="00651F43" w:rsidRPr="00600241" w:rsidRDefault="00651F43" w:rsidP="00651F43">
      <w:pPr>
        <w:pStyle w:val="NormalWeb"/>
        <w:shd w:val="clear" w:color="auto" w:fill="FFFFFF"/>
        <w:spacing w:after="270"/>
        <w:jc w:val="both"/>
        <w:rPr>
          <w:spacing w:val="-1"/>
          <w:u w:val="single"/>
        </w:rPr>
      </w:pPr>
      <w:r w:rsidRPr="00600241">
        <w:rPr>
          <w:spacing w:val="-1"/>
          <w:u w:val="single"/>
        </w:rPr>
        <w:t>El presidente de Estados Unidos, Donald Trump, anunció este miércoles una amplia batería de aranceles que afectarán a decenas de países y amenazan con un fuerte impacto en el comercio global.</w:t>
      </w:r>
    </w:p>
    <w:p w:rsidR="00651F43" w:rsidRPr="00600241" w:rsidRDefault="00651F43" w:rsidP="00651F43">
      <w:pPr>
        <w:pStyle w:val="NormalWeb"/>
        <w:shd w:val="clear" w:color="auto" w:fill="FFFFFF"/>
        <w:spacing w:after="270"/>
        <w:jc w:val="both"/>
        <w:rPr>
          <w:spacing w:val="-1"/>
          <w:u w:val="single"/>
        </w:rPr>
      </w:pPr>
      <w:r w:rsidRPr="00600241">
        <w:rPr>
          <w:spacing w:val="-1"/>
          <w:u w:val="single"/>
        </w:rPr>
        <w:t xml:space="preserve">Las medidas, que entrarán en vigor entre esta y la próxima semana, incluyen un impuesto mínimo del 10% a todos </w:t>
      </w:r>
      <w:r w:rsidR="00600241" w:rsidRPr="00600241">
        <w:rPr>
          <w:spacing w:val="-1"/>
          <w:u w:val="single"/>
        </w:rPr>
        <w:t>los productos que ingresen a EEUU</w:t>
      </w:r>
      <w:r w:rsidRPr="00600241">
        <w:rPr>
          <w:spacing w:val="-1"/>
          <w:u w:val="single"/>
        </w:rPr>
        <w:t xml:space="preserve"> y tarifas más elevadas a las principales economías del mundo y varias emergentes.</w:t>
      </w:r>
    </w:p>
    <w:p w:rsidR="00651F43" w:rsidRPr="00600241" w:rsidRDefault="00651F43" w:rsidP="00651F43">
      <w:pPr>
        <w:pStyle w:val="NormalWeb"/>
        <w:shd w:val="clear" w:color="auto" w:fill="FFFFFF"/>
        <w:spacing w:after="270"/>
        <w:jc w:val="both"/>
        <w:rPr>
          <w:spacing w:val="-1"/>
          <w:u w:val="single"/>
        </w:rPr>
      </w:pPr>
      <w:r w:rsidRPr="00600241">
        <w:rPr>
          <w:spacing w:val="-1"/>
          <w:u w:val="single"/>
        </w:rPr>
        <w:t>El anuncio del presidente estadounidense supone, según varios analistas, la mayor ruptura del orden comercial internacional desde la Segunda Guerra Mundial y este jueves provocó pérdidas en los mercados bursátiles de todo el mundo.</w:t>
      </w:r>
    </w:p>
    <w:p w:rsidR="00651F43" w:rsidRPr="00600241" w:rsidRDefault="00651F43" w:rsidP="00651F43">
      <w:pPr>
        <w:pStyle w:val="NormalWeb"/>
        <w:shd w:val="clear" w:color="auto" w:fill="FFFFFF"/>
        <w:spacing w:after="270"/>
        <w:jc w:val="both"/>
        <w:rPr>
          <w:spacing w:val="-1"/>
          <w:u w:val="single"/>
        </w:rPr>
      </w:pPr>
      <w:r w:rsidRPr="00600241">
        <w:rPr>
          <w:spacing w:val="-1"/>
          <w:u w:val="single"/>
        </w:rPr>
        <w:t>Trump sosti</w:t>
      </w:r>
      <w:r w:rsidR="00600241">
        <w:rPr>
          <w:spacing w:val="-1"/>
          <w:u w:val="single"/>
        </w:rPr>
        <w:t>ene que se trata de una acción “recíproca”</w:t>
      </w:r>
      <w:r w:rsidRPr="00600241">
        <w:rPr>
          <w:spacing w:val="-1"/>
          <w:u w:val="single"/>
        </w:rPr>
        <w:t xml:space="preserve"> tras décadas de abusos por parte de aliados y competidores cuyas medidas proteccionistas, alega, están dañando las exportaciones estadounidenses.</w:t>
      </w:r>
    </w:p>
    <w:p w:rsidR="00651F43" w:rsidRPr="00600241" w:rsidRDefault="00651F43" w:rsidP="00651F43">
      <w:pPr>
        <w:pStyle w:val="NormalWeb"/>
        <w:shd w:val="clear" w:color="auto" w:fill="FFFFFF"/>
        <w:spacing w:after="270"/>
        <w:jc w:val="both"/>
        <w:rPr>
          <w:spacing w:val="-1"/>
          <w:u w:val="single"/>
        </w:rPr>
      </w:pPr>
      <w:r w:rsidRPr="00600241">
        <w:rPr>
          <w:spacing w:val="-1"/>
          <w:u w:val="single"/>
        </w:rPr>
        <w:t>Economistas y líderes internacionales advierten que las consecuencias podrían ser graves, desde inflación hasta la caída del comercio y una recesión a nivel global.</w:t>
      </w:r>
    </w:p>
    <w:p w:rsidR="00651F43" w:rsidRPr="00C8154F" w:rsidRDefault="00651F43" w:rsidP="00651F43">
      <w:pPr>
        <w:pStyle w:val="NormalWeb"/>
        <w:shd w:val="clear" w:color="auto" w:fill="FFFFFF"/>
        <w:spacing w:after="270"/>
        <w:jc w:val="both"/>
        <w:rPr>
          <w:spacing w:val="-1"/>
        </w:rPr>
      </w:pPr>
      <w:r w:rsidRPr="00C8154F">
        <w:rPr>
          <w:spacing w:val="-1"/>
        </w:rPr>
        <w:t>Te damos 4 claves para entender el anuncio de Trump, su alcanc</w:t>
      </w:r>
      <w:r>
        <w:rPr>
          <w:spacing w:val="-1"/>
        </w:rPr>
        <w:t>e y sus posibles consecuencias.</w:t>
      </w:r>
    </w:p>
    <w:p w:rsidR="00651F43" w:rsidRPr="00600241" w:rsidRDefault="00651F43" w:rsidP="00651F43">
      <w:pPr>
        <w:pStyle w:val="NormalWeb"/>
        <w:shd w:val="clear" w:color="auto" w:fill="FFFFFF"/>
        <w:spacing w:after="270"/>
        <w:jc w:val="both"/>
        <w:rPr>
          <w:color w:val="FF0000"/>
          <w:spacing w:val="-1"/>
        </w:rPr>
      </w:pPr>
      <w:r w:rsidRPr="00600241">
        <w:rPr>
          <w:color w:val="FF0000"/>
          <w:spacing w:val="-1"/>
        </w:rPr>
        <w:lastRenderedPageBreak/>
        <w:t>1. Qué aranceles anunció Trump y por qué</w:t>
      </w:r>
    </w:p>
    <w:p w:rsidR="00651F43" w:rsidRDefault="00651F43" w:rsidP="00651F43">
      <w:pPr>
        <w:pStyle w:val="NormalWeb"/>
        <w:shd w:val="clear" w:color="auto" w:fill="FFFFFF"/>
        <w:spacing w:after="270"/>
        <w:ind w:left="360"/>
        <w:jc w:val="both"/>
        <w:rPr>
          <w:spacing w:val="-1"/>
        </w:rPr>
      </w:pPr>
      <w:r w:rsidRPr="002810AA">
        <w:rPr>
          <w:noProof/>
          <w:spacing w:val="-1"/>
        </w:rPr>
        <w:drawing>
          <wp:inline distT="0" distB="0" distL="0" distR="0" wp14:anchorId="022F28F0" wp14:editId="66421F54">
            <wp:extent cx="5731510" cy="3516630"/>
            <wp:effectExtent l="0" t="0" r="2540" b="762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3516630"/>
                    </a:xfrm>
                    <a:prstGeom prst="rect">
                      <a:avLst/>
                    </a:prstGeom>
                  </pic:spPr>
                </pic:pic>
              </a:graphicData>
            </a:graphic>
          </wp:inline>
        </w:drawing>
      </w:r>
    </w:p>
    <w:p w:rsidR="00651F43" w:rsidRDefault="00651F43" w:rsidP="00651F43">
      <w:pPr>
        <w:pStyle w:val="NormalWeb"/>
        <w:shd w:val="clear" w:color="auto" w:fill="FFFFFF"/>
        <w:spacing w:after="270"/>
        <w:jc w:val="both"/>
        <w:rPr>
          <w:spacing w:val="-1"/>
        </w:rPr>
      </w:pPr>
      <w:r w:rsidRPr="00C8154F">
        <w:rPr>
          <w:spacing w:val="-1"/>
        </w:rPr>
        <w:t xml:space="preserve">En su discurso pronunciado desde la rosaleda de la Casa Blanca </w:t>
      </w:r>
      <w:r w:rsidR="00600241">
        <w:rPr>
          <w:spacing w:val="-1"/>
        </w:rPr>
        <w:t>durante lo que bautizó como el “Día de la Liberación”</w:t>
      </w:r>
      <w:r w:rsidRPr="00C8154F">
        <w:rPr>
          <w:spacing w:val="-1"/>
        </w:rPr>
        <w:t>, el presidente estadounidense presentó su plan arancelari</w:t>
      </w:r>
      <w:r>
        <w:rPr>
          <w:spacing w:val="-1"/>
        </w:rPr>
        <w:t>o más ambicioso hasta la fecha.</w:t>
      </w:r>
    </w:p>
    <w:p w:rsidR="00651F43" w:rsidRDefault="00651F43" w:rsidP="00651F43">
      <w:pPr>
        <w:pStyle w:val="NormalWeb"/>
        <w:shd w:val="clear" w:color="auto" w:fill="FFFFFF"/>
        <w:spacing w:after="270"/>
        <w:jc w:val="both"/>
        <w:rPr>
          <w:spacing w:val="-1"/>
        </w:rPr>
      </w:pPr>
      <w:r w:rsidRPr="00C8154F">
        <w:rPr>
          <w:spacing w:val="-1"/>
        </w:rPr>
        <w:t>Trump exhibió un cartel con dos columnas: una con los aranceles y barreras que supuestamente los países imponen a los productos estadounidenses -incluidas medidas indirectas como la manipulación de divisas o regulaciones sanitarias- y otr</w:t>
      </w:r>
      <w:r w:rsidR="00600241">
        <w:rPr>
          <w:spacing w:val="-1"/>
        </w:rPr>
        <w:t>a con las nuevas tarifas que EEUU</w:t>
      </w:r>
      <w:r w:rsidRPr="00C8154F">
        <w:rPr>
          <w:spacing w:val="-1"/>
        </w:rPr>
        <w:t xml:space="preserve"> aplicará en respuesta a esas naciones.</w:t>
      </w:r>
    </w:p>
    <w:p w:rsidR="00651F43" w:rsidRPr="00C8154F" w:rsidRDefault="00651F43" w:rsidP="00651F43">
      <w:pPr>
        <w:pStyle w:val="NormalWeb"/>
        <w:shd w:val="clear" w:color="auto" w:fill="FFFFFF"/>
        <w:spacing w:after="270"/>
        <w:jc w:val="both"/>
        <w:rPr>
          <w:spacing w:val="-1"/>
        </w:rPr>
      </w:pPr>
      <w:r w:rsidRPr="00C8154F">
        <w:rPr>
          <w:spacing w:val="-1"/>
        </w:rPr>
        <w:t>El plan contempla un arancel base del 10% para todos los productos importados, sin excepción por sector o categoría, que entrarán en vigor este viernes 5 de abril.</w:t>
      </w:r>
    </w:p>
    <w:p w:rsidR="00651F43" w:rsidRPr="00C8154F" w:rsidRDefault="00651F43" w:rsidP="00651F43">
      <w:pPr>
        <w:pStyle w:val="NormalWeb"/>
        <w:shd w:val="clear" w:color="auto" w:fill="FFFFFF"/>
        <w:spacing w:after="270"/>
        <w:jc w:val="both"/>
        <w:rPr>
          <w:spacing w:val="-1"/>
        </w:rPr>
      </w:pPr>
      <w:r w:rsidRPr="00C8154F">
        <w:rPr>
          <w:spacing w:val="-1"/>
        </w:rPr>
        <w:t>Desde el día 9 se aplicarán impuestos más elevadas a las importaciones desde más de 60 países que la Casa Blanca considera los principales responsable</w:t>
      </w:r>
      <w:r w:rsidR="00600241">
        <w:rPr>
          <w:spacing w:val="-1"/>
        </w:rPr>
        <w:t>s de lo que Trump definió como “décadas de abuso comercial”</w:t>
      </w:r>
      <w:r w:rsidRPr="00C8154F">
        <w:rPr>
          <w:spacing w:val="-1"/>
        </w:rPr>
        <w:t>.</w:t>
      </w:r>
    </w:p>
    <w:p w:rsidR="00651F43" w:rsidRPr="00C8154F" w:rsidRDefault="00651F43" w:rsidP="00651F43">
      <w:pPr>
        <w:pStyle w:val="NormalWeb"/>
        <w:shd w:val="clear" w:color="auto" w:fill="FFFFFF"/>
        <w:spacing w:after="270"/>
        <w:jc w:val="both"/>
        <w:rPr>
          <w:spacing w:val="-1"/>
        </w:rPr>
      </w:pPr>
      <w:r w:rsidRPr="00C8154F">
        <w:rPr>
          <w:spacing w:val="-1"/>
        </w:rPr>
        <w:t>Entre ellos están China (34%), los de la Unión Europea (20%), Japón (24%), Corea del Sur (25%) e India (26%).</w:t>
      </w:r>
    </w:p>
    <w:p w:rsidR="00651F43" w:rsidRPr="00C8154F" w:rsidRDefault="00651F43" w:rsidP="00651F43">
      <w:pPr>
        <w:pStyle w:val="NormalWeb"/>
        <w:shd w:val="clear" w:color="auto" w:fill="FFFFFF"/>
        <w:spacing w:after="270"/>
        <w:jc w:val="both"/>
        <w:rPr>
          <w:spacing w:val="-1"/>
        </w:rPr>
      </w:pPr>
      <w:r w:rsidRPr="00C8154F">
        <w:rPr>
          <w:spacing w:val="-1"/>
        </w:rPr>
        <w:t>Entre los países que recibirán gravámenes aún más altos destacan Vietnam (46%) y Camboya (49%), dos economías con un pujante sector manufacturero que en los últimos años han absorbido inversiones y producción desplazadas desde China.</w:t>
      </w:r>
    </w:p>
    <w:p w:rsidR="00651F43" w:rsidRPr="00C8154F" w:rsidRDefault="00651F43" w:rsidP="00651F43">
      <w:pPr>
        <w:pStyle w:val="NormalWeb"/>
        <w:shd w:val="clear" w:color="auto" w:fill="FFFFFF"/>
        <w:spacing w:after="270"/>
        <w:jc w:val="both"/>
        <w:rPr>
          <w:spacing w:val="-1"/>
        </w:rPr>
      </w:pPr>
      <w:r w:rsidRPr="00C8154F">
        <w:rPr>
          <w:spacing w:val="-1"/>
        </w:rPr>
        <w:t>El presidente justificó su decisión afirmando que durante más de cin</w:t>
      </w:r>
      <w:r w:rsidR="00600241">
        <w:rPr>
          <w:spacing w:val="-1"/>
        </w:rPr>
        <w:t>co décadas, Estados Unidos fue “saqueado” y “expoliado”</w:t>
      </w:r>
      <w:r w:rsidRPr="00C8154F">
        <w:rPr>
          <w:spacing w:val="-1"/>
        </w:rPr>
        <w:t xml:space="preserve"> por países de todo el mundo, tanto aliados como rivales.</w:t>
      </w:r>
    </w:p>
    <w:p w:rsidR="00651F43" w:rsidRPr="00C8154F" w:rsidRDefault="00600241" w:rsidP="00651F43">
      <w:pPr>
        <w:pStyle w:val="NormalWeb"/>
        <w:shd w:val="clear" w:color="auto" w:fill="FFFFFF"/>
        <w:spacing w:after="270"/>
        <w:jc w:val="both"/>
        <w:rPr>
          <w:spacing w:val="-1"/>
        </w:rPr>
      </w:pPr>
      <w:r>
        <w:rPr>
          <w:spacing w:val="-1"/>
        </w:rPr>
        <w:lastRenderedPageBreak/>
        <w:t>“</w:t>
      </w:r>
      <w:r w:rsidR="00651F43" w:rsidRPr="00C8154F">
        <w:rPr>
          <w:spacing w:val="-1"/>
        </w:rPr>
        <w:t>Hoy apoyamos al trabajador estadounidense y finalmente ponemos a</w:t>
      </w:r>
      <w:r>
        <w:rPr>
          <w:spacing w:val="-1"/>
        </w:rPr>
        <w:t xml:space="preserve"> Estados Unidos en primer lugar”</w:t>
      </w:r>
      <w:r w:rsidR="00651F43" w:rsidRPr="00C8154F">
        <w:rPr>
          <w:spacing w:val="-1"/>
        </w:rPr>
        <w:t>, declaró, tras</w:t>
      </w:r>
      <w:r>
        <w:rPr>
          <w:spacing w:val="-1"/>
        </w:rPr>
        <w:t xml:space="preserve"> afirmar que, en muchos casos, “el amigo es peor que el enemigo”</w:t>
      </w:r>
      <w:r w:rsidR="00651F43" w:rsidRPr="00C8154F">
        <w:rPr>
          <w:spacing w:val="-1"/>
        </w:rPr>
        <w:t xml:space="preserve"> en materia de comercio.</w:t>
      </w:r>
    </w:p>
    <w:p w:rsidR="00651F43" w:rsidRPr="00C8154F" w:rsidRDefault="00651F43" w:rsidP="00651F43">
      <w:pPr>
        <w:pStyle w:val="NormalWeb"/>
        <w:shd w:val="clear" w:color="auto" w:fill="FFFFFF"/>
        <w:spacing w:after="270"/>
        <w:jc w:val="both"/>
        <w:rPr>
          <w:spacing w:val="-1"/>
        </w:rPr>
      </w:pPr>
      <w:r w:rsidRPr="00C8154F">
        <w:rPr>
          <w:spacing w:val="-1"/>
        </w:rPr>
        <w:t>Trump también anunció que desde mayo se eliminará el tratamiento libre de impuestos para pequeños paquetes procedentes de China, lo que afectará a plataformas de comercio electrónico como Shein y Temu.</w:t>
      </w:r>
    </w:p>
    <w:p w:rsidR="00651F43" w:rsidRPr="00C8154F" w:rsidRDefault="00651F43" w:rsidP="00651F43">
      <w:pPr>
        <w:pStyle w:val="NormalWeb"/>
        <w:shd w:val="clear" w:color="auto" w:fill="FFFFFF"/>
        <w:spacing w:after="270"/>
        <w:jc w:val="both"/>
        <w:rPr>
          <w:spacing w:val="-1"/>
        </w:rPr>
      </w:pPr>
      <w:r w:rsidRPr="00C8154F">
        <w:rPr>
          <w:spacing w:val="-1"/>
        </w:rPr>
        <w:t>Y confirmó la entrada en vigor inmediata de un arancel del 25% a todos los aut</w:t>
      </w:r>
      <w:r w:rsidR="00600241">
        <w:rPr>
          <w:spacing w:val="-1"/>
        </w:rPr>
        <w:t>omóviles fabricados fuera de EEUU</w:t>
      </w:r>
      <w:r w:rsidRPr="00C8154F">
        <w:rPr>
          <w:spacing w:val="-1"/>
        </w:rPr>
        <w:t>, medida que ya había anticipado la semana pasada.</w:t>
      </w:r>
    </w:p>
    <w:p w:rsidR="00651F43" w:rsidRPr="00C8154F" w:rsidRDefault="00651F43" w:rsidP="00651F43">
      <w:pPr>
        <w:pStyle w:val="NormalWeb"/>
        <w:shd w:val="clear" w:color="auto" w:fill="FFFFFF"/>
        <w:spacing w:after="270"/>
        <w:jc w:val="both"/>
        <w:rPr>
          <w:spacing w:val="-1"/>
        </w:rPr>
      </w:pPr>
      <w:r w:rsidRPr="00C8154F">
        <w:rPr>
          <w:spacing w:val="-1"/>
        </w:rPr>
        <w:t>El argumento central del presidente es que estas tarifas son necesarias para corregir lo que él considera un desequilibrio estructural.</w:t>
      </w:r>
    </w:p>
    <w:p w:rsidR="00651F43" w:rsidRPr="00C8154F" w:rsidRDefault="00600241" w:rsidP="00651F43">
      <w:pPr>
        <w:pStyle w:val="NormalWeb"/>
        <w:shd w:val="clear" w:color="auto" w:fill="FFFFFF"/>
        <w:spacing w:after="270"/>
        <w:jc w:val="both"/>
        <w:rPr>
          <w:spacing w:val="-1"/>
        </w:rPr>
      </w:pPr>
      <w:r>
        <w:rPr>
          <w:spacing w:val="-1"/>
        </w:rPr>
        <w:t>En 2024, EEUU</w:t>
      </w:r>
      <w:r w:rsidR="00651F43" w:rsidRPr="00C8154F">
        <w:rPr>
          <w:spacing w:val="-1"/>
        </w:rPr>
        <w:t xml:space="preserve"> registró un déficit comercial de US$</w:t>
      </w:r>
      <w:r>
        <w:rPr>
          <w:spacing w:val="-1"/>
        </w:rPr>
        <w:t xml:space="preserve"> </w:t>
      </w:r>
      <w:r w:rsidR="00651F43" w:rsidRPr="00C8154F">
        <w:rPr>
          <w:spacing w:val="-1"/>
        </w:rPr>
        <w:t>918.000 millones, un 17% más que el año anteri</w:t>
      </w:r>
      <w:r>
        <w:rPr>
          <w:spacing w:val="-1"/>
        </w:rPr>
        <w:t>or, lo que Trump calificó como “</w:t>
      </w:r>
      <w:r w:rsidR="00651F43" w:rsidRPr="00C8154F">
        <w:rPr>
          <w:spacing w:val="-1"/>
        </w:rPr>
        <w:t>una emergencia nacional que amenaza nuestra segu</w:t>
      </w:r>
      <w:r>
        <w:rPr>
          <w:spacing w:val="-1"/>
        </w:rPr>
        <w:t>ridad y nuestra forma de vida”</w:t>
      </w:r>
      <w:r w:rsidR="00651F43">
        <w:rPr>
          <w:spacing w:val="-1"/>
        </w:rPr>
        <w:t>.</w:t>
      </w:r>
    </w:p>
    <w:p w:rsidR="00651F43" w:rsidRPr="00C8154F" w:rsidRDefault="00651F43" w:rsidP="00651F43">
      <w:pPr>
        <w:pStyle w:val="NormalWeb"/>
        <w:shd w:val="clear" w:color="auto" w:fill="FFFFFF"/>
        <w:spacing w:after="270"/>
        <w:jc w:val="both"/>
        <w:rPr>
          <w:spacing w:val="-1"/>
        </w:rPr>
      </w:pPr>
      <w:r w:rsidRPr="00C8154F">
        <w:rPr>
          <w:spacing w:val="-1"/>
        </w:rPr>
        <w:t>Según cálculos del asesor comercial de la Casa Blanca, Peter Navarro, las medidas podrían generar ingresos anuales de hasta US$</w:t>
      </w:r>
      <w:r w:rsidR="00600241">
        <w:rPr>
          <w:spacing w:val="-1"/>
        </w:rPr>
        <w:t xml:space="preserve"> </w:t>
      </w:r>
      <w:r w:rsidRPr="00C8154F">
        <w:rPr>
          <w:spacing w:val="-1"/>
        </w:rPr>
        <w:t>600.000 millones, además de estimular la industria nacional y recuperar em</w:t>
      </w:r>
      <w:r>
        <w:rPr>
          <w:spacing w:val="-1"/>
        </w:rPr>
        <w:t>pleos del sector manufacturero.</w:t>
      </w:r>
    </w:p>
    <w:p w:rsidR="00651F43" w:rsidRPr="00600241" w:rsidRDefault="00651F43" w:rsidP="00651F43">
      <w:pPr>
        <w:pStyle w:val="NormalWeb"/>
        <w:shd w:val="clear" w:color="auto" w:fill="FFFFFF"/>
        <w:spacing w:after="270"/>
        <w:jc w:val="both"/>
        <w:rPr>
          <w:color w:val="FF0000"/>
          <w:spacing w:val="-1"/>
        </w:rPr>
      </w:pPr>
      <w:r w:rsidRPr="00600241">
        <w:rPr>
          <w:color w:val="FF0000"/>
          <w:spacing w:val="-1"/>
        </w:rPr>
        <w:t>2. Cómo afectan a América Latina</w:t>
      </w:r>
    </w:p>
    <w:p w:rsidR="00651F43" w:rsidRPr="00C8154F" w:rsidRDefault="00651F43" w:rsidP="00651F43">
      <w:pPr>
        <w:pStyle w:val="NormalWeb"/>
        <w:shd w:val="clear" w:color="auto" w:fill="FFFFFF"/>
        <w:spacing w:after="270"/>
        <w:jc w:val="both"/>
        <w:rPr>
          <w:spacing w:val="-1"/>
        </w:rPr>
      </w:pPr>
      <w:r w:rsidRPr="00C8154F">
        <w:rPr>
          <w:spacing w:val="-1"/>
        </w:rPr>
        <w:t>La nueva ofensiva comercial de Donald Trump tendrá un impacto directo en casi todo</w:t>
      </w:r>
      <w:r>
        <w:rPr>
          <w:spacing w:val="-1"/>
        </w:rPr>
        <w:t>s los países de América Latina.</w:t>
      </w:r>
    </w:p>
    <w:p w:rsidR="00651F43" w:rsidRPr="00C8154F" w:rsidRDefault="00651F43" w:rsidP="00651F43">
      <w:pPr>
        <w:pStyle w:val="NormalWeb"/>
        <w:shd w:val="clear" w:color="auto" w:fill="FFFFFF"/>
        <w:spacing w:after="270"/>
        <w:jc w:val="both"/>
        <w:rPr>
          <w:spacing w:val="-1"/>
        </w:rPr>
      </w:pPr>
      <w:r w:rsidRPr="00C8154F">
        <w:rPr>
          <w:spacing w:val="-1"/>
        </w:rPr>
        <w:t>Según la lista divulgada por la Casa Blanca, la mayoría estarán sujetos a un arancel del 10% en sus exportaciones a Estados Unidos, en línea con la tarifa mínima establecida p</w:t>
      </w:r>
      <w:r>
        <w:rPr>
          <w:spacing w:val="-1"/>
        </w:rPr>
        <w:t>or Washington</w:t>
      </w:r>
      <w:r w:rsidR="00600241">
        <w:rPr>
          <w:spacing w:val="-1"/>
        </w:rPr>
        <w:t>…</w:t>
      </w:r>
    </w:p>
    <w:p w:rsidR="00651F43" w:rsidRPr="00C8154F" w:rsidRDefault="00651F43" w:rsidP="00651F43">
      <w:pPr>
        <w:pStyle w:val="NormalWeb"/>
        <w:shd w:val="clear" w:color="auto" w:fill="FFFFFF"/>
        <w:spacing w:after="270"/>
        <w:jc w:val="both"/>
        <w:rPr>
          <w:spacing w:val="-1"/>
        </w:rPr>
      </w:pPr>
      <w:r w:rsidRPr="00C8154F">
        <w:rPr>
          <w:spacing w:val="-1"/>
        </w:rPr>
        <w:t>México, por su parte, quedó fuera de esta nueva ronda de aranceles, al igual que Canadá. Ambos países están cubiertos por el Tratado entre México, Estados Unidos y Canadá (T-MEC), que establece condicio</w:t>
      </w:r>
      <w:r>
        <w:rPr>
          <w:spacing w:val="-1"/>
        </w:rPr>
        <w:t>nes preferenciales de comercio.</w:t>
      </w:r>
    </w:p>
    <w:p w:rsidR="00651F43" w:rsidRPr="00C8154F" w:rsidRDefault="00651F43" w:rsidP="00651F43">
      <w:pPr>
        <w:pStyle w:val="NormalWeb"/>
        <w:shd w:val="clear" w:color="auto" w:fill="FFFFFF"/>
        <w:spacing w:after="270"/>
        <w:jc w:val="both"/>
        <w:rPr>
          <w:spacing w:val="-1"/>
        </w:rPr>
      </w:pPr>
      <w:r w:rsidRPr="00C8154F">
        <w:rPr>
          <w:spacing w:val="-1"/>
        </w:rPr>
        <w:t>La Casa Blanca precisó que los productos que cumplan con los requisitos del tratado seguirán exentos de aranceles, mientras que aquellos que no lo hagan continuarán sujetos a las tarifas ya vigentes: 25% para bienes no incluidos en el acuerdo y 10% para productos esp</w:t>
      </w:r>
      <w:r>
        <w:rPr>
          <w:spacing w:val="-1"/>
        </w:rPr>
        <w:t>ecíficos como energía y potasa.</w:t>
      </w:r>
    </w:p>
    <w:p w:rsidR="00651F43" w:rsidRPr="00C8154F" w:rsidRDefault="00651F43" w:rsidP="00651F43">
      <w:pPr>
        <w:pStyle w:val="NormalWeb"/>
        <w:shd w:val="clear" w:color="auto" w:fill="FFFFFF"/>
        <w:spacing w:after="270"/>
        <w:jc w:val="both"/>
        <w:rPr>
          <w:spacing w:val="-1"/>
        </w:rPr>
      </w:pPr>
      <w:r w:rsidRPr="00C8154F">
        <w:rPr>
          <w:spacing w:val="-1"/>
        </w:rPr>
        <w:t>Además, se les aplicará el recargo</w:t>
      </w:r>
      <w:r>
        <w:rPr>
          <w:spacing w:val="-1"/>
        </w:rPr>
        <w:t xml:space="preserve"> del 25% sobre los automóviles.</w:t>
      </w:r>
    </w:p>
    <w:p w:rsidR="00651F43" w:rsidRPr="00C8154F" w:rsidRDefault="00651F43" w:rsidP="00651F43">
      <w:pPr>
        <w:pStyle w:val="NormalWeb"/>
        <w:shd w:val="clear" w:color="auto" w:fill="FFFFFF"/>
        <w:spacing w:after="270"/>
        <w:jc w:val="both"/>
        <w:rPr>
          <w:spacing w:val="-1"/>
        </w:rPr>
      </w:pPr>
      <w:r w:rsidRPr="00C8154F">
        <w:rPr>
          <w:spacing w:val="-1"/>
        </w:rPr>
        <w:t>La decisión de no imponer nuevos aranceles a México fue interpretada por algunos anali</w:t>
      </w:r>
      <w:r>
        <w:rPr>
          <w:spacing w:val="-1"/>
        </w:rPr>
        <w:t>stas como un gesto estratégico.</w:t>
      </w:r>
    </w:p>
    <w:p w:rsidR="00651F43" w:rsidRPr="00C8154F" w:rsidRDefault="00600241" w:rsidP="00651F43">
      <w:pPr>
        <w:pStyle w:val="NormalWeb"/>
        <w:shd w:val="clear" w:color="auto" w:fill="FFFFFF"/>
        <w:spacing w:after="270"/>
        <w:jc w:val="both"/>
        <w:rPr>
          <w:spacing w:val="-1"/>
        </w:rPr>
      </w:pPr>
      <w:r>
        <w:rPr>
          <w:spacing w:val="-1"/>
        </w:rPr>
        <w:t>“</w:t>
      </w:r>
      <w:r w:rsidR="00651F43" w:rsidRPr="00C8154F">
        <w:rPr>
          <w:spacing w:val="-1"/>
        </w:rPr>
        <w:t xml:space="preserve">Llamó mucho la atención y fue una buena noticia que no </w:t>
      </w:r>
      <w:r>
        <w:rPr>
          <w:spacing w:val="-1"/>
        </w:rPr>
        <w:t>mencionara a México ni a Canadáç2</w:t>
      </w:r>
      <w:r w:rsidR="00651F43" w:rsidRPr="00C8154F">
        <w:rPr>
          <w:spacing w:val="-1"/>
        </w:rPr>
        <w:t>, declaró a BBC Mundo Gabriela Siller, directora de Análisis Econ</w:t>
      </w:r>
      <w:r w:rsidR="00651F43">
        <w:rPr>
          <w:spacing w:val="-1"/>
        </w:rPr>
        <w:t>ómico en Grupo Financiero BASE.</w:t>
      </w:r>
    </w:p>
    <w:p w:rsidR="00651F43" w:rsidRPr="00C8154F" w:rsidRDefault="00651F43" w:rsidP="00651F43">
      <w:pPr>
        <w:pStyle w:val="NormalWeb"/>
        <w:shd w:val="clear" w:color="auto" w:fill="FFFFFF"/>
        <w:spacing w:after="270"/>
        <w:jc w:val="both"/>
        <w:rPr>
          <w:spacing w:val="-1"/>
        </w:rPr>
      </w:pPr>
      <w:r w:rsidRPr="00C8154F">
        <w:rPr>
          <w:spacing w:val="-1"/>
        </w:rPr>
        <w:lastRenderedPageBreak/>
        <w:t>La economista considera que esta situación represent</w:t>
      </w:r>
      <w:r w:rsidR="00600241">
        <w:rPr>
          <w:spacing w:val="-1"/>
        </w:rPr>
        <w:t>a una “oportunidad”</w:t>
      </w:r>
      <w:r w:rsidRPr="00C8154F">
        <w:rPr>
          <w:spacing w:val="-1"/>
        </w:rPr>
        <w:t xml:space="preserve"> para México frente a otras economías que enfrentarán mayores costos para acc</w:t>
      </w:r>
      <w:r>
        <w:rPr>
          <w:spacing w:val="-1"/>
        </w:rPr>
        <w:t>eder al mercado estadounidense.</w:t>
      </w:r>
    </w:p>
    <w:p w:rsidR="00651F43" w:rsidRPr="00C8154F" w:rsidRDefault="00651F43" w:rsidP="00651F43">
      <w:pPr>
        <w:pStyle w:val="NormalWeb"/>
        <w:shd w:val="clear" w:color="auto" w:fill="FFFFFF"/>
        <w:spacing w:after="270"/>
        <w:jc w:val="both"/>
        <w:rPr>
          <w:spacing w:val="-1"/>
        </w:rPr>
      </w:pPr>
      <w:r w:rsidRPr="00C8154F">
        <w:rPr>
          <w:spacing w:val="-1"/>
        </w:rPr>
        <w:t>Además, según Siller, la exclusión de México podría potenciar el fenómeno del nearshoring, es decir, la reubicación de procesos productivos</w:t>
      </w:r>
      <w:r>
        <w:rPr>
          <w:spacing w:val="-1"/>
        </w:rPr>
        <w:t xml:space="preserve"> más cerca del país consumidor.</w:t>
      </w:r>
    </w:p>
    <w:p w:rsidR="00651F43" w:rsidRPr="00C8154F" w:rsidRDefault="00651F43" w:rsidP="00651F43">
      <w:pPr>
        <w:pStyle w:val="NormalWeb"/>
        <w:shd w:val="clear" w:color="auto" w:fill="FFFFFF"/>
        <w:spacing w:after="270"/>
        <w:jc w:val="both"/>
        <w:rPr>
          <w:spacing w:val="-1"/>
        </w:rPr>
      </w:pPr>
      <w:r w:rsidRPr="00C8154F">
        <w:rPr>
          <w:spacing w:val="-1"/>
        </w:rPr>
        <w:t>El otro país latinoamericano no menc</w:t>
      </w:r>
      <w:r w:rsidR="00600241">
        <w:rPr>
          <w:spacing w:val="-1"/>
        </w:rPr>
        <w:t>ionado es Cuba, sobre el que EEUU</w:t>
      </w:r>
      <w:r w:rsidRPr="00C8154F">
        <w:rPr>
          <w:spacing w:val="-1"/>
        </w:rPr>
        <w:t xml:space="preserve"> mantiene un embargo comercial.</w:t>
      </w:r>
    </w:p>
    <w:p w:rsidR="00651F43" w:rsidRPr="00600241" w:rsidRDefault="00651F43" w:rsidP="00651F43">
      <w:pPr>
        <w:pStyle w:val="NormalWeb"/>
        <w:shd w:val="clear" w:color="auto" w:fill="FFFFFF"/>
        <w:spacing w:after="270"/>
        <w:jc w:val="both"/>
        <w:rPr>
          <w:color w:val="FF0000"/>
          <w:spacing w:val="-1"/>
        </w:rPr>
      </w:pPr>
      <w:r w:rsidRPr="00600241">
        <w:rPr>
          <w:color w:val="FF0000"/>
          <w:spacing w:val="-1"/>
        </w:rPr>
        <w:t>3. Cómo han reaccionado los países afectados</w:t>
      </w:r>
    </w:p>
    <w:p w:rsidR="00651F43" w:rsidRPr="00C8154F" w:rsidRDefault="00651F43" w:rsidP="00651F43">
      <w:pPr>
        <w:pStyle w:val="NormalWeb"/>
        <w:shd w:val="clear" w:color="auto" w:fill="FFFFFF"/>
        <w:spacing w:after="270"/>
        <w:jc w:val="both"/>
        <w:rPr>
          <w:spacing w:val="-1"/>
        </w:rPr>
      </w:pPr>
      <w:r w:rsidRPr="00C8154F">
        <w:rPr>
          <w:spacing w:val="-1"/>
        </w:rPr>
        <w:t xml:space="preserve">Gobiernos, líderes políticos y organismos empresariales expresaron su preocupación por el posible impacto de los nuevos aranceles en el comercio global y en las relaciones </w:t>
      </w:r>
      <w:r>
        <w:rPr>
          <w:spacing w:val="-1"/>
        </w:rPr>
        <w:t>bilaterales con Estados Unidos.</w:t>
      </w:r>
    </w:p>
    <w:p w:rsidR="00651F43" w:rsidRPr="00C8154F" w:rsidRDefault="00600241" w:rsidP="00651F43">
      <w:pPr>
        <w:pStyle w:val="NormalWeb"/>
        <w:shd w:val="clear" w:color="auto" w:fill="FFFFFF"/>
        <w:spacing w:after="270"/>
        <w:jc w:val="both"/>
        <w:rPr>
          <w:spacing w:val="-1"/>
        </w:rPr>
      </w:pPr>
      <w:r>
        <w:rPr>
          <w:spacing w:val="-1"/>
        </w:rPr>
        <w:t>“</w:t>
      </w:r>
      <w:r w:rsidR="00651F43" w:rsidRPr="00C8154F">
        <w:rPr>
          <w:spacing w:val="-1"/>
        </w:rPr>
        <w:t>En una guerra comercial nadie gana, y el</w:t>
      </w:r>
      <w:r>
        <w:rPr>
          <w:spacing w:val="-1"/>
        </w:rPr>
        <w:t xml:space="preserve"> proteccionismo no tiene salida”</w:t>
      </w:r>
      <w:r w:rsidR="00651F43" w:rsidRPr="00C8154F">
        <w:rPr>
          <w:spacing w:val="-1"/>
        </w:rPr>
        <w:t>, afirmó el Ministerio de Comercio de China, el país al que Trum</w:t>
      </w:r>
      <w:r w:rsidR="00651F43">
        <w:rPr>
          <w:spacing w:val="-1"/>
        </w:rPr>
        <w:t>p ha impuesto el mayor castigo.</w:t>
      </w:r>
    </w:p>
    <w:p w:rsidR="00651F43" w:rsidRPr="00C8154F" w:rsidRDefault="00651F43" w:rsidP="00651F43">
      <w:pPr>
        <w:pStyle w:val="NormalWeb"/>
        <w:shd w:val="clear" w:color="auto" w:fill="FFFFFF"/>
        <w:spacing w:after="270"/>
        <w:jc w:val="both"/>
        <w:rPr>
          <w:spacing w:val="-1"/>
        </w:rPr>
      </w:pPr>
      <w:r w:rsidRPr="00C8154F">
        <w:rPr>
          <w:spacing w:val="-1"/>
        </w:rPr>
        <w:t>Tras pe</w:t>
      </w:r>
      <w:r w:rsidR="00600241">
        <w:rPr>
          <w:spacing w:val="-1"/>
        </w:rPr>
        <w:t>dir anulación de las medidas y “</w:t>
      </w:r>
      <w:r w:rsidRPr="00C8154F">
        <w:rPr>
          <w:spacing w:val="-1"/>
        </w:rPr>
        <w:t>resolver adecuadamente las diferencias (...)</w:t>
      </w:r>
      <w:r w:rsidR="00600241">
        <w:rPr>
          <w:spacing w:val="-1"/>
        </w:rPr>
        <w:t xml:space="preserve"> mediante un diálogo equitativo”</w:t>
      </w:r>
      <w:r w:rsidRPr="00C8154F">
        <w:rPr>
          <w:spacing w:val="-1"/>
        </w:rPr>
        <w:t>, el organismo gubernamental a</w:t>
      </w:r>
      <w:r w:rsidR="00600241">
        <w:rPr>
          <w:spacing w:val="-1"/>
        </w:rPr>
        <w:t>dvirtió, en un comunicado, que “</w:t>
      </w:r>
      <w:r w:rsidRPr="00C8154F">
        <w:rPr>
          <w:spacing w:val="-1"/>
        </w:rPr>
        <w:t>China tomará contramedidas firmes para salvagua</w:t>
      </w:r>
      <w:r w:rsidR="00600241">
        <w:rPr>
          <w:spacing w:val="-1"/>
        </w:rPr>
        <w:t>rdar sus derechos e intereses”</w:t>
      </w:r>
      <w:r>
        <w:rPr>
          <w:spacing w:val="-1"/>
        </w:rPr>
        <w:t>.</w:t>
      </w:r>
    </w:p>
    <w:p w:rsidR="00651F43" w:rsidRPr="00C8154F" w:rsidRDefault="00651F43" w:rsidP="00651F43">
      <w:pPr>
        <w:pStyle w:val="NormalWeb"/>
        <w:shd w:val="clear" w:color="auto" w:fill="FFFFFF"/>
        <w:spacing w:after="270"/>
        <w:jc w:val="both"/>
        <w:rPr>
          <w:spacing w:val="-1"/>
        </w:rPr>
      </w:pPr>
      <w:r w:rsidRPr="00C8154F">
        <w:rPr>
          <w:spacing w:val="-1"/>
        </w:rPr>
        <w:t>Sin embargo, hasta el momento desde Beijing no han informado en qué consistiría su respuesta.</w:t>
      </w:r>
    </w:p>
    <w:p w:rsidR="00651F43" w:rsidRPr="00C8154F" w:rsidRDefault="00651F43" w:rsidP="00651F43">
      <w:pPr>
        <w:pStyle w:val="NormalWeb"/>
        <w:shd w:val="clear" w:color="auto" w:fill="FFFFFF"/>
        <w:spacing w:after="270"/>
        <w:jc w:val="both"/>
        <w:rPr>
          <w:spacing w:val="-1"/>
        </w:rPr>
      </w:pPr>
      <w:r w:rsidRPr="00C8154F">
        <w:rPr>
          <w:spacing w:val="-1"/>
        </w:rPr>
        <w:t xml:space="preserve">Antes, la prensa estatal del gigante </w:t>
      </w:r>
      <w:r w:rsidR="00600241">
        <w:rPr>
          <w:spacing w:val="-1"/>
        </w:rPr>
        <w:t>asiático calificó como acto de “</w:t>
      </w:r>
      <w:r w:rsidRPr="00C8154F">
        <w:rPr>
          <w:spacing w:val="-1"/>
        </w:rPr>
        <w:t>intimidación c</w:t>
      </w:r>
      <w:r w:rsidR="00600241">
        <w:rPr>
          <w:spacing w:val="-1"/>
        </w:rPr>
        <w:t>ontraproducente”</w:t>
      </w:r>
      <w:r>
        <w:rPr>
          <w:spacing w:val="-1"/>
        </w:rPr>
        <w:t xml:space="preserve"> los aranceles.</w:t>
      </w:r>
    </w:p>
    <w:p w:rsidR="00651F43" w:rsidRPr="00C8154F" w:rsidRDefault="00651F43" w:rsidP="00651F43">
      <w:pPr>
        <w:pStyle w:val="NormalWeb"/>
        <w:shd w:val="clear" w:color="auto" w:fill="FFFFFF"/>
        <w:spacing w:after="270"/>
        <w:jc w:val="both"/>
        <w:rPr>
          <w:spacing w:val="-1"/>
        </w:rPr>
      </w:pPr>
      <w:r w:rsidRPr="00C8154F">
        <w:rPr>
          <w:spacing w:val="-1"/>
        </w:rPr>
        <w:t xml:space="preserve">Desde el viejo continente, Ursula von der Leyen, presidenta de la Comisión Europea, dijo que los aranceles son un duro </w:t>
      </w:r>
      <w:r>
        <w:rPr>
          <w:spacing w:val="-1"/>
        </w:rPr>
        <w:t>golpe para la economía mundial.</w:t>
      </w:r>
    </w:p>
    <w:p w:rsidR="00651F43" w:rsidRPr="00C8154F" w:rsidRDefault="00600241" w:rsidP="00651F43">
      <w:pPr>
        <w:pStyle w:val="NormalWeb"/>
        <w:shd w:val="clear" w:color="auto" w:fill="FFFFFF"/>
        <w:spacing w:after="270"/>
        <w:jc w:val="both"/>
        <w:rPr>
          <w:spacing w:val="-1"/>
        </w:rPr>
      </w:pPr>
      <w:r>
        <w:rPr>
          <w:spacing w:val="-1"/>
        </w:rPr>
        <w:t>“</w:t>
      </w:r>
      <w:r w:rsidR="00651F43" w:rsidRPr="00C8154F">
        <w:rPr>
          <w:spacing w:val="-1"/>
        </w:rPr>
        <w:t xml:space="preserve">Seamos claros sobre las enormes consecuencias: la economía mundial sufrirá enormemente, la incertidumbre se disparará y desencadenará un </w:t>
      </w:r>
      <w:r>
        <w:rPr>
          <w:spacing w:val="-1"/>
        </w:rPr>
        <w:t>mayor proteccionismo”</w:t>
      </w:r>
      <w:r w:rsidR="00651F43">
        <w:rPr>
          <w:spacing w:val="-1"/>
        </w:rPr>
        <w:t>, aseguró.</w:t>
      </w:r>
    </w:p>
    <w:p w:rsidR="00651F43" w:rsidRPr="00C8154F" w:rsidRDefault="00600241" w:rsidP="00651F43">
      <w:pPr>
        <w:pStyle w:val="NormalWeb"/>
        <w:shd w:val="clear" w:color="auto" w:fill="FFFFFF"/>
        <w:spacing w:after="270"/>
        <w:jc w:val="both"/>
        <w:rPr>
          <w:spacing w:val="-1"/>
        </w:rPr>
      </w:pPr>
      <w:r>
        <w:rPr>
          <w:spacing w:val="-1"/>
        </w:rPr>
        <w:t>“</w:t>
      </w:r>
      <w:r w:rsidR="00651F43" w:rsidRPr="00C8154F">
        <w:rPr>
          <w:spacing w:val="-1"/>
        </w:rPr>
        <w:t>Las consecuencias serán nefastas para millones</w:t>
      </w:r>
      <w:r>
        <w:rPr>
          <w:spacing w:val="-1"/>
        </w:rPr>
        <w:t xml:space="preserve"> de personas en todo el mundo”</w:t>
      </w:r>
      <w:r w:rsidR="00651F43">
        <w:rPr>
          <w:spacing w:val="-1"/>
        </w:rPr>
        <w:t>.</w:t>
      </w:r>
    </w:p>
    <w:p w:rsidR="00651F43" w:rsidRPr="00C8154F" w:rsidRDefault="00651F43" w:rsidP="00651F43">
      <w:pPr>
        <w:pStyle w:val="NormalWeb"/>
        <w:shd w:val="clear" w:color="auto" w:fill="FFFFFF"/>
        <w:spacing w:after="270"/>
        <w:jc w:val="both"/>
        <w:rPr>
          <w:spacing w:val="-1"/>
        </w:rPr>
      </w:pPr>
      <w:r w:rsidRPr="00C8154F">
        <w:rPr>
          <w:spacing w:val="-1"/>
        </w:rPr>
        <w:t>Von der Leyen también dijo que Europa ya está ultimando su primer paquete de medidas en respuesta a los primeros aranceles al acero y preparando nuevas contramedidas</w:t>
      </w:r>
      <w:r>
        <w:rPr>
          <w:spacing w:val="-1"/>
        </w:rPr>
        <w:t xml:space="preserve"> si las negociaciones fracasan.</w:t>
      </w:r>
    </w:p>
    <w:p w:rsidR="00651F43" w:rsidRPr="00C8154F" w:rsidRDefault="009610CC" w:rsidP="00651F43">
      <w:pPr>
        <w:pStyle w:val="NormalWeb"/>
        <w:shd w:val="clear" w:color="auto" w:fill="FFFFFF"/>
        <w:spacing w:after="270"/>
        <w:jc w:val="both"/>
        <w:rPr>
          <w:spacing w:val="-1"/>
        </w:rPr>
      </w:pPr>
      <w:r>
        <w:rPr>
          <w:spacing w:val="-1"/>
        </w:rPr>
        <w:t>“</w:t>
      </w:r>
      <w:r w:rsidR="00651F43" w:rsidRPr="00C8154F">
        <w:rPr>
          <w:spacing w:val="-1"/>
        </w:rPr>
        <w:t>Sé que muchos de ustedes se sienten defraudados</w:t>
      </w:r>
      <w:r>
        <w:rPr>
          <w:spacing w:val="-1"/>
        </w:rPr>
        <w:t xml:space="preserve"> por nuestro aliado más antiguo”, dijo. “</w:t>
      </w:r>
      <w:r w:rsidR="00651F43" w:rsidRPr="00C8154F">
        <w:rPr>
          <w:spacing w:val="-1"/>
        </w:rPr>
        <w:t>Debemos prepararnos para el impacto que es</w:t>
      </w:r>
      <w:r w:rsidR="00651F43">
        <w:rPr>
          <w:spacing w:val="-1"/>
        </w:rPr>
        <w:t>to i</w:t>
      </w:r>
      <w:r>
        <w:rPr>
          <w:spacing w:val="-1"/>
        </w:rPr>
        <w:t>nevitablemente tendrá”</w:t>
      </w:r>
      <w:r w:rsidR="00651F43">
        <w:rPr>
          <w:spacing w:val="-1"/>
        </w:rPr>
        <w:t>.</w:t>
      </w:r>
    </w:p>
    <w:p w:rsidR="00651F43" w:rsidRPr="00C8154F" w:rsidRDefault="00600241" w:rsidP="00651F43">
      <w:pPr>
        <w:pStyle w:val="NormalWeb"/>
        <w:shd w:val="clear" w:color="auto" w:fill="FFFFFF"/>
        <w:spacing w:after="270"/>
        <w:jc w:val="both"/>
        <w:rPr>
          <w:spacing w:val="-1"/>
        </w:rPr>
      </w:pPr>
      <w:r>
        <w:rPr>
          <w:spacing w:val="-1"/>
        </w:rPr>
        <w:t>“</w:t>
      </w:r>
      <w:r w:rsidR="00651F43" w:rsidRPr="00C8154F">
        <w:rPr>
          <w:spacing w:val="-1"/>
        </w:rPr>
        <w:t xml:space="preserve">Europa se mantiene unida: por las empresas, por los ciudadanos y por todos los europeos, y seguiremos construyendo puentes con todos aquellos que, como nosotros, se preocupan por un comercio justo y basado en normas como base </w:t>
      </w:r>
      <w:r>
        <w:rPr>
          <w:spacing w:val="-1"/>
        </w:rPr>
        <w:t>de la prosperidad”</w:t>
      </w:r>
      <w:r w:rsidR="00651F43">
        <w:rPr>
          <w:spacing w:val="-1"/>
        </w:rPr>
        <w:t>, aseguró.</w:t>
      </w:r>
    </w:p>
    <w:p w:rsidR="00651F43" w:rsidRPr="00C8154F" w:rsidRDefault="00651F43" w:rsidP="00651F43">
      <w:pPr>
        <w:pStyle w:val="NormalWeb"/>
        <w:shd w:val="clear" w:color="auto" w:fill="FFFFFF"/>
        <w:spacing w:after="270"/>
        <w:jc w:val="both"/>
        <w:rPr>
          <w:spacing w:val="-1"/>
        </w:rPr>
      </w:pPr>
      <w:r w:rsidRPr="00C8154F">
        <w:rPr>
          <w:spacing w:val="-1"/>
        </w:rPr>
        <w:t>El presidente de Francia, Emmanuel Macron,</w:t>
      </w:r>
      <w:r w:rsidR="00600241">
        <w:rPr>
          <w:spacing w:val="-1"/>
        </w:rPr>
        <w:t xml:space="preserve"> cree que los aranceles son un “shock”</w:t>
      </w:r>
      <w:r w:rsidRPr="00C8154F">
        <w:rPr>
          <w:spacing w:val="-1"/>
        </w:rPr>
        <w:t xml:space="preserve"> para el comerc</w:t>
      </w:r>
      <w:r w:rsidR="00600241">
        <w:rPr>
          <w:spacing w:val="-1"/>
        </w:rPr>
        <w:t>io internacional que tendrá un “</w:t>
      </w:r>
      <w:r w:rsidRPr="00C8154F">
        <w:rPr>
          <w:spacing w:val="-1"/>
        </w:rPr>
        <w:t>eno</w:t>
      </w:r>
      <w:r w:rsidR="00C554D4">
        <w:rPr>
          <w:spacing w:val="-1"/>
        </w:rPr>
        <w:t>r</w:t>
      </w:r>
      <w:r w:rsidRPr="00C8154F">
        <w:rPr>
          <w:spacing w:val="-1"/>
        </w:rPr>
        <w:t>me i</w:t>
      </w:r>
      <w:r w:rsidR="00600241">
        <w:rPr>
          <w:spacing w:val="-1"/>
        </w:rPr>
        <w:t>mpacto”</w:t>
      </w:r>
      <w:r>
        <w:rPr>
          <w:spacing w:val="-1"/>
        </w:rPr>
        <w:t xml:space="preserve"> en la economía europea.</w:t>
      </w:r>
    </w:p>
    <w:p w:rsidR="00651F43" w:rsidRPr="00C8154F" w:rsidRDefault="00600241" w:rsidP="00651F43">
      <w:pPr>
        <w:pStyle w:val="NormalWeb"/>
        <w:shd w:val="clear" w:color="auto" w:fill="FFFFFF"/>
        <w:spacing w:after="270"/>
        <w:jc w:val="both"/>
        <w:rPr>
          <w:spacing w:val="-1"/>
        </w:rPr>
      </w:pPr>
      <w:r>
        <w:rPr>
          <w:spacing w:val="-1"/>
        </w:rPr>
        <w:lastRenderedPageBreak/>
        <w:t>“</w:t>
      </w:r>
      <w:r w:rsidR="00651F43" w:rsidRPr="00C8154F">
        <w:rPr>
          <w:spacing w:val="-1"/>
        </w:rPr>
        <w:t>Es una decisión brutal y sin fundamento. La economía de Estados Unidos y sus consumidores saldrá</w:t>
      </w:r>
      <w:r>
        <w:rPr>
          <w:spacing w:val="-1"/>
        </w:rPr>
        <w:t>n de esto más débiles y pobres”</w:t>
      </w:r>
      <w:r w:rsidR="00651F43" w:rsidRPr="00C8154F">
        <w:rPr>
          <w:spacing w:val="-1"/>
        </w:rPr>
        <w:t>, dijo.</w:t>
      </w:r>
    </w:p>
    <w:p w:rsidR="00651F43" w:rsidRPr="00C8154F" w:rsidRDefault="00651F43" w:rsidP="00651F43">
      <w:pPr>
        <w:pStyle w:val="NormalWeb"/>
        <w:shd w:val="clear" w:color="auto" w:fill="FFFFFF"/>
        <w:spacing w:after="270"/>
        <w:jc w:val="both"/>
        <w:rPr>
          <w:spacing w:val="-1"/>
        </w:rPr>
      </w:pPr>
      <w:r w:rsidRPr="00C8154F">
        <w:rPr>
          <w:spacing w:val="-1"/>
        </w:rPr>
        <w:t>Previamente, la primera ministra italiana, Giorgia Meloni, había califi</w:t>
      </w:r>
      <w:r w:rsidR="00600241">
        <w:rPr>
          <w:spacing w:val="-1"/>
        </w:rPr>
        <w:t>cado las medidas de Trump como “erróneas”</w:t>
      </w:r>
      <w:r w:rsidRPr="00C8154F">
        <w:rPr>
          <w:spacing w:val="-1"/>
        </w:rPr>
        <w:t xml:space="preserve"> y advirtió que podrían desemboc</w:t>
      </w:r>
      <w:r w:rsidR="00600241">
        <w:rPr>
          <w:spacing w:val="-1"/>
        </w:rPr>
        <w:t>ar en una guerra comercial que “</w:t>
      </w:r>
      <w:r w:rsidRPr="00C8154F">
        <w:rPr>
          <w:spacing w:val="-1"/>
        </w:rPr>
        <w:t>inevitablemente debilitaría a Occidente en fa</w:t>
      </w:r>
      <w:r w:rsidR="00600241">
        <w:rPr>
          <w:spacing w:val="-1"/>
        </w:rPr>
        <w:t>vor de otros actores globales”</w:t>
      </w:r>
      <w:r>
        <w:rPr>
          <w:spacing w:val="-1"/>
        </w:rPr>
        <w:t>.</w:t>
      </w:r>
    </w:p>
    <w:p w:rsidR="00651F43" w:rsidRPr="00C8154F" w:rsidRDefault="00651F43" w:rsidP="00651F43">
      <w:pPr>
        <w:pStyle w:val="NormalWeb"/>
        <w:shd w:val="clear" w:color="auto" w:fill="FFFFFF"/>
        <w:spacing w:after="270"/>
        <w:jc w:val="both"/>
        <w:rPr>
          <w:spacing w:val="-1"/>
        </w:rPr>
      </w:pPr>
      <w:r w:rsidRPr="00C8154F">
        <w:rPr>
          <w:spacing w:val="-1"/>
        </w:rPr>
        <w:t>Por su parte, el primer ministro de Suec</w:t>
      </w:r>
      <w:r w:rsidR="00600241">
        <w:rPr>
          <w:spacing w:val="-1"/>
        </w:rPr>
        <w:t>ia, Ulf Kristersson, abogó por “</w:t>
      </w:r>
      <w:r w:rsidRPr="00C8154F">
        <w:rPr>
          <w:spacing w:val="-1"/>
        </w:rPr>
        <w:t>recuperar el camino del c</w:t>
      </w:r>
      <w:r w:rsidR="00600241">
        <w:rPr>
          <w:spacing w:val="-1"/>
        </w:rPr>
        <w:t>omercio y la cooperación con EEUU</w:t>
      </w:r>
      <w:r w:rsidRPr="00C8154F">
        <w:rPr>
          <w:spacing w:val="-1"/>
        </w:rPr>
        <w:t xml:space="preserve"> para que la gente de nuestros países pued</w:t>
      </w:r>
      <w:r w:rsidR="00600241">
        <w:rPr>
          <w:spacing w:val="-1"/>
        </w:rPr>
        <w:t>a disfrutar de una vida mejor”</w:t>
      </w:r>
      <w:r>
        <w:rPr>
          <w:spacing w:val="-1"/>
        </w:rPr>
        <w:t>.</w:t>
      </w:r>
    </w:p>
    <w:p w:rsidR="00651F43" w:rsidRPr="00C8154F" w:rsidRDefault="00651F43" w:rsidP="00651F43">
      <w:pPr>
        <w:pStyle w:val="NormalWeb"/>
        <w:shd w:val="clear" w:color="auto" w:fill="FFFFFF"/>
        <w:spacing w:after="270"/>
        <w:jc w:val="both"/>
        <w:rPr>
          <w:spacing w:val="-1"/>
        </w:rPr>
      </w:pPr>
      <w:r w:rsidRPr="00C8154F">
        <w:rPr>
          <w:spacing w:val="-1"/>
        </w:rPr>
        <w:t>Karin Keller-Sutter, presidenta de Suiza, país al que se le impondrá un arancel d</w:t>
      </w:r>
      <w:r w:rsidR="00600241">
        <w:rPr>
          <w:spacing w:val="-1"/>
        </w:rPr>
        <w:t>el 31%, afirmó que su gobierno “</w:t>
      </w:r>
      <w:r w:rsidRPr="00C8154F">
        <w:rPr>
          <w:spacing w:val="-1"/>
        </w:rPr>
        <w:t>determinará ráp</w:t>
      </w:r>
      <w:r w:rsidR="00600241">
        <w:rPr>
          <w:spacing w:val="-1"/>
        </w:rPr>
        <w:t>idamente”</w:t>
      </w:r>
      <w:r>
        <w:rPr>
          <w:spacing w:val="-1"/>
        </w:rPr>
        <w:t xml:space="preserve"> medidas de respuesta.</w:t>
      </w:r>
    </w:p>
    <w:p w:rsidR="00651F43" w:rsidRPr="00C8154F" w:rsidRDefault="00651F43" w:rsidP="00651F43">
      <w:pPr>
        <w:pStyle w:val="NormalWeb"/>
        <w:shd w:val="clear" w:color="auto" w:fill="FFFFFF"/>
        <w:spacing w:after="270"/>
        <w:jc w:val="both"/>
        <w:rPr>
          <w:spacing w:val="-1"/>
        </w:rPr>
      </w:pPr>
      <w:r w:rsidRPr="00C8154F">
        <w:rPr>
          <w:spacing w:val="-1"/>
        </w:rPr>
        <w:t xml:space="preserve">En América del Sur, el </w:t>
      </w:r>
      <w:r w:rsidR="00600241">
        <w:rPr>
          <w:spacing w:val="-1"/>
        </w:rPr>
        <w:t>gobierno de Brasil declaró que “</w:t>
      </w:r>
      <w:r w:rsidRPr="00C8154F">
        <w:rPr>
          <w:spacing w:val="-1"/>
        </w:rPr>
        <w:t>está evaluando todas las acciones posibles para garantizar la reciprocidad en el comercio bilateral, incluyendo recurrir a la Organización Mundial del Comercio (OMC), en defensa de los l</w:t>
      </w:r>
      <w:r w:rsidR="00600241">
        <w:rPr>
          <w:spacing w:val="-1"/>
        </w:rPr>
        <w:t>egítimos intereses nacionales”</w:t>
      </w:r>
      <w:r>
        <w:rPr>
          <w:spacing w:val="-1"/>
        </w:rPr>
        <w:t>.</w:t>
      </w:r>
    </w:p>
    <w:p w:rsidR="00651F43" w:rsidRPr="00C8154F" w:rsidRDefault="00651F43" w:rsidP="00651F43">
      <w:pPr>
        <w:pStyle w:val="NormalWeb"/>
        <w:shd w:val="clear" w:color="auto" w:fill="FFFFFF"/>
        <w:spacing w:after="270"/>
        <w:jc w:val="both"/>
        <w:rPr>
          <w:spacing w:val="-1"/>
        </w:rPr>
      </w:pPr>
      <w:r w:rsidRPr="00C8154F">
        <w:rPr>
          <w:spacing w:val="-1"/>
        </w:rPr>
        <w:t>Desde Colombia, la canciller Laura Sarabia indicó que s</w:t>
      </w:r>
      <w:r w:rsidR="00FC5FEA">
        <w:rPr>
          <w:spacing w:val="-1"/>
        </w:rPr>
        <w:t>e están estudiando las medidas “</w:t>
      </w:r>
      <w:r w:rsidRPr="00C8154F">
        <w:rPr>
          <w:spacing w:val="-1"/>
        </w:rPr>
        <w:t>con el fin de proteger la industria nac</w:t>
      </w:r>
      <w:r w:rsidR="00FC5FEA">
        <w:rPr>
          <w:spacing w:val="-1"/>
        </w:rPr>
        <w:t>ional y a nuestros exportadores”</w:t>
      </w:r>
      <w:r w:rsidRPr="00C8154F">
        <w:rPr>
          <w:spacing w:val="-1"/>
        </w:rPr>
        <w:t>.</w:t>
      </w:r>
    </w:p>
    <w:p w:rsidR="00651F43" w:rsidRPr="00C8154F" w:rsidRDefault="00651F43" w:rsidP="00651F43">
      <w:pPr>
        <w:pStyle w:val="NormalWeb"/>
        <w:shd w:val="clear" w:color="auto" w:fill="FFFFFF"/>
        <w:spacing w:after="270"/>
        <w:jc w:val="both"/>
        <w:rPr>
          <w:spacing w:val="-1"/>
        </w:rPr>
      </w:pPr>
      <w:r w:rsidRPr="00C8154F">
        <w:rPr>
          <w:spacing w:val="-1"/>
        </w:rPr>
        <w:t>En Corea del Sur (país al que Trump ha impuesto un arancel del 25%) el presidente inter</w:t>
      </w:r>
      <w:r w:rsidR="00600241">
        <w:rPr>
          <w:spacing w:val="-1"/>
        </w:rPr>
        <w:t>ino Han Duck-Soo reconoció que “</w:t>
      </w:r>
      <w:r w:rsidRPr="00C8154F">
        <w:rPr>
          <w:spacing w:val="-1"/>
        </w:rPr>
        <w:t>la guerra come</w:t>
      </w:r>
      <w:r w:rsidR="00600241">
        <w:rPr>
          <w:spacing w:val="-1"/>
        </w:rPr>
        <w:t>rcial global ya es una realidad” y su gobierno “</w:t>
      </w:r>
      <w:r w:rsidRPr="00C8154F">
        <w:rPr>
          <w:spacing w:val="-1"/>
        </w:rPr>
        <w:t>debe emp</w:t>
      </w:r>
      <w:r w:rsidR="00600241">
        <w:rPr>
          <w:spacing w:val="-1"/>
        </w:rPr>
        <w:t>lear todas sus capacidades”</w:t>
      </w:r>
      <w:r w:rsidRPr="00C8154F">
        <w:rPr>
          <w:spacing w:val="-1"/>
        </w:rPr>
        <w:t xml:space="preserve"> para superarla.</w:t>
      </w:r>
    </w:p>
    <w:p w:rsidR="00651F43" w:rsidRPr="00C8154F" w:rsidRDefault="00651F43" w:rsidP="00651F43">
      <w:pPr>
        <w:pStyle w:val="NormalWeb"/>
        <w:shd w:val="clear" w:color="auto" w:fill="FFFFFF"/>
        <w:spacing w:after="270"/>
        <w:jc w:val="both"/>
        <w:rPr>
          <w:spacing w:val="-1"/>
        </w:rPr>
      </w:pPr>
      <w:r w:rsidRPr="00C8154F">
        <w:rPr>
          <w:spacing w:val="-1"/>
        </w:rPr>
        <w:t>Por su parte, el primer ministro canadiense, Mark Carney, pese a que su país quedó exento de la nueva ronda de aranceles, adoptó un tono firme y p</w:t>
      </w:r>
      <w:r>
        <w:rPr>
          <w:spacing w:val="-1"/>
        </w:rPr>
        <w:t>rometió contramedidas.</w:t>
      </w:r>
    </w:p>
    <w:p w:rsidR="00651F43" w:rsidRPr="00C8154F" w:rsidRDefault="00600241" w:rsidP="00651F43">
      <w:pPr>
        <w:pStyle w:val="NormalWeb"/>
        <w:shd w:val="clear" w:color="auto" w:fill="FFFFFF"/>
        <w:spacing w:after="270"/>
        <w:jc w:val="both"/>
        <w:rPr>
          <w:spacing w:val="-1"/>
        </w:rPr>
      </w:pPr>
      <w:r>
        <w:rPr>
          <w:spacing w:val="-1"/>
        </w:rPr>
        <w:t>“</w:t>
      </w:r>
      <w:r w:rsidR="00651F43" w:rsidRPr="00C8154F">
        <w:rPr>
          <w:spacing w:val="-1"/>
        </w:rPr>
        <w:t>Es fundamental actuar con determinación y contundencia, y e</w:t>
      </w:r>
      <w:r>
        <w:rPr>
          <w:spacing w:val="-1"/>
        </w:rPr>
        <w:t>so es lo que haremos”</w:t>
      </w:r>
      <w:r w:rsidR="00651F43">
        <w:rPr>
          <w:spacing w:val="-1"/>
        </w:rPr>
        <w:t>, aseveró.</w:t>
      </w:r>
    </w:p>
    <w:p w:rsidR="00651F43" w:rsidRPr="00C8154F" w:rsidRDefault="00651F43" w:rsidP="00651F43">
      <w:pPr>
        <w:pStyle w:val="NormalWeb"/>
        <w:shd w:val="clear" w:color="auto" w:fill="FFFFFF"/>
        <w:spacing w:after="270"/>
        <w:jc w:val="both"/>
        <w:rPr>
          <w:spacing w:val="-1"/>
        </w:rPr>
      </w:pPr>
      <w:r w:rsidRPr="00C8154F">
        <w:rPr>
          <w:spacing w:val="-1"/>
        </w:rPr>
        <w:t>En Reino Unido, la Confederación de la Industria Britá</w:t>
      </w:r>
      <w:r w:rsidR="00600241">
        <w:rPr>
          <w:spacing w:val="-1"/>
        </w:rPr>
        <w:t>nica describió el anuncio como “</w:t>
      </w:r>
      <w:r w:rsidRPr="00C8154F">
        <w:rPr>
          <w:spacing w:val="-1"/>
        </w:rPr>
        <w:t>profundament</w:t>
      </w:r>
      <w:r w:rsidR="00600241">
        <w:rPr>
          <w:spacing w:val="-1"/>
        </w:rPr>
        <w:t>e preocupante para las empresas”</w:t>
      </w:r>
      <w:r w:rsidRPr="00C8154F">
        <w:rPr>
          <w:spacing w:val="-1"/>
        </w:rPr>
        <w:t>, y las Cámaras de Comercio Británicas advirtieron sobre posibles caídas en la</w:t>
      </w:r>
      <w:r>
        <w:rPr>
          <w:spacing w:val="-1"/>
        </w:rPr>
        <w:t xml:space="preserve"> demanda y aumentos de precios.</w:t>
      </w:r>
    </w:p>
    <w:p w:rsidR="00651F43" w:rsidRPr="00C8154F" w:rsidRDefault="00651F43" w:rsidP="00651F43">
      <w:pPr>
        <w:pStyle w:val="NormalWeb"/>
        <w:shd w:val="clear" w:color="auto" w:fill="FFFFFF"/>
        <w:spacing w:after="270"/>
        <w:jc w:val="both"/>
        <w:rPr>
          <w:spacing w:val="-1"/>
        </w:rPr>
      </w:pPr>
      <w:r w:rsidRPr="00C8154F">
        <w:rPr>
          <w:spacing w:val="-1"/>
        </w:rPr>
        <w:t>El Instituto de Investigación de Políticas Públicas estimó que solamente en la industria automotriz británica 25.000 puestos de trabajo podrían desaparecer debido a las medidas, reportó Michael Race, reportero de economía de la BBC.</w:t>
      </w:r>
    </w:p>
    <w:p w:rsidR="00651F43" w:rsidRPr="00600241" w:rsidRDefault="00651F43" w:rsidP="00651F43">
      <w:pPr>
        <w:pStyle w:val="NormalWeb"/>
        <w:shd w:val="clear" w:color="auto" w:fill="FFFFFF"/>
        <w:spacing w:after="270"/>
        <w:jc w:val="both"/>
        <w:rPr>
          <w:color w:val="FF0000"/>
          <w:spacing w:val="-1"/>
        </w:rPr>
      </w:pPr>
      <w:r w:rsidRPr="00600241">
        <w:rPr>
          <w:color w:val="FF0000"/>
          <w:spacing w:val="-1"/>
        </w:rPr>
        <w:t>4. Cuáles son las consecuencias para el comercio mundial</w:t>
      </w:r>
    </w:p>
    <w:p w:rsidR="00651F43" w:rsidRPr="00C8154F" w:rsidRDefault="00651F43" w:rsidP="00651F43">
      <w:pPr>
        <w:pStyle w:val="NormalWeb"/>
        <w:shd w:val="clear" w:color="auto" w:fill="FFFFFF"/>
        <w:spacing w:after="270"/>
        <w:jc w:val="both"/>
        <w:rPr>
          <w:spacing w:val="-1"/>
        </w:rPr>
      </w:pPr>
      <w:r w:rsidRPr="00C8154F">
        <w:rPr>
          <w:spacing w:val="-1"/>
        </w:rPr>
        <w:t xml:space="preserve">Los nuevos aranceles de Trump suponen, según los expertos, un giro radical en la política comercial de Estados Unidos y un duro golpe al sistema multilateral de comercio que Washington contribuyó a construir </w:t>
      </w:r>
      <w:r>
        <w:rPr>
          <w:spacing w:val="-1"/>
        </w:rPr>
        <w:t>tras la Segunda Guerra Mundial.</w:t>
      </w:r>
    </w:p>
    <w:p w:rsidR="00651F43" w:rsidRPr="00C8154F" w:rsidRDefault="00651F43" w:rsidP="00651F43">
      <w:pPr>
        <w:pStyle w:val="NormalWeb"/>
        <w:shd w:val="clear" w:color="auto" w:fill="FFFFFF"/>
        <w:spacing w:after="270"/>
        <w:jc w:val="both"/>
        <w:rPr>
          <w:spacing w:val="-1"/>
        </w:rPr>
      </w:pPr>
      <w:r w:rsidRPr="00C8154F">
        <w:rPr>
          <w:spacing w:val="-1"/>
        </w:rPr>
        <w:t xml:space="preserve">La decisión de aplicar un arancel base del 10% a todas las importaciones, junto con tasas mucho más elevadas para las </w:t>
      </w:r>
      <w:r w:rsidR="00600241">
        <w:rPr>
          <w:spacing w:val="-1"/>
        </w:rPr>
        <w:t>decenas de países considerados “los peores infractores”</w:t>
      </w:r>
      <w:r w:rsidRPr="00C8154F">
        <w:rPr>
          <w:spacing w:val="-1"/>
        </w:rPr>
        <w:t>, amenaza con desatar consecuenc</w:t>
      </w:r>
      <w:r>
        <w:rPr>
          <w:spacing w:val="-1"/>
        </w:rPr>
        <w:t>ias económicas a escala global.</w:t>
      </w:r>
    </w:p>
    <w:p w:rsidR="00651F43" w:rsidRPr="00C8154F" w:rsidRDefault="00651F43" w:rsidP="00651F43">
      <w:pPr>
        <w:pStyle w:val="NormalWeb"/>
        <w:shd w:val="clear" w:color="auto" w:fill="FFFFFF"/>
        <w:spacing w:after="270"/>
        <w:jc w:val="both"/>
        <w:rPr>
          <w:spacing w:val="-1"/>
        </w:rPr>
      </w:pPr>
      <w:r w:rsidRPr="00C8154F">
        <w:rPr>
          <w:spacing w:val="-1"/>
        </w:rPr>
        <w:lastRenderedPageBreak/>
        <w:t>El primero de los efectos previstos es un aumento generalizado de los precios para los consumidores estadounidenses en artículos como vehículos, prendas de ropa, electrodomésticos</w:t>
      </w:r>
      <w:r>
        <w:rPr>
          <w:spacing w:val="-1"/>
        </w:rPr>
        <w:t>, bicicletas y vinos y licores.</w:t>
      </w:r>
    </w:p>
    <w:p w:rsidR="00651F43" w:rsidRPr="00C8154F" w:rsidRDefault="00600241" w:rsidP="00651F43">
      <w:pPr>
        <w:pStyle w:val="NormalWeb"/>
        <w:shd w:val="clear" w:color="auto" w:fill="FFFFFF"/>
        <w:spacing w:after="270"/>
        <w:jc w:val="both"/>
        <w:rPr>
          <w:spacing w:val="-1"/>
        </w:rPr>
      </w:pPr>
      <w:r>
        <w:rPr>
          <w:spacing w:val="-1"/>
        </w:rPr>
        <w:t>“</w:t>
      </w:r>
      <w:r w:rsidR="00651F43" w:rsidRPr="00C8154F">
        <w:rPr>
          <w:spacing w:val="-1"/>
        </w:rPr>
        <w:t>El aumento en los precios es probable que</w:t>
      </w:r>
      <w:r w:rsidR="00B84BAD">
        <w:rPr>
          <w:spacing w:val="-1"/>
        </w:rPr>
        <w:t xml:space="preserve"> se materialice muy rápidamente”</w:t>
      </w:r>
      <w:r w:rsidR="00651F43" w:rsidRPr="00C8154F">
        <w:rPr>
          <w:spacing w:val="-1"/>
        </w:rPr>
        <w:t>, declaró a la BBC Gustavo Flores-Macías, profesor de políticas pública</w:t>
      </w:r>
      <w:r w:rsidR="00651F43">
        <w:rPr>
          <w:spacing w:val="-1"/>
        </w:rPr>
        <w:t>s en la Universidad de Cornell.</w:t>
      </w:r>
    </w:p>
    <w:p w:rsidR="00651F43" w:rsidRPr="00C8154F" w:rsidRDefault="00651F43" w:rsidP="00651F43">
      <w:pPr>
        <w:pStyle w:val="NormalWeb"/>
        <w:shd w:val="clear" w:color="auto" w:fill="FFFFFF"/>
        <w:spacing w:after="270"/>
        <w:jc w:val="both"/>
        <w:rPr>
          <w:spacing w:val="-1"/>
        </w:rPr>
      </w:pPr>
      <w:r w:rsidRPr="00C8154F">
        <w:rPr>
          <w:spacing w:val="-1"/>
        </w:rPr>
        <w:t>El académico también puso en duda que la promesa de Trump de generar</w:t>
      </w:r>
      <w:r w:rsidR="00B84BAD">
        <w:rPr>
          <w:spacing w:val="-1"/>
        </w:rPr>
        <w:t xml:space="preserve"> empleos manufactureros en EEUU</w:t>
      </w:r>
      <w:r w:rsidRPr="00C8154F">
        <w:rPr>
          <w:spacing w:val="-1"/>
        </w:rPr>
        <w:t xml:space="preserve"> tenga result</w:t>
      </w:r>
      <w:r w:rsidR="00B84BAD">
        <w:rPr>
          <w:spacing w:val="-1"/>
        </w:rPr>
        <w:t>ados inmediatos y vaticinó que “</w:t>
      </w:r>
      <w:r w:rsidRPr="00C8154F">
        <w:rPr>
          <w:spacing w:val="-1"/>
        </w:rPr>
        <w:t>si se mat</w:t>
      </w:r>
      <w:r w:rsidR="00B84BAD">
        <w:rPr>
          <w:spacing w:val="-1"/>
        </w:rPr>
        <w:t>erializa, será a largo plazo”</w:t>
      </w:r>
      <w:r>
        <w:rPr>
          <w:spacing w:val="-1"/>
        </w:rPr>
        <w:t>.</w:t>
      </w:r>
    </w:p>
    <w:p w:rsidR="00651F43" w:rsidRPr="00C8154F" w:rsidRDefault="00651F43" w:rsidP="00651F43">
      <w:pPr>
        <w:pStyle w:val="NormalWeb"/>
        <w:shd w:val="clear" w:color="auto" w:fill="FFFFFF"/>
        <w:spacing w:after="270"/>
        <w:jc w:val="both"/>
        <w:rPr>
          <w:spacing w:val="-1"/>
        </w:rPr>
      </w:pPr>
      <w:r w:rsidRPr="00C8154F">
        <w:rPr>
          <w:spacing w:val="-1"/>
        </w:rPr>
        <w:t>La reacción en las bolsas fue negativa: empresas fuertemente expuestas al comercio internacional, como Apple, Amazon o Nike, registraron caídas significativas en las negociaciones tras el cierre de la jornada en Wall Street.</w:t>
      </w:r>
    </w:p>
    <w:p w:rsidR="00651F43" w:rsidRPr="00C8154F" w:rsidRDefault="00651F43" w:rsidP="00651F43">
      <w:pPr>
        <w:pStyle w:val="NormalWeb"/>
        <w:shd w:val="clear" w:color="auto" w:fill="FFFFFF"/>
        <w:spacing w:after="270"/>
        <w:jc w:val="both"/>
        <w:rPr>
          <w:spacing w:val="-1"/>
        </w:rPr>
      </w:pPr>
      <w:r w:rsidRPr="00C8154F">
        <w:rPr>
          <w:spacing w:val="-1"/>
        </w:rPr>
        <w:t>Ken Rogoff, ex economista jefe del Fondo Mon</w:t>
      </w:r>
      <w:r w:rsidR="00B84BAD">
        <w:rPr>
          <w:spacing w:val="-1"/>
        </w:rPr>
        <w:t>etario Internacional, habló de “</w:t>
      </w:r>
      <w:r w:rsidRPr="00C8154F">
        <w:rPr>
          <w:spacing w:val="-1"/>
        </w:rPr>
        <w:t>una bomba nuclear so</w:t>
      </w:r>
      <w:r w:rsidR="00B84BAD">
        <w:rPr>
          <w:spacing w:val="-1"/>
        </w:rPr>
        <w:t>bre el sistema comercial global”</w:t>
      </w:r>
      <w:r w:rsidRPr="00C8154F">
        <w:rPr>
          <w:spacing w:val="-1"/>
        </w:rPr>
        <w:t xml:space="preserve"> en declaraciones a la BBC y dijo que, tras este giro proteccionista, la posibilidad de que Estados Unido</w:t>
      </w:r>
      <w:r>
        <w:rPr>
          <w:spacing w:val="-1"/>
        </w:rPr>
        <w:t>s entre en recesión es del 50%.</w:t>
      </w:r>
    </w:p>
    <w:p w:rsidR="00651F43" w:rsidRPr="00C8154F" w:rsidRDefault="00651F43" w:rsidP="00651F43">
      <w:pPr>
        <w:pStyle w:val="NormalWeb"/>
        <w:shd w:val="clear" w:color="auto" w:fill="FFFFFF"/>
        <w:spacing w:after="270"/>
        <w:jc w:val="both"/>
        <w:rPr>
          <w:spacing w:val="-1"/>
        </w:rPr>
      </w:pPr>
      <w:r w:rsidRPr="00C8154F">
        <w:rPr>
          <w:spacing w:val="-1"/>
        </w:rPr>
        <w:t>Olu Sonola, jefe de investigación económica en la agenci</w:t>
      </w:r>
      <w:r w:rsidR="00B84BAD">
        <w:rPr>
          <w:spacing w:val="-1"/>
        </w:rPr>
        <w:t>a Fitch Ratings, consideró que “</w:t>
      </w:r>
      <w:r w:rsidRPr="00C8154F">
        <w:rPr>
          <w:spacing w:val="-1"/>
        </w:rPr>
        <w:t>se trata de un cambio de juego,</w:t>
      </w:r>
      <w:r w:rsidR="00B84BAD">
        <w:rPr>
          <w:spacing w:val="-1"/>
        </w:rPr>
        <w:t xml:space="preserve"> no solo para la economía de EEUU</w:t>
      </w:r>
      <w:r w:rsidRPr="00C8154F">
        <w:rPr>
          <w:spacing w:val="-1"/>
        </w:rPr>
        <w:t>,</w:t>
      </w:r>
      <w:r>
        <w:rPr>
          <w:spacing w:val="-1"/>
        </w:rPr>
        <w:t xml:space="preserve"> sino</w:t>
      </w:r>
      <w:r w:rsidR="00B84BAD">
        <w:rPr>
          <w:spacing w:val="-1"/>
        </w:rPr>
        <w:t xml:space="preserve"> para la economía global”</w:t>
      </w:r>
      <w:r>
        <w:rPr>
          <w:spacing w:val="-1"/>
        </w:rPr>
        <w:t>.</w:t>
      </w:r>
    </w:p>
    <w:p w:rsidR="00651F43" w:rsidRPr="00C8154F" w:rsidRDefault="00651F43" w:rsidP="00651F43">
      <w:pPr>
        <w:pStyle w:val="NormalWeb"/>
        <w:shd w:val="clear" w:color="auto" w:fill="FFFFFF"/>
        <w:spacing w:after="270"/>
        <w:jc w:val="both"/>
        <w:rPr>
          <w:spacing w:val="-1"/>
        </w:rPr>
      </w:pPr>
      <w:r w:rsidRPr="00C8154F">
        <w:rPr>
          <w:spacing w:val="-1"/>
        </w:rPr>
        <w:t xml:space="preserve">Afirmó que, con estas medidas, la tasa efectiva de aranceles en Estados Unidos regresaría a </w:t>
      </w:r>
      <w:r w:rsidR="00B84BAD">
        <w:rPr>
          <w:spacing w:val="-1"/>
        </w:rPr>
        <w:t>niveles no vistos desde 1910 y “</w:t>
      </w:r>
      <w:r w:rsidRPr="00C8154F">
        <w:rPr>
          <w:spacing w:val="-1"/>
        </w:rPr>
        <w:t>muchos países pro</w:t>
      </w:r>
      <w:r w:rsidR="00B84BAD">
        <w:rPr>
          <w:spacing w:val="-1"/>
        </w:rPr>
        <w:t>bablemente acabarán en recesión”</w:t>
      </w:r>
      <w:r w:rsidRPr="00C8154F">
        <w:rPr>
          <w:spacing w:val="-1"/>
        </w:rPr>
        <w:t>.</w:t>
      </w:r>
    </w:p>
    <w:p w:rsidR="00651F43" w:rsidRPr="00C8154F" w:rsidRDefault="00651F43" w:rsidP="00651F43">
      <w:pPr>
        <w:pStyle w:val="NormalWeb"/>
        <w:shd w:val="clear" w:color="auto" w:fill="FFFFFF"/>
        <w:spacing w:after="270"/>
        <w:jc w:val="both"/>
        <w:rPr>
          <w:spacing w:val="-1"/>
        </w:rPr>
      </w:pPr>
      <w:r w:rsidRPr="00C8154F">
        <w:rPr>
          <w:spacing w:val="-1"/>
        </w:rPr>
        <w:t>Otro efecto colateral es la posible erosión de tratados comerciales vigentes desde hace décadas: la imposición unilateral de aranceles y la amenaza de una guerra comercial podrían, según analistas, debilitar alianzas históricas y fomentar un entorno de</w:t>
      </w:r>
      <w:r>
        <w:rPr>
          <w:spacing w:val="-1"/>
        </w:rPr>
        <w:t xml:space="preserve"> incertidumbre en los mercados.</w:t>
      </w:r>
    </w:p>
    <w:p w:rsidR="00651F43" w:rsidRDefault="00B84BAD" w:rsidP="00651F43">
      <w:pPr>
        <w:pStyle w:val="NormalWeb"/>
        <w:shd w:val="clear" w:color="auto" w:fill="FFFFFF"/>
        <w:spacing w:after="270"/>
        <w:jc w:val="both"/>
        <w:rPr>
          <w:spacing w:val="-1"/>
        </w:rPr>
      </w:pPr>
      <w:r>
        <w:rPr>
          <w:spacing w:val="-1"/>
        </w:rPr>
        <w:t>“</w:t>
      </w:r>
      <w:r w:rsidR="00651F43" w:rsidRPr="00C8154F">
        <w:rPr>
          <w:spacing w:val="-1"/>
        </w:rPr>
        <w:t>El sistema internacional d</w:t>
      </w:r>
      <w:r>
        <w:rPr>
          <w:spacing w:val="-1"/>
        </w:rPr>
        <w:t>e comercio se está desmoronando”</w:t>
      </w:r>
      <w:r w:rsidR="00651F43" w:rsidRPr="00C8154F">
        <w:rPr>
          <w:spacing w:val="-1"/>
        </w:rPr>
        <w:t>, resumió el profesor Flores-Macías.</w:t>
      </w:r>
    </w:p>
    <w:p w:rsidR="00651F43" w:rsidRPr="002810AA" w:rsidRDefault="00651F43" w:rsidP="00651F43">
      <w:pPr>
        <w:pStyle w:val="NormalWeb"/>
        <w:shd w:val="clear" w:color="auto" w:fill="FFFFFF"/>
        <w:spacing w:after="270"/>
        <w:jc w:val="both"/>
        <w:rPr>
          <w:spacing w:val="-1"/>
        </w:rPr>
      </w:pPr>
      <w:r>
        <w:rPr>
          <w:spacing w:val="-1"/>
        </w:rPr>
        <w:t xml:space="preserve">- </w:t>
      </w:r>
      <w:r w:rsidR="00B84BAD">
        <w:rPr>
          <w:spacing w:val="-1"/>
          <w:u w:val="single"/>
        </w:rPr>
        <w:t>“</w:t>
      </w:r>
      <w:r w:rsidRPr="002810AA">
        <w:rPr>
          <w:spacing w:val="-1"/>
          <w:u w:val="single"/>
        </w:rPr>
        <w:t>La econo</w:t>
      </w:r>
      <w:r w:rsidR="00B84BAD">
        <w:rPr>
          <w:spacing w:val="-1"/>
          <w:u w:val="single"/>
        </w:rPr>
        <w:t>mía mundial sufrirá enormemente”</w:t>
      </w:r>
      <w:r w:rsidRPr="002810AA">
        <w:rPr>
          <w:spacing w:val="-1"/>
          <w:u w:val="single"/>
        </w:rPr>
        <w:t>: la dura respuesta de la UE, China y el resto de países afectados a los aranceles anunciados por Trump</w:t>
      </w:r>
      <w:r>
        <w:rPr>
          <w:spacing w:val="-1"/>
        </w:rPr>
        <w:t xml:space="preserve"> (BBCMundo - </w:t>
      </w:r>
      <w:r w:rsidRPr="002810AA">
        <w:rPr>
          <w:b/>
          <w:spacing w:val="-1"/>
        </w:rPr>
        <w:t>3/4/25</w:t>
      </w:r>
      <w:r>
        <w:rPr>
          <w:spacing w:val="-1"/>
        </w:rPr>
        <w:t>)</w:t>
      </w:r>
    </w:p>
    <w:p w:rsidR="00651F43" w:rsidRPr="002810AA" w:rsidRDefault="00651F43" w:rsidP="00651F43">
      <w:pPr>
        <w:pStyle w:val="NormalWeb"/>
        <w:shd w:val="clear" w:color="auto" w:fill="FFFFFF"/>
        <w:spacing w:after="270"/>
        <w:jc w:val="both"/>
        <w:rPr>
          <w:spacing w:val="-1"/>
        </w:rPr>
      </w:pPr>
      <w:r w:rsidRPr="002810AA">
        <w:rPr>
          <w:spacing w:val="-1"/>
        </w:rPr>
        <w:t xml:space="preserve">Los nuevos aranceles anunciados este miércoles por el presidente de Estados Unidos, Donald Trump, han provocado una ola de condenas y críticas </w:t>
      </w:r>
      <w:r>
        <w:rPr>
          <w:spacing w:val="-1"/>
        </w:rPr>
        <w:t>por parte de líderes mundiales.</w:t>
      </w:r>
    </w:p>
    <w:p w:rsidR="00651F43" w:rsidRPr="00B84BAD" w:rsidRDefault="00651F43" w:rsidP="00651F43">
      <w:pPr>
        <w:pStyle w:val="NormalWeb"/>
        <w:shd w:val="clear" w:color="auto" w:fill="FFFFFF"/>
        <w:spacing w:after="270"/>
        <w:jc w:val="both"/>
        <w:rPr>
          <w:spacing w:val="-1"/>
          <w:u w:val="single"/>
        </w:rPr>
      </w:pPr>
      <w:r w:rsidRPr="00B84BAD">
        <w:rPr>
          <w:spacing w:val="-1"/>
          <w:u w:val="single"/>
        </w:rPr>
        <w:t>Trump informó sobre la imposición de un arancel universal base del 10% a todas las importaciones a E</w:t>
      </w:r>
      <w:r w:rsidR="00B84BAD" w:rsidRPr="00B84BAD">
        <w:rPr>
          <w:spacing w:val="-1"/>
          <w:u w:val="single"/>
        </w:rPr>
        <w:t>EUU</w:t>
      </w:r>
      <w:r w:rsidRPr="00B84BAD">
        <w:rPr>
          <w:spacing w:val="-1"/>
          <w:u w:val="single"/>
        </w:rPr>
        <w:t xml:space="preserve"> a partir del 5 de abril.</w:t>
      </w:r>
    </w:p>
    <w:p w:rsidR="00651F43" w:rsidRPr="00B84BAD" w:rsidRDefault="00651F43" w:rsidP="00651F43">
      <w:pPr>
        <w:pStyle w:val="NormalWeb"/>
        <w:shd w:val="clear" w:color="auto" w:fill="FFFFFF"/>
        <w:spacing w:after="270"/>
        <w:jc w:val="both"/>
        <w:rPr>
          <w:spacing w:val="-1"/>
          <w:u w:val="single"/>
        </w:rPr>
      </w:pPr>
      <w:r w:rsidRPr="00B84BAD">
        <w:rPr>
          <w:spacing w:val="-1"/>
          <w:u w:val="single"/>
        </w:rPr>
        <w:t>Y si lo anterior no fuera suficiente, reveló que unos 60 países, entre ellos los de la Unión Europea (UE) y China, se verán afectados por unas tasas aún más elevadas a partir del 9 de abril.</w:t>
      </w:r>
    </w:p>
    <w:p w:rsidR="00651F43" w:rsidRPr="00B84BAD" w:rsidRDefault="00651F43" w:rsidP="00651F43">
      <w:pPr>
        <w:pStyle w:val="NormalWeb"/>
        <w:shd w:val="clear" w:color="auto" w:fill="FFFFFF"/>
        <w:spacing w:after="270"/>
        <w:jc w:val="both"/>
        <w:rPr>
          <w:spacing w:val="-1"/>
          <w:u w:val="single"/>
        </w:rPr>
      </w:pPr>
      <w:r w:rsidRPr="00B84BAD">
        <w:rPr>
          <w:spacing w:val="-1"/>
          <w:u w:val="single"/>
        </w:rPr>
        <w:t>El mandatario republicano dijo que</w:t>
      </w:r>
      <w:r w:rsidR="00B84BAD" w:rsidRPr="00B84BAD">
        <w:rPr>
          <w:spacing w:val="-1"/>
          <w:u w:val="single"/>
        </w:rPr>
        <w:t xml:space="preserve"> las medidas “harán que EEUU vuelva a ser rico”, y añadió que fue “</w:t>
      </w:r>
      <w:r w:rsidRPr="00B84BAD">
        <w:rPr>
          <w:spacing w:val="-1"/>
          <w:u w:val="single"/>
        </w:rPr>
        <w:t>muy amab</w:t>
      </w:r>
      <w:r w:rsidR="00B84BAD" w:rsidRPr="00B84BAD">
        <w:rPr>
          <w:spacing w:val="-1"/>
          <w:u w:val="single"/>
        </w:rPr>
        <w:t>le”</w:t>
      </w:r>
      <w:r w:rsidRPr="00B84BAD">
        <w:rPr>
          <w:spacing w:val="-1"/>
          <w:u w:val="single"/>
        </w:rPr>
        <w:t xml:space="preserve"> con las medidas que adoptó.</w:t>
      </w:r>
    </w:p>
    <w:p w:rsidR="00651F43" w:rsidRPr="00B84BAD" w:rsidRDefault="00651F43" w:rsidP="00651F43">
      <w:pPr>
        <w:pStyle w:val="NormalWeb"/>
        <w:shd w:val="clear" w:color="auto" w:fill="FFFFFF"/>
        <w:spacing w:after="270"/>
        <w:jc w:val="both"/>
        <w:rPr>
          <w:spacing w:val="-1"/>
          <w:u w:val="single"/>
        </w:rPr>
      </w:pPr>
      <w:r w:rsidRPr="00B84BAD">
        <w:rPr>
          <w:spacing w:val="-1"/>
          <w:u w:val="single"/>
        </w:rPr>
        <w:lastRenderedPageBreak/>
        <w:t>Unas afirmaciones que casi la totalidad de los gobernantes del mundo han puesto en duda, comenzando por los aliados más estrechos de Washington como la Unión Europea (UE), Reino Unido o Australia y, que fueron respaldadas por rivales como China.</w:t>
      </w:r>
    </w:p>
    <w:p w:rsidR="00651F43" w:rsidRPr="002810AA" w:rsidRDefault="00651F43" w:rsidP="00651F43">
      <w:pPr>
        <w:pStyle w:val="NormalWeb"/>
        <w:shd w:val="clear" w:color="auto" w:fill="FFFFFF"/>
        <w:spacing w:after="270"/>
        <w:jc w:val="both"/>
        <w:rPr>
          <w:spacing w:val="-1"/>
        </w:rPr>
      </w:pPr>
      <w:r w:rsidRPr="002810AA">
        <w:rPr>
          <w:spacing w:val="-1"/>
        </w:rPr>
        <w:t>Prometen represalias</w:t>
      </w:r>
    </w:p>
    <w:p w:rsidR="00651F43" w:rsidRPr="00B84BAD" w:rsidRDefault="00651F43" w:rsidP="00651F43">
      <w:pPr>
        <w:pStyle w:val="NormalWeb"/>
        <w:shd w:val="clear" w:color="auto" w:fill="FFFFFF"/>
        <w:spacing w:after="270"/>
        <w:jc w:val="both"/>
        <w:rPr>
          <w:color w:val="FF0000"/>
          <w:spacing w:val="-1"/>
          <w:u w:val="single"/>
        </w:rPr>
      </w:pPr>
      <w:r w:rsidRPr="00B84BAD">
        <w:rPr>
          <w:color w:val="FF0000"/>
          <w:spacing w:val="-1"/>
          <w:u w:val="single"/>
        </w:rPr>
        <w:t>Ursula von der Leyen, presidenta de la Comisión Europea, aseguró en la madrugada del jueves que estos aranceles (del 20% para la UE) son un duro golpe para la economía mundial.</w:t>
      </w:r>
    </w:p>
    <w:p w:rsidR="00651F43" w:rsidRPr="00B84BAD" w:rsidRDefault="00B84BAD" w:rsidP="00651F43">
      <w:pPr>
        <w:pStyle w:val="NormalWeb"/>
        <w:shd w:val="clear" w:color="auto" w:fill="FFFFFF"/>
        <w:spacing w:after="270"/>
        <w:jc w:val="both"/>
        <w:rPr>
          <w:color w:val="FF0000"/>
          <w:spacing w:val="-1"/>
          <w:u w:val="single"/>
        </w:rPr>
      </w:pPr>
      <w:r w:rsidRPr="00B84BAD">
        <w:rPr>
          <w:color w:val="FF0000"/>
          <w:spacing w:val="-1"/>
          <w:u w:val="single"/>
        </w:rPr>
        <w:t>“</w:t>
      </w:r>
      <w:r w:rsidR="00651F43" w:rsidRPr="00B84BAD">
        <w:rPr>
          <w:color w:val="FF0000"/>
          <w:spacing w:val="-1"/>
          <w:u w:val="single"/>
        </w:rPr>
        <w:t>Seamos claros sobre las enormes consecuencias: la economía mundial sufrirá enormemente, la incertidumbre se disparará y desencadenará un mayor prote</w:t>
      </w:r>
      <w:r w:rsidRPr="00B84BAD">
        <w:rPr>
          <w:color w:val="FF0000"/>
          <w:spacing w:val="-1"/>
          <w:u w:val="single"/>
        </w:rPr>
        <w:t>ccionismo”</w:t>
      </w:r>
      <w:r w:rsidR="00651F43" w:rsidRPr="00B84BAD">
        <w:rPr>
          <w:color w:val="FF0000"/>
          <w:spacing w:val="-1"/>
          <w:u w:val="single"/>
        </w:rPr>
        <w:t>, aseguró.</w:t>
      </w:r>
    </w:p>
    <w:p w:rsidR="00651F43" w:rsidRPr="00B84BAD" w:rsidRDefault="00B84BAD" w:rsidP="00651F43">
      <w:pPr>
        <w:pStyle w:val="NormalWeb"/>
        <w:shd w:val="clear" w:color="auto" w:fill="FFFFFF"/>
        <w:spacing w:after="270"/>
        <w:jc w:val="both"/>
        <w:rPr>
          <w:color w:val="FF0000"/>
          <w:spacing w:val="-1"/>
          <w:u w:val="single"/>
        </w:rPr>
      </w:pPr>
      <w:r w:rsidRPr="00B84BAD">
        <w:rPr>
          <w:color w:val="FF0000"/>
          <w:spacing w:val="-1"/>
          <w:u w:val="single"/>
        </w:rPr>
        <w:t>“</w:t>
      </w:r>
      <w:r w:rsidR="00651F43" w:rsidRPr="00B84BAD">
        <w:rPr>
          <w:color w:val="FF0000"/>
          <w:spacing w:val="-1"/>
          <w:u w:val="single"/>
        </w:rPr>
        <w:t>Las consecuencias serán nefastas para millones de pers</w:t>
      </w:r>
      <w:r w:rsidRPr="00B84BAD">
        <w:rPr>
          <w:color w:val="FF0000"/>
          <w:spacing w:val="-1"/>
          <w:u w:val="single"/>
        </w:rPr>
        <w:t>onas en todo el mundo”</w:t>
      </w:r>
      <w:r w:rsidR="00651F43" w:rsidRPr="00B84BAD">
        <w:rPr>
          <w:color w:val="FF0000"/>
          <w:spacing w:val="-1"/>
          <w:u w:val="single"/>
        </w:rPr>
        <w:t>, agregó.</w:t>
      </w:r>
    </w:p>
    <w:p w:rsidR="00651F43" w:rsidRPr="00B84BAD" w:rsidRDefault="00651F43" w:rsidP="00651F43">
      <w:pPr>
        <w:pStyle w:val="NormalWeb"/>
        <w:shd w:val="clear" w:color="auto" w:fill="FFFFFF"/>
        <w:spacing w:after="270"/>
        <w:jc w:val="both"/>
        <w:rPr>
          <w:color w:val="FF0000"/>
          <w:spacing w:val="-1"/>
          <w:u w:val="single"/>
        </w:rPr>
      </w:pPr>
      <w:r w:rsidRPr="00B84BAD">
        <w:rPr>
          <w:color w:val="FF0000"/>
          <w:spacing w:val="-1"/>
          <w:u w:val="single"/>
        </w:rPr>
        <w:t>Von der Leyen también dijo que Europa ya está ultimando su primer paquete de medidas en respuesta a los primeros aranceles al acero y preparando nuevas contramedidas si las negociaciones fracasan.</w:t>
      </w:r>
    </w:p>
    <w:p w:rsidR="00651F43" w:rsidRPr="00B84BAD" w:rsidRDefault="00B84BAD" w:rsidP="00651F43">
      <w:pPr>
        <w:pStyle w:val="NormalWeb"/>
        <w:shd w:val="clear" w:color="auto" w:fill="FFFFFF"/>
        <w:spacing w:after="270"/>
        <w:jc w:val="both"/>
        <w:rPr>
          <w:color w:val="FF0000"/>
          <w:spacing w:val="-1"/>
          <w:u w:val="single"/>
        </w:rPr>
      </w:pPr>
      <w:r w:rsidRPr="00B84BAD">
        <w:rPr>
          <w:color w:val="FF0000"/>
          <w:spacing w:val="-1"/>
          <w:u w:val="single"/>
        </w:rPr>
        <w:t>“</w:t>
      </w:r>
      <w:r w:rsidR="00651F43" w:rsidRPr="00B84BAD">
        <w:rPr>
          <w:color w:val="FF0000"/>
          <w:spacing w:val="-1"/>
          <w:u w:val="single"/>
        </w:rPr>
        <w:t>Sé que muchos de ustedes se sienten defraudados</w:t>
      </w:r>
      <w:r w:rsidRPr="00B84BAD">
        <w:rPr>
          <w:color w:val="FF0000"/>
          <w:spacing w:val="-1"/>
          <w:u w:val="single"/>
        </w:rPr>
        <w:t xml:space="preserve"> por nuestro aliado más antiguo”, dijo. “</w:t>
      </w:r>
      <w:r w:rsidR="00651F43" w:rsidRPr="00B84BAD">
        <w:rPr>
          <w:color w:val="FF0000"/>
          <w:spacing w:val="-1"/>
          <w:u w:val="single"/>
        </w:rPr>
        <w:t>Debemos prepararnos para el impacto qu</w:t>
      </w:r>
      <w:r w:rsidRPr="00B84BAD">
        <w:rPr>
          <w:color w:val="FF0000"/>
          <w:spacing w:val="-1"/>
          <w:u w:val="single"/>
        </w:rPr>
        <w:t>e esto inevitablemente tendrá”</w:t>
      </w:r>
      <w:r w:rsidR="00651F43" w:rsidRPr="00B84BAD">
        <w:rPr>
          <w:color w:val="FF0000"/>
          <w:spacing w:val="-1"/>
          <w:u w:val="single"/>
        </w:rPr>
        <w:t>.</w:t>
      </w:r>
    </w:p>
    <w:p w:rsidR="00651F43" w:rsidRPr="00B84BAD" w:rsidRDefault="00B84BAD" w:rsidP="00651F43">
      <w:pPr>
        <w:pStyle w:val="NormalWeb"/>
        <w:shd w:val="clear" w:color="auto" w:fill="FFFFFF"/>
        <w:spacing w:after="270"/>
        <w:jc w:val="both"/>
        <w:rPr>
          <w:color w:val="FF0000"/>
          <w:spacing w:val="-1"/>
          <w:u w:val="single"/>
        </w:rPr>
      </w:pPr>
      <w:r w:rsidRPr="00B84BAD">
        <w:rPr>
          <w:color w:val="FF0000"/>
          <w:spacing w:val="-1"/>
          <w:u w:val="single"/>
        </w:rPr>
        <w:t>“</w:t>
      </w:r>
      <w:r w:rsidR="00651F43" w:rsidRPr="00B84BAD">
        <w:rPr>
          <w:color w:val="FF0000"/>
          <w:spacing w:val="-1"/>
          <w:u w:val="single"/>
        </w:rPr>
        <w:t>Europa se mantiene unida: por las empresas, por los ciudadanos y por todos los europeos, y seguiremos construyendo puentes con todos aquellos que, como nosotros, se preocupan por un comercio justo y basado en nor</w:t>
      </w:r>
      <w:r w:rsidRPr="00B84BAD">
        <w:rPr>
          <w:color w:val="FF0000"/>
          <w:spacing w:val="-1"/>
          <w:u w:val="single"/>
        </w:rPr>
        <w:t>mas como base de la prosperidad”</w:t>
      </w:r>
      <w:r w:rsidR="00651F43" w:rsidRPr="00B84BAD">
        <w:rPr>
          <w:color w:val="FF0000"/>
          <w:spacing w:val="-1"/>
          <w:u w:val="single"/>
        </w:rPr>
        <w:t>, aseguró.</w:t>
      </w:r>
    </w:p>
    <w:p w:rsidR="00651F43" w:rsidRPr="002810AA" w:rsidRDefault="00651F43" w:rsidP="00651F43">
      <w:pPr>
        <w:pStyle w:val="NormalWeb"/>
        <w:shd w:val="clear" w:color="auto" w:fill="FFFFFF"/>
        <w:spacing w:after="270"/>
        <w:jc w:val="both"/>
        <w:rPr>
          <w:spacing w:val="-1"/>
        </w:rPr>
      </w:pPr>
      <w:r w:rsidRPr="002810AA">
        <w:rPr>
          <w:spacing w:val="-1"/>
        </w:rPr>
        <w:t>El presidente de Francia, Emmanuel Macron,</w:t>
      </w:r>
      <w:r w:rsidR="00B84BAD">
        <w:rPr>
          <w:spacing w:val="-1"/>
        </w:rPr>
        <w:t xml:space="preserve"> cree que los aranceles son un “shock”</w:t>
      </w:r>
      <w:r w:rsidRPr="002810AA">
        <w:rPr>
          <w:spacing w:val="-1"/>
        </w:rPr>
        <w:t xml:space="preserve"> para el comercio internacional qu</w:t>
      </w:r>
      <w:r w:rsidR="00B84BAD">
        <w:rPr>
          <w:spacing w:val="-1"/>
        </w:rPr>
        <w:t>e tendrá un “eno</w:t>
      </w:r>
      <w:r w:rsidR="00C554D4">
        <w:rPr>
          <w:spacing w:val="-1"/>
        </w:rPr>
        <w:t>r</w:t>
      </w:r>
      <w:r w:rsidR="00B84BAD">
        <w:rPr>
          <w:spacing w:val="-1"/>
        </w:rPr>
        <w:t>me impacto”</w:t>
      </w:r>
      <w:r w:rsidRPr="002810AA">
        <w:rPr>
          <w:spacing w:val="-1"/>
        </w:rPr>
        <w:t xml:space="preserve"> en la econ</w:t>
      </w:r>
      <w:r>
        <w:rPr>
          <w:spacing w:val="-1"/>
        </w:rPr>
        <w:t>omía europea.</w:t>
      </w:r>
    </w:p>
    <w:p w:rsidR="00651F43" w:rsidRPr="002810AA" w:rsidRDefault="00B84BAD" w:rsidP="00651F43">
      <w:pPr>
        <w:pStyle w:val="NormalWeb"/>
        <w:shd w:val="clear" w:color="auto" w:fill="FFFFFF"/>
        <w:spacing w:after="270"/>
        <w:jc w:val="both"/>
        <w:rPr>
          <w:spacing w:val="-1"/>
        </w:rPr>
      </w:pPr>
      <w:r>
        <w:rPr>
          <w:spacing w:val="-1"/>
        </w:rPr>
        <w:t>“</w:t>
      </w:r>
      <w:r w:rsidR="00651F43" w:rsidRPr="002810AA">
        <w:rPr>
          <w:spacing w:val="-1"/>
        </w:rPr>
        <w:t>Es una decisión brutal y sin fundamento. La economía de Estados Unidos y sus consumidores saldrán de es</w:t>
      </w:r>
      <w:r>
        <w:rPr>
          <w:spacing w:val="-1"/>
        </w:rPr>
        <w:t>to más débiles y pobres”</w:t>
      </w:r>
      <w:r w:rsidR="00651F43">
        <w:rPr>
          <w:spacing w:val="-1"/>
        </w:rPr>
        <w:t>, dijo.</w:t>
      </w:r>
    </w:p>
    <w:p w:rsidR="00651F43" w:rsidRPr="002810AA" w:rsidRDefault="00651F43" w:rsidP="00651F43">
      <w:pPr>
        <w:pStyle w:val="NormalWeb"/>
        <w:shd w:val="clear" w:color="auto" w:fill="FFFFFF"/>
        <w:spacing w:after="270"/>
        <w:jc w:val="both"/>
        <w:rPr>
          <w:spacing w:val="-1"/>
        </w:rPr>
      </w:pPr>
      <w:r w:rsidRPr="002810AA">
        <w:rPr>
          <w:spacing w:val="-1"/>
        </w:rPr>
        <w:t xml:space="preserve">El primer ministro británico, Keir Starmer, </w:t>
      </w:r>
      <w:r>
        <w:rPr>
          <w:spacing w:val="-1"/>
        </w:rPr>
        <w:t>se pronunció de manera similar.</w:t>
      </w:r>
    </w:p>
    <w:p w:rsidR="00651F43" w:rsidRPr="002810AA" w:rsidRDefault="00B84BAD" w:rsidP="00651F43">
      <w:pPr>
        <w:pStyle w:val="NormalWeb"/>
        <w:shd w:val="clear" w:color="auto" w:fill="FFFFFF"/>
        <w:spacing w:after="270"/>
        <w:jc w:val="both"/>
        <w:rPr>
          <w:spacing w:val="-1"/>
        </w:rPr>
      </w:pPr>
      <w:r>
        <w:rPr>
          <w:spacing w:val="-1"/>
        </w:rPr>
        <w:t>“</w:t>
      </w:r>
      <w:r w:rsidR="00651F43" w:rsidRPr="002810AA">
        <w:rPr>
          <w:spacing w:val="-1"/>
        </w:rPr>
        <w:t>Nadie gana en una guerra comercial, eso no favorece nuestro interés n</w:t>
      </w:r>
      <w:r>
        <w:rPr>
          <w:spacing w:val="-1"/>
        </w:rPr>
        <w:t>acional”</w:t>
      </w:r>
      <w:r w:rsidR="00651F43">
        <w:rPr>
          <w:spacing w:val="-1"/>
        </w:rPr>
        <w:t>, afirmó el mandatario.</w:t>
      </w:r>
    </w:p>
    <w:p w:rsidR="00651F43" w:rsidRPr="002810AA" w:rsidRDefault="00651F43" w:rsidP="00651F43">
      <w:pPr>
        <w:pStyle w:val="NormalWeb"/>
        <w:shd w:val="clear" w:color="auto" w:fill="FFFFFF"/>
        <w:spacing w:after="270"/>
        <w:jc w:val="both"/>
        <w:rPr>
          <w:spacing w:val="-1"/>
        </w:rPr>
      </w:pPr>
      <w:r w:rsidRPr="002810AA">
        <w:rPr>
          <w:spacing w:val="-1"/>
        </w:rPr>
        <w:t>Starmer hizo las declaraciones en su despacho, a donde convocó los directivos de empresas británicas como la farmacéutica AstraZeneca, el fabricante de armas BAE y la automotriz Ja</w:t>
      </w:r>
      <w:r>
        <w:rPr>
          <w:spacing w:val="-1"/>
        </w:rPr>
        <w:t>guar Land Rover.</w:t>
      </w:r>
    </w:p>
    <w:p w:rsidR="00651F43" w:rsidRPr="002810AA" w:rsidRDefault="00651F43" w:rsidP="00651F43">
      <w:pPr>
        <w:pStyle w:val="NormalWeb"/>
        <w:shd w:val="clear" w:color="auto" w:fill="FFFFFF"/>
        <w:spacing w:after="270"/>
        <w:jc w:val="both"/>
        <w:rPr>
          <w:spacing w:val="-1"/>
        </w:rPr>
      </w:pPr>
      <w:r w:rsidRPr="002810AA">
        <w:rPr>
          <w:spacing w:val="-1"/>
        </w:rPr>
        <w:t>Horas después, el secretario británico de Comercio, Jonathan Reynolds, anunció en el Parlam</w:t>
      </w:r>
      <w:r w:rsidR="00B84BAD">
        <w:rPr>
          <w:spacing w:val="-1"/>
        </w:rPr>
        <w:t>ento que Reino Unido abrirá un “período de consultas”</w:t>
      </w:r>
      <w:r w:rsidRPr="002810AA">
        <w:rPr>
          <w:spacing w:val="-1"/>
        </w:rPr>
        <w:t xml:space="preserve"> con los empresarios para definir la respuesta a los aranceles, el cual terminará el 1 de mayo</w:t>
      </w:r>
      <w:r>
        <w:rPr>
          <w:spacing w:val="-1"/>
        </w:rPr>
        <w:t>.</w:t>
      </w:r>
    </w:p>
    <w:p w:rsidR="00651F43" w:rsidRPr="002810AA" w:rsidRDefault="00B84BAD" w:rsidP="00651F43">
      <w:pPr>
        <w:pStyle w:val="NormalWeb"/>
        <w:shd w:val="clear" w:color="auto" w:fill="FFFFFF"/>
        <w:spacing w:after="270"/>
        <w:jc w:val="both"/>
        <w:rPr>
          <w:spacing w:val="-1"/>
        </w:rPr>
      </w:pPr>
      <w:r>
        <w:rPr>
          <w:spacing w:val="-1"/>
        </w:rPr>
        <w:t>“</w:t>
      </w:r>
      <w:r w:rsidR="00651F43" w:rsidRPr="002810AA">
        <w:rPr>
          <w:spacing w:val="-1"/>
        </w:rPr>
        <w:t>Este formalismo es necesario para que podamos tener todas las</w:t>
      </w:r>
      <w:r>
        <w:rPr>
          <w:spacing w:val="-1"/>
        </w:rPr>
        <w:t xml:space="preserve"> opciones sobre la mesa”</w:t>
      </w:r>
      <w:r w:rsidR="00651F43">
        <w:rPr>
          <w:spacing w:val="-1"/>
        </w:rPr>
        <w:t>, dijo.</w:t>
      </w:r>
    </w:p>
    <w:p w:rsidR="00651F43" w:rsidRPr="002810AA" w:rsidRDefault="00651F43" w:rsidP="00651F43">
      <w:pPr>
        <w:pStyle w:val="NormalWeb"/>
        <w:shd w:val="clear" w:color="auto" w:fill="FFFFFF"/>
        <w:spacing w:after="270"/>
        <w:jc w:val="both"/>
        <w:rPr>
          <w:spacing w:val="-1"/>
        </w:rPr>
      </w:pPr>
      <w:r w:rsidRPr="002810AA">
        <w:rPr>
          <w:spacing w:val="-1"/>
        </w:rPr>
        <w:t>La prensa local aseguraba que Londres estaba elaborando una lista con posibles productos estadounidenses a los que castigará de no lograr un acuerdo con Washington.</w:t>
      </w:r>
    </w:p>
    <w:p w:rsidR="00651F43" w:rsidRPr="002810AA" w:rsidRDefault="00651F43" w:rsidP="00651F43">
      <w:pPr>
        <w:pStyle w:val="NormalWeb"/>
        <w:shd w:val="clear" w:color="auto" w:fill="FFFFFF"/>
        <w:spacing w:after="270"/>
        <w:jc w:val="both"/>
        <w:rPr>
          <w:spacing w:val="-1"/>
        </w:rPr>
      </w:pPr>
      <w:r w:rsidRPr="002810AA">
        <w:rPr>
          <w:spacing w:val="-1"/>
        </w:rPr>
        <w:lastRenderedPageBreak/>
        <w:t>Previamente, la primera ministra de Italia, Gior</w:t>
      </w:r>
      <w:r w:rsidR="00B84BAD">
        <w:rPr>
          <w:spacing w:val="-1"/>
        </w:rPr>
        <w:t>gia Meloni había calificado de “errónea”</w:t>
      </w:r>
      <w:r w:rsidRPr="002810AA">
        <w:rPr>
          <w:spacing w:val="-1"/>
        </w:rPr>
        <w:t xml:space="preserve"> la tasa arancelaria que Trump impuso a la UE, mientras que el primer ministro de Australia, Anthony Albanese, dijo que un impuesto de importación del 10% sobre los productos </w:t>
      </w:r>
      <w:r w:rsidR="00B84BAD">
        <w:rPr>
          <w:spacing w:val="-1"/>
        </w:rPr>
        <w:t>de su país era “injustificado”</w:t>
      </w:r>
      <w:r>
        <w:rPr>
          <w:spacing w:val="-1"/>
        </w:rPr>
        <w:t>.</w:t>
      </w:r>
    </w:p>
    <w:p w:rsidR="00651F43" w:rsidRPr="002810AA" w:rsidRDefault="00651F43" w:rsidP="00651F43">
      <w:pPr>
        <w:pStyle w:val="NormalWeb"/>
        <w:shd w:val="clear" w:color="auto" w:fill="FFFFFF"/>
        <w:spacing w:after="270"/>
        <w:jc w:val="both"/>
        <w:rPr>
          <w:spacing w:val="-1"/>
        </w:rPr>
      </w:pPr>
      <w:r w:rsidRPr="002810AA">
        <w:rPr>
          <w:spacing w:val="-1"/>
        </w:rPr>
        <w:t>Meloni, aliada de</w:t>
      </w:r>
      <w:r w:rsidR="00B84BAD">
        <w:rPr>
          <w:spacing w:val="-1"/>
        </w:rPr>
        <w:t xml:space="preserve"> Trump, dijo que los aranceles “</w:t>
      </w:r>
      <w:r w:rsidRPr="002810AA">
        <w:rPr>
          <w:spacing w:val="-1"/>
        </w:rPr>
        <w:t>no co</w:t>
      </w:r>
      <w:r w:rsidR="00B84BAD">
        <w:rPr>
          <w:spacing w:val="-1"/>
        </w:rPr>
        <w:t>nvenían a ninguna de las partes”</w:t>
      </w:r>
      <w:r w:rsidRPr="002810AA">
        <w:rPr>
          <w:spacing w:val="-1"/>
        </w:rPr>
        <w:t xml:space="preserve">, pero que trabajaría </w:t>
      </w:r>
      <w:r w:rsidR="00B84BAD">
        <w:rPr>
          <w:spacing w:val="-1"/>
        </w:rPr>
        <w:t>para llegar a un acuerdo con EEUU</w:t>
      </w:r>
      <w:r w:rsidRPr="002810AA">
        <w:rPr>
          <w:spacing w:val="-1"/>
        </w:rPr>
        <w:t xml:space="preserve"> para</w:t>
      </w:r>
      <w:r w:rsidR="00B84BAD">
        <w:rPr>
          <w:spacing w:val="-1"/>
        </w:rPr>
        <w:t xml:space="preserve"> “evitar una guerra comercial”</w:t>
      </w:r>
      <w:r>
        <w:rPr>
          <w:spacing w:val="-1"/>
        </w:rPr>
        <w:t>.</w:t>
      </w:r>
    </w:p>
    <w:p w:rsidR="00651F43" w:rsidRPr="002810AA" w:rsidRDefault="00651F43" w:rsidP="00651F43">
      <w:pPr>
        <w:pStyle w:val="NormalWeb"/>
        <w:shd w:val="clear" w:color="auto" w:fill="FFFFFF"/>
        <w:spacing w:after="270"/>
        <w:jc w:val="both"/>
        <w:rPr>
          <w:spacing w:val="-1"/>
        </w:rPr>
      </w:pPr>
      <w:r w:rsidRPr="002810AA">
        <w:rPr>
          <w:spacing w:val="-1"/>
        </w:rPr>
        <w:t xml:space="preserve">Por su parte, el mandatario español, Pedro Sánchez, aseguró que España protegería a sus empresas y trabajadores con un paquete de ayudas de 14.000 millones </w:t>
      </w:r>
      <w:r>
        <w:rPr>
          <w:spacing w:val="-1"/>
        </w:rPr>
        <w:t>de euros (US$ 15.580 millones).</w:t>
      </w:r>
    </w:p>
    <w:p w:rsidR="00651F43" w:rsidRPr="002810AA" w:rsidRDefault="00651F43" w:rsidP="00651F43">
      <w:pPr>
        <w:pStyle w:val="NormalWeb"/>
        <w:shd w:val="clear" w:color="auto" w:fill="FFFFFF"/>
        <w:spacing w:after="270"/>
        <w:jc w:val="both"/>
        <w:rPr>
          <w:spacing w:val="-1"/>
        </w:rPr>
      </w:pPr>
      <w:r w:rsidRPr="002810AA">
        <w:rPr>
          <w:spacing w:val="-1"/>
        </w:rPr>
        <w:t>El ministro de Comercio irlandés, Simon Harris, dijo que estaba lis</w:t>
      </w:r>
      <w:r w:rsidR="00B84BAD">
        <w:rPr>
          <w:spacing w:val="-1"/>
        </w:rPr>
        <w:t>to para negociar con EEUU, y que esa era la “mejor manera de avanzar”</w:t>
      </w:r>
      <w:r w:rsidRPr="002810AA">
        <w:rPr>
          <w:spacing w:val="-1"/>
        </w:rPr>
        <w:t>, mientras que el taoiseach (un cargo equivalente al de primer ministro en ese país) Micheál Martin t</w:t>
      </w:r>
      <w:r w:rsidR="00B84BAD">
        <w:rPr>
          <w:spacing w:val="-1"/>
        </w:rPr>
        <w:t>achó la decisión de Trump como “profundamente lamentable”</w:t>
      </w:r>
      <w:r w:rsidRPr="002810AA">
        <w:rPr>
          <w:spacing w:val="-1"/>
        </w:rPr>
        <w:t xml:space="preserve"> y que no beneficiaba a nad</w:t>
      </w:r>
      <w:r>
        <w:rPr>
          <w:spacing w:val="-1"/>
        </w:rPr>
        <w:t>ie.</w:t>
      </w:r>
    </w:p>
    <w:p w:rsidR="00651F43" w:rsidRPr="002810AA" w:rsidRDefault="00651F43" w:rsidP="00651F43">
      <w:pPr>
        <w:pStyle w:val="NormalWeb"/>
        <w:shd w:val="clear" w:color="auto" w:fill="FFFFFF"/>
        <w:spacing w:after="270"/>
        <w:jc w:val="both"/>
        <w:rPr>
          <w:spacing w:val="-1"/>
        </w:rPr>
      </w:pPr>
      <w:r w:rsidRPr="002810AA">
        <w:rPr>
          <w:spacing w:val="-1"/>
        </w:rPr>
        <w:t>Ulf Kristersson, el primer ministro sueco, afirmó por su parte que su gobierno no quiere que se aum</w:t>
      </w:r>
      <w:r>
        <w:rPr>
          <w:spacing w:val="-1"/>
        </w:rPr>
        <w:t>enten las barreras comerciales.</w:t>
      </w:r>
    </w:p>
    <w:p w:rsidR="00651F43" w:rsidRPr="002810AA" w:rsidRDefault="00B84BAD" w:rsidP="00651F43">
      <w:pPr>
        <w:pStyle w:val="NormalWeb"/>
        <w:shd w:val="clear" w:color="auto" w:fill="FFFFFF"/>
        <w:spacing w:after="270"/>
        <w:jc w:val="both"/>
        <w:rPr>
          <w:spacing w:val="-1"/>
        </w:rPr>
      </w:pPr>
      <w:r>
        <w:rPr>
          <w:spacing w:val="-1"/>
        </w:rPr>
        <w:t>“</w:t>
      </w:r>
      <w:r w:rsidR="00651F43" w:rsidRPr="002810AA">
        <w:rPr>
          <w:spacing w:val="-1"/>
        </w:rPr>
        <w:t>No queremos una guerra comercial... Queremos retomar un camino d</w:t>
      </w:r>
      <w:r>
        <w:rPr>
          <w:spacing w:val="-1"/>
        </w:rPr>
        <w:t>e comercio y cooperación con EEUU</w:t>
      </w:r>
      <w:r w:rsidR="00651F43" w:rsidRPr="002810AA">
        <w:rPr>
          <w:spacing w:val="-1"/>
        </w:rPr>
        <w:t>, para que la gente de nuestros países pu</w:t>
      </w:r>
      <w:r>
        <w:rPr>
          <w:spacing w:val="-1"/>
        </w:rPr>
        <w:t>eda disfrutar de una vida mejor”</w:t>
      </w:r>
      <w:r w:rsidR="00651F43" w:rsidRPr="002810AA">
        <w:rPr>
          <w:spacing w:val="-1"/>
        </w:rPr>
        <w:t>, indicó.</w:t>
      </w:r>
    </w:p>
    <w:p w:rsidR="00651F43" w:rsidRPr="002810AA" w:rsidRDefault="00651F43" w:rsidP="00651F43">
      <w:pPr>
        <w:pStyle w:val="NormalWeb"/>
        <w:shd w:val="clear" w:color="auto" w:fill="FFFFFF"/>
        <w:spacing w:after="270"/>
        <w:jc w:val="both"/>
        <w:rPr>
          <w:spacing w:val="-1"/>
        </w:rPr>
      </w:pPr>
      <w:r w:rsidRPr="002810AA">
        <w:rPr>
          <w:spacing w:val="-1"/>
        </w:rPr>
        <w:t>Sin embargo, hasta ahora, más allá de declaraciones ningún país europeo ha revelado cómo responderá al golpe de Washington.</w:t>
      </w:r>
    </w:p>
    <w:p w:rsidR="00651F43" w:rsidRPr="002810AA" w:rsidRDefault="00651F43" w:rsidP="00651F43">
      <w:pPr>
        <w:pStyle w:val="NormalWeb"/>
        <w:shd w:val="clear" w:color="auto" w:fill="FFFFFF"/>
        <w:spacing w:after="270"/>
        <w:jc w:val="both"/>
        <w:rPr>
          <w:spacing w:val="-1"/>
        </w:rPr>
      </w:pPr>
      <w:r w:rsidRPr="002810AA">
        <w:rPr>
          <w:spacing w:val="-1"/>
        </w:rPr>
        <w:t>¿Qué dicen en Asia y Oceanía?</w:t>
      </w:r>
    </w:p>
    <w:p w:rsidR="00651F43" w:rsidRPr="002810AA" w:rsidRDefault="00651F43" w:rsidP="00651F43">
      <w:pPr>
        <w:pStyle w:val="NormalWeb"/>
        <w:shd w:val="clear" w:color="auto" w:fill="FFFFFF"/>
        <w:spacing w:after="270"/>
        <w:jc w:val="both"/>
        <w:rPr>
          <w:spacing w:val="-1"/>
        </w:rPr>
      </w:pPr>
      <w:r w:rsidRPr="002810AA">
        <w:rPr>
          <w:spacing w:val="-1"/>
        </w:rPr>
        <w:t>Fuera de la UE, el primer ministro australiano, Anthony Albanese, dijo que los estadounidenses acabarían pagando el precio más alto por l</w:t>
      </w:r>
      <w:r w:rsidR="00B84BAD">
        <w:rPr>
          <w:spacing w:val="-1"/>
        </w:rPr>
        <w:t>os aranceles, que definió como “injustificados”</w:t>
      </w:r>
      <w:r w:rsidRPr="002810AA">
        <w:rPr>
          <w:spacing w:val="-1"/>
        </w:rPr>
        <w:t>, pero afirmó que su gobierno n</w:t>
      </w:r>
      <w:r>
        <w:rPr>
          <w:spacing w:val="-1"/>
        </w:rPr>
        <w:t>o impondría medidas recíprocas.</w:t>
      </w:r>
    </w:p>
    <w:p w:rsidR="00651F43" w:rsidRPr="002810AA" w:rsidRDefault="00B84BAD" w:rsidP="00651F43">
      <w:pPr>
        <w:pStyle w:val="NormalWeb"/>
        <w:shd w:val="clear" w:color="auto" w:fill="FFFFFF"/>
        <w:spacing w:after="270"/>
        <w:jc w:val="both"/>
        <w:rPr>
          <w:spacing w:val="-1"/>
        </w:rPr>
      </w:pPr>
      <w:r>
        <w:rPr>
          <w:spacing w:val="-1"/>
        </w:rPr>
        <w:t>“</w:t>
      </w:r>
      <w:r w:rsidR="00651F43" w:rsidRPr="002810AA">
        <w:rPr>
          <w:spacing w:val="-1"/>
        </w:rPr>
        <w:t xml:space="preserve">No nos uniremos a una carrera que conduzca a precios más altos y a un </w:t>
      </w:r>
      <w:r>
        <w:rPr>
          <w:spacing w:val="-1"/>
        </w:rPr>
        <w:t>crecimiento más lento”</w:t>
      </w:r>
      <w:r w:rsidR="00651F43">
        <w:rPr>
          <w:spacing w:val="-1"/>
        </w:rPr>
        <w:t>, añadió.</w:t>
      </w:r>
    </w:p>
    <w:p w:rsidR="00651F43" w:rsidRPr="00B84BAD" w:rsidRDefault="00651F43" w:rsidP="00651F43">
      <w:pPr>
        <w:pStyle w:val="NormalWeb"/>
        <w:shd w:val="clear" w:color="auto" w:fill="FFFFFF"/>
        <w:spacing w:after="270"/>
        <w:jc w:val="both"/>
        <w:rPr>
          <w:color w:val="FF0000"/>
          <w:spacing w:val="-1"/>
          <w:u w:val="single"/>
        </w:rPr>
      </w:pPr>
      <w:r w:rsidRPr="00B84BAD">
        <w:rPr>
          <w:color w:val="FF0000"/>
          <w:spacing w:val="-1"/>
          <w:u w:val="single"/>
        </w:rPr>
        <w:t>Mientras, un comentario publicado por la agencia de noticias estat</w:t>
      </w:r>
      <w:r w:rsidR="00B84BAD" w:rsidRPr="00B84BAD">
        <w:rPr>
          <w:color w:val="FF0000"/>
          <w:spacing w:val="-1"/>
          <w:u w:val="single"/>
        </w:rPr>
        <w:t>al china, Xinhua, decía que el “alboroto” de Washington no era sino “bullying contraproducente” y un “</w:t>
      </w:r>
      <w:r w:rsidRPr="00B84BAD">
        <w:rPr>
          <w:color w:val="FF0000"/>
          <w:spacing w:val="-1"/>
          <w:u w:val="single"/>
        </w:rPr>
        <w:t>juego de ojo por ojo demasiado sim</w:t>
      </w:r>
      <w:r w:rsidR="00B84BAD" w:rsidRPr="00B84BAD">
        <w:rPr>
          <w:color w:val="FF0000"/>
          <w:spacing w:val="-1"/>
          <w:u w:val="single"/>
        </w:rPr>
        <w:t>plista”</w:t>
      </w:r>
      <w:r w:rsidRPr="00B84BAD">
        <w:rPr>
          <w:color w:val="FF0000"/>
          <w:spacing w:val="-1"/>
          <w:u w:val="single"/>
        </w:rPr>
        <w:t>.</w:t>
      </w:r>
    </w:p>
    <w:p w:rsidR="00651F43" w:rsidRPr="00B84BAD" w:rsidRDefault="00651F43" w:rsidP="00651F43">
      <w:pPr>
        <w:pStyle w:val="NormalWeb"/>
        <w:shd w:val="clear" w:color="auto" w:fill="FFFFFF"/>
        <w:spacing w:after="270"/>
        <w:jc w:val="both"/>
        <w:rPr>
          <w:color w:val="FF0000"/>
          <w:spacing w:val="-1"/>
          <w:u w:val="single"/>
        </w:rPr>
      </w:pPr>
      <w:r w:rsidRPr="00B84BAD">
        <w:rPr>
          <w:color w:val="FF0000"/>
          <w:spacing w:val="-1"/>
          <w:u w:val="single"/>
        </w:rPr>
        <w:t>A primera hora del jueves, el Ministerio chino de Comercio emitió un comu</w:t>
      </w:r>
      <w:r w:rsidR="00B84BAD" w:rsidRPr="00B84BAD">
        <w:rPr>
          <w:color w:val="FF0000"/>
          <w:spacing w:val="-1"/>
          <w:u w:val="single"/>
        </w:rPr>
        <w:t>nicado en el cual advierte que “</w:t>
      </w:r>
      <w:r w:rsidRPr="00B84BAD">
        <w:rPr>
          <w:color w:val="FF0000"/>
          <w:spacing w:val="-1"/>
          <w:u w:val="single"/>
        </w:rPr>
        <w:t>se opone firmemente a esta medida y tomará contramedidas firmes para salvagua</w:t>
      </w:r>
      <w:r w:rsidR="00B84BAD" w:rsidRPr="00B84BAD">
        <w:rPr>
          <w:color w:val="FF0000"/>
          <w:spacing w:val="-1"/>
          <w:u w:val="single"/>
        </w:rPr>
        <w:t>rdar sus derechos e intereses”</w:t>
      </w:r>
      <w:r w:rsidRPr="00B84BAD">
        <w:rPr>
          <w:color w:val="FF0000"/>
          <w:spacing w:val="-1"/>
          <w:u w:val="single"/>
        </w:rPr>
        <w:t>.</w:t>
      </w:r>
    </w:p>
    <w:p w:rsidR="00651F43" w:rsidRPr="00B84BAD" w:rsidRDefault="00651F43" w:rsidP="00651F43">
      <w:pPr>
        <w:pStyle w:val="NormalWeb"/>
        <w:shd w:val="clear" w:color="auto" w:fill="FFFFFF"/>
        <w:spacing w:after="270"/>
        <w:jc w:val="both"/>
        <w:rPr>
          <w:color w:val="FF0000"/>
          <w:spacing w:val="-1"/>
          <w:u w:val="single"/>
        </w:rPr>
      </w:pPr>
      <w:r w:rsidRPr="00B84BAD">
        <w:rPr>
          <w:color w:val="FF0000"/>
          <w:spacing w:val="-1"/>
          <w:u w:val="single"/>
        </w:rPr>
        <w:t>Sin embargo, hasta el momento, desde Beijing no han especificado en qué consistirá su retaliación.</w:t>
      </w:r>
    </w:p>
    <w:p w:rsidR="00651F43" w:rsidRPr="00B84BAD" w:rsidRDefault="00651F43" w:rsidP="00651F43">
      <w:pPr>
        <w:pStyle w:val="NormalWeb"/>
        <w:shd w:val="clear" w:color="auto" w:fill="FFFFFF"/>
        <w:spacing w:after="270"/>
        <w:jc w:val="both"/>
        <w:rPr>
          <w:color w:val="FF0000"/>
          <w:spacing w:val="-1"/>
          <w:u w:val="single"/>
        </w:rPr>
      </w:pPr>
      <w:r w:rsidRPr="00B84BAD">
        <w:rPr>
          <w:color w:val="FF0000"/>
          <w:spacing w:val="-1"/>
          <w:u w:val="single"/>
        </w:rPr>
        <w:t>Pese las advertencias, China ha tendido la mano a su principal socio comercial.</w:t>
      </w:r>
    </w:p>
    <w:p w:rsidR="00651F43" w:rsidRPr="00B84BAD" w:rsidRDefault="00B84BAD" w:rsidP="00651F43">
      <w:pPr>
        <w:pStyle w:val="NormalWeb"/>
        <w:shd w:val="clear" w:color="auto" w:fill="FFFFFF"/>
        <w:spacing w:after="270"/>
        <w:jc w:val="both"/>
        <w:rPr>
          <w:color w:val="FF0000"/>
          <w:spacing w:val="-1"/>
          <w:u w:val="single"/>
        </w:rPr>
      </w:pPr>
      <w:r w:rsidRPr="00B84BAD">
        <w:rPr>
          <w:color w:val="FF0000"/>
          <w:spacing w:val="-1"/>
          <w:u w:val="single"/>
        </w:rPr>
        <w:lastRenderedPageBreak/>
        <w:t>“</w:t>
      </w:r>
      <w:r w:rsidR="00651F43" w:rsidRPr="00B84BAD">
        <w:rPr>
          <w:color w:val="FF0000"/>
          <w:spacing w:val="-1"/>
          <w:u w:val="single"/>
        </w:rPr>
        <w:t xml:space="preserve">En una guerra comercial </w:t>
      </w:r>
      <w:r w:rsidRPr="00B84BAD">
        <w:rPr>
          <w:color w:val="FF0000"/>
          <w:spacing w:val="-1"/>
          <w:u w:val="single"/>
        </w:rPr>
        <w:t>nadie gana (...) (instamos a EEUU</w:t>
      </w:r>
      <w:r w:rsidR="00651F43" w:rsidRPr="00B84BAD">
        <w:rPr>
          <w:color w:val="FF0000"/>
          <w:spacing w:val="-1"/>
          <w:u w:val="single"/>
        </w:rPr>
        <w:t>) a resolver adecuadamente las diferencias con sus socios comerciales mediante un diálogo equitativ</w:t>
      </w:r>
      <w:r w:rsidRPr="00B84BAD">
        <w:rPr>
          <w:color w:val="FF0000"/>
          <w:spacing w:val="-1"/>
          <w:u w:val="single"/>
        </w:rPr>
        <w:t>o”</w:t>
      </w:r>
      <w:r w:rsidR="00651F43" w:rsidRPr="00B84BAD">
        <w:rPr>
          <w:color w:val="FF0000"/>
          <w:spacing w:val="-1"/>
          <w:u w:val="single"/>
        </w:rPr>
        <w:t>, se agrega en el comunicado.</w:t>
      </w:r>
    </w:p>
    <w:p w:rsidR="00651F43" w:rsidRPr="00B84BAD" w:rsidRDefault="00651F43" w:rsidP="00651F43">
      <w:pPr>
        <w:pStyle w:val="NormalWeb"/>
        <w:shd w:val="clear" w:color="auto" w:fill="FFFFFF"/>
        <w:spacing w:after="270"/>
        <w:jc w:val="both"/>
        <w:rPr>
          <w:color w:val="FF0000"/>
          <w:spacing w:val="-1"/>
          <w:u w:val="single"/>
        </w:rPr>
      </w:pPr>
      <w:r w:rsidRPr="00B84BAD">
        <w:rPr>
          <w:color w:val="FF0000"/>
          <w:spacing w:val="-1"/>
          <w:u w:val="single"/>
        </w:rPr>
        <w:t>Funcionarios de la Casa Blanca afirmaron que sus gravámenes eran recíprocos a los de países como China, que, según ellos, aplican aranceles más elevados a los productos estado</w:t>
      </w:r>
      <w:r w:rsidR="00B84BAD" w:rsidRPr="00B84BAD">
        <w:rPr>
          <w:color w:val="FF0000"/>
          <w:spacing w:val="-1"/>
          <w:u w:val="single"/>
        </w:rPr>
        <w:t>unidenses, imponen barreras “no arancelarias”</w:t>
      </w:r>
      <w:r w:rsidRPr="00B84BAD">
        <w:rPr>
          <w:color w:val="FF0000"/>
          <w:spacing w:val="-1"/>
          <w:u w:val="single"/>
        </w:rPr>
        <w:t xml:space="preserve"> al comercio estadounidense o han actuado de una manera que el gobierno considera que socava los objetivos económicos de Washington.</w:t>
      </w:r>
    </w:p>
    <w:p w:rsidR="00651F43" w:rsidRPr="002810AA" w:rsidRDefault="00B84BAD" w:rsidP="00651F43">
      <w:pPr>
        <w:pStyle w:val="NormalWeb"/>
        <w:shd w:val="clear" w:color="auto" w:fill="FFFFFF"/>
        <w:spacing w:after="270"/>
        <w:jc w:val="both"/>
        <w:rPr>
          <w:spacing w:val="-1"/>
        </w:rPr>
      </w:pPr>
      <w:r>
        <w:rPr>
          <w:spacing w:val="-1"/>
        </w:rPr>
        <w:t>Desde Taiwán calificaron de “</w:t>
      </w:r>
      <w:r w:rsidR="00651F43" w:rsidRPr="002810AA">
        <w:rPr>
          <w:spacing w:val="-1"/>
        </w:rPr>
        <w:t>sumamente irrac</w:t>
      </w:r>
      <w:r>
        <w:rPr>
          <w:spacing w:val="-1"/>
        </w:rPr>
        <w:t>ionales”</w:t>
      </w:r>
      <w:r w:rsidR="00651F43">
        <w:rPr>
          <w:spacing w:val="-1"/>
        </w:rPr>
        <w:t xml:space="preserve"> las acciones de Trump.</w:t>
      </w:r>
    </w:p>
    <w:p w:rsidR="00651F43" w:rsidRPr="002810AA" w:rsidRDefault="00651F43" w:rsidP="00651F43">
      <w:pPr>
        <w:pStyle w:val="NormalWeb"/>
        <w:shd w:val="clear" w:color="auto" w:fill="FFFFFF"/>
        <w:spacing w:after="270"/>
        <w:jc w:val="both"/>
        <w:rPr>
          <w:spacing w:val="-1"/>
        </w:rPr>
      </w:pPr>
      <w:r w:rsidRPr="002810AA">
        <w:rPr>
          <w:spacing w:val="-1"/>
        </w:rPr>
        <w:t xml:space="preserve">La anuncio que hace unas semanas hizo el gigante tecnológico TSMC, el cual en plena Casa Blanca prometió invertir US$ 100.000 millones en su </w:t>
      </w:r>
      <w:r w:rsidR="00B84BAD">
        <w:rPr>
          <w:spacing w:val="-1"/>
        </w:rPr>
        <w:t>planta de semiconductores en EEUU</w:t>
      </w:r>
      <w:r w:rsidRPr="002810AA">
        <w:rPr>
          <w:spacing w:val="-1"/>
        </w:rPr>
        <w:t xml:space="preserve"> parece no haber</w:t>
      </w:r>
      <w:r>
        <w:rPr>
          <w:spacing w:val="-1"/>
        </w:rPr>
        <w:t xml:space="preserve"> servido para eximir a la isla.</w:t>
      </w:r>
    </w:p>
    <w:p w:rsidR="00651F43" w:rsidRPr="002810AA" w:rsidRDefault="00651F43" w:rsidP="00651F43">
      <w:pPr>
        <w:pStyle w:val="NormalWeb"/>
        <w:shd w:val="clear" w:color="auto" w:fill="FFFFFF"/>
        <w:spacing w:after="270"/>
        <w:jc w:val="both"/>
        <w:rPr>
          <w:spacing w:val="-1"/>
        </w:rPr>
      </w:pPr>
      <w:r w:rsidRPr="002810AA">
        <w:rPr>
          <w:spacing w:val="-1"/>
        </w:rPr>
        <w:t>Por su parte, desde Japón consideraron que la</w:t>
      </w:r>
      <w:r w:rsidR="00B84BAD">
        <w:rPr>
          <w:spacing w:val="-1"/>
        </w:rPr>
        <w:t>s medidas son injustificadas y “</w:t>
      </w:r>
      <w:r w:rsidRPr="002810AA">
        <w:rPr>
          <w:spacing w:val="-1"/>
        </w:rPr>
        <w:t>extremadamente lament</w:t>
      </w:r>
      <w:r w:rsidR="00B84BAD">
        <w:rPr>
          <w:spacing w:val="-1"/>
        </w:rPr>
        <w:t>ables”</w:t>
      </w:r>
      <w:r>
        <w:rPr>
          <w:spacing w:val="-1"/>
        </w:rPr>
        <w:t>, reportó la agencia AFP.</w:t>
      </w:r>
    </w:p>
    <w:p w:rsidR="00651F43" w:rsidRPr="002810AA" w:rsidRDefault="00B84BAD" w:rsidP="00651F43">
      <w:pPr>
        <w:pStyle w:val="NormalWeb"/>
        <w:shd w:val="clear" w:color="auto" w:fill="FFFFFF"/>
        <w:spacing w:after="270"/>
        <w:jc w:val="both"/>
        <w:rPr>
          <w:spacing w:val="-1"/>
        </w:rPr>
      </w:pPr>
      <w:r>
        <w:rPr>
          <w:spacing w:val="-1"/>
        </w:rPr>
        <w:t>“</w:t>
      </w:r>
      <w:r w:rsidR="00651F43" w:rsidRPr="002810AA">
        <w:rPr>
          <w:spacing w:val="-1"/>
        </w:rPr>
        <w:t>Japón es el país que realiza la mayo</w:t>
      </w:r>
      <w:r>
        <w:rPr>
          <w:spacing w:val="-1"/>
        </w:rPr>
        <w:t>r cantidad de inversiones en EEUU</w:t>
      </w:r>
      <w:r w:rsidR="00651F43" w:rsidRPr="002810AA">
        <w:rPr>
          <w:spacing w:val="-1"/>
        </w:rPr>
        <w:t>, por lo que nos preguntamos si tiene sentido que (Washington) aplique aranceles uniform</w:t>
      </w:r>
      <w:r>
        <w:rPr>
          <w:spacing w:val="-1"/>
        </w:rPr>
        <w:t>es a todos los países”</w:t>
      </w:r>
      <w:r w:rsidR="00651F43" w:rsidRPr="002810AA">
        <w:rPr>
          <w:spacing w:val="-1"/>
        </w:rPr>
        <w:t>, agregó el p</w:t>
      </w:r>
      <w:r w:rsidR="00651F43">
        <w:rPr>
          <w:spacing w:val="-1"/>
        </w:rPr>
        <w:t>rimer ministro, Shigeru Ishiba.</w:t>
      </w:r>
    </w:p>
    <w:p w:rsidR="00651F43" w:rsidRPr="002810AA" w:rsidRDefault="00651F43" w:rsidP="00651F43">
      <w:pPr>
        <w:pStyle w:val="NormalWeb"/>
        <w:shd w:val="clear" w:color="auto" w:fill="FFFFFF"/>
        <w:spacing w:after="270"/>
        <w:jc w:val="both"/>
        <w:rPr>
          <w:spacing w:val="-1"/>
        </w:rPr>
      </w:pPr>
      <w:r w:rsidRPr="002810AA">
        <w:rPr>
          <w:spacing w:val="-1"/>
        </w:rPr>
        <w:t>Desde In</w:t>
      </w:r>
      <w:r w:rsidR="00C554D4">
        <w:rPr>
          <w:spacing w:val="-1"/>
        </w:rPr>
        <w:t>dia, entretanto, respiraron ali</w:t>
      </w:r>
      <w:r w:rsidRPr="002810AA">
        <w:rPr>
          <w:spacing w:val="-1"/>
        </w:rPr>
        <w:t>viados. ¿La razón? Aunque Trump le impuso a los productos del subcontinente una tasa de 26%, hasta el momento, su industria farmacéutica, uno de sus mayores exportadores, está exenta.</w:t>
      </w:r>
    </w:p>
    <w:p w:rsidR="00651F43" w:rsidRPr="002810AA" w:rsidRDefault="00651F43" w:rsidP="00651F43">
      <w:pPr>
        <w:pStyle w:val="NormalWeb"/>
        <w:shd w:val="clear" w:color="auto" w:fill="FFFFFF"/>
        <w:spacing w:after="270"/>
        <w:jc w:val="both"/>
        <w:rPr>
          <w:spacing w:val="-1"/>
        </w:rPr>
      </w:pPr>
      <w:r w:rsidRPr="002810AA">
        <w:rPr>
          <w:spacing w:val="-1"/>
        </w:rPr>
        <w:t>¿Y América Latina?</w:t>
      </w:r>
    </w:p>
    <w:p w:rsidR="00651F43" w:rsidRPr="002810AA" w:rsidRDefault="00651F43" w:rsidP="00651F43">
      <w:pPr>
        <w:pStyle w:val="NormalWeb"/>
        <w:shd w:val="clear" w:color="auto" w:fill="FFFFFF"/>
        <w:spacing w:after="270"/>
        <w:jc w:val="both"/>
        <w:rPr>
          <w:spacing w:val="-1"/>
        </w:rPr>
      </w:pPr>
      <w:r w:rsidRPr="002810AA">
        <w:rPr>
          <w:spacing w:val="-1"/>
        </w:rPr>
        <w:t>Brasil, la mayor economía de América Latina, aprobó el miércoles en el Congreso la Ley de Reciprocidad Económica, para contrarrestar el aran</w:t>
      </w:r>
      <w:r>
        <w:rPr>
          <w:spacing w:val="-1"/>
        </w:rPr>
        <w:t>cel del 10% impuesto por Trump.</w:t>
      </w:r>
    </w:p>
    <w:p w:rsidR="00651F43" w:rsidRPr="002810AA" w:rsidRDefault="00651F43" w:rsidP="00651F43">
      <w:pPr>
        <w:pStyle w:val="NormalWeb"/>
        <w:shd w:val="clear" w:color="auto" w:fill="FFFFFF"/>
        <w:spacing w:after="270"/>
        <w:jc w:val="both"/>
        <w:rPr>
          <w:spacing w:val="-1"/>
        </w:rPr>
      </w:pPr>
      <w:r w:rsidRPr="002810AA">
        <w:rPr>
          <w:spacing w:val="-1"/>
        </w:rPr>
        <w:t>El ministerio de Asuntos Exter</w:t>
      </w:r>
      <w:r w:rsidR="00B84BAD">
        <w:rPr>
          <w:spacing w:val="-1"/>
        </w:rPr>
        <w:t>iores dijo que evaluaría “</w:t>
      </w:r>
      <w:r w:rsidRPr="002810AA">
        <w:rPr>
          <w:spacing w:val="-1"/>
        </w:rPr>
        <w:t>todas las acciones posibles para garantizar la reciprocidad en el comercio bilateral, incluyendo recurrir a la Orga</w:t>
      </w:r>
      <w:r w:rsidR="00B84BAD">
        <w:rPr>
          <w:spacing w:val="-1"/>
        </w:rPr>
        <w:t>nización Mundial del Comercio”</w:t>
      </w:r>
      <w:r>
        <w:rPr>
          <w:spacing w:val="-1"/>
        </w:rPr>
        <w:t>.</w:t>
      </w:r>
    </w:p>
    <w:p w:rsidR="00651F43" w:rsidRPr="002810AA" w:rsidRDefault="00651F43" w:rsidP="00651F43">
      <w:pPr>
        <w:pStyle w:val="NormalWeb"/>
        <w:shd w:val="clear" w:color="auto" w:fill="FFFFFF"/>
        <w:spacing w:after="270"/>
        <w:jc w:val="both"/>
        <w:rPr>
          <w:spacing w:val="-1"/>
        </w:rPr>
      </w:pPr>
      <w:r w:rsidRPr="002810AA">
        <w:rPr>
          <w:spacing w:val="-1"/>
        </w:rPr>
        <w:t xml:space="preserve">Por su parte, el presidente colombiano, Gustavo Petro, señaló que la estrategia de </w:t>
      </w:r>
      <w:r w:rsidR="00B84BAD">
        <w:rPr>
          <w:spacing w:val="-1"/>
        </w:rPr>
        <w:t>EEUU</w:t>
      </w:r>
      <w:r w:rsidRPr="002810AA">
        <w:rPr>
          <w:spacing w:val="-1"/>
        </w:rPr>
        <w:t xml:space="preserve"> de subir los aranceles a l</w:t>
      </w:r>
      <w:r w:rsidR="00B84BAD">
        <w:rPr>
          <w:spacing w:val="-1"/>
        </w:rPr>
        <w:t>as importaciones para aumentar “</w:t>
      </w:r>
      <w:r w:rsidRPr="002810AA">
        <w:rPr>
          <w:spacing w:val="-1"/>
        </w:rPr>
        <w:t>su prop</w:t>
      </w:r>
      <w:r w:rsidR="00B84BAD">
        <w:rPr>
          <w:spacing w:val="-1"/>
        </w:rPr>
        <w:t>ia producción, riqueza y empleo” puede ser “un gran error”</w:t>
      </w:r>
      <w:r w:rsidRPr="002810AA">
        <w:rPr>
          <w:spacing w:val="-1"/>
        </w:rPr>
        <w:t>, pero añadió que Latinoamérica se</w:t>
      </w:r>
      <w:r>
        <w:rPr>
          <w:spacing w:val="-1"/>
        </w:rPr>
        <w:t xml:space="preserve"> beneficiará con los aranceles.</w:t>
      </w:r>
    </w:p>
    <w:p w:rsidR="00651F43" w:rsidRPr="002810AA" w:rsidRDefault="00651F43" w:rsidP="00651F43">
      <w:pPr>
        <w:pStyle w:val="NormalWeb"/>
        <w:shd w:val="clear" w:color="auto" w:fill="FFFFFF"/>
        <w:spacing w:after="270"/>
        <w:jc w:val="both"/>
        <w:rPr>
          <w:spacing w:val="-1"/>
        </w:rPr>
      </w:pPr>
      <w:r w:rsidRPr="002810AA">
        <w:rPr>
          <w:spacing w:val="-1"/>
        </w:rPr>
        <w:t xml:space="preserve">Su ministra de Relaciones Exteriores, Laura Sarabia, expresó que </w:t>
      </w:r>
      <w:r w:rsidR="00C70D70">
        <w:rPr>
          <w:spacing w:val="-1"/>
        </w:rPr>
        <w:t>estaban evaluando medidas para “</w:t>
      </w:r>
      <w:r w:rsidRPr="002810AA">
        <w:rPr>
          <w:spacing w:val="-1"/>
        </w:rPr>
        <w:t>proteger la industri</w:t>
      </w:r>
      <w:r w:rsidR="00C70D70">
        <w:rPr>
          <w:spacing w:val="-1"/>
        </w:rPr>
        <w:t>a nacional y a los exportadores”</w:t>
      </w:r>
      <w:r w:rsidRPr="002810AA">
        <w:rPr>
          <w:spacing w:val="-1"/>
        </w:rPr>
        <w:t>.</w:t>
      </w:r>
    </w:p>
    <w:p w:rsidR="00651F43" w:rsidRPr="002810AA" w:rsidRDefault="00C70D70" w:rsidP="00651F43">
      <w:pPr>
        <w:pStyle w:val="NormalWeb"/>
        <w:shd w:val="clear" w:color="auto" w:fill="FFFFFF"/>
        <w:spacing w:after="270"/>
        <w:jc w:val="both"/>
        <w:rPr>
          <w:spacing w:val="-1"/>
        </w:rPr>
      </w:pPr>
      <w:r>
        <w:rPr>
          <w:spacing w:val="-1"/>
        </w:rPr>
        <w:t>“No tomen represalias”</w:t>
      </w:r>
    </w:p>
    <w:p w:rsidR="00651F43" w:rsidRPr="002810AA" w:rsidRDefault="00651F43" w:rsidP="00651F43">
      <w:pPr>
        <w:pStyle w:val="NormalWeb"/>
        <w:shd w:val="clear" w:color="auto" w:fill="FFFFFF"/>
        <w:spacing w:after="270"/>
        <w:jc w:val="both"/>
        <w:rPr>
          <w:spacing w:val="-1"/>
        </w:rPr>
      </w:pPr>
      <w:r w:rsidRPr="002810AA">
        <w:rPr>
          <w:spacing w:val="-1"/>
        </w:rPr>
        <w:t>Por otra parte, el presidente interino de Corea del Sur, Han Duck-soo, dijo q</w:t>
      </w:r>
      <w:r w:rsidR="00C70D70">
        <w:rPr>
          <w:spacing w:val="-1"/>
        </w:rPr>
        <w:t>ue la guerra comercial mundial “se convirtió en una realidad”</w:t>
      </w:r>
      <w:r w:rsidRPr="002810AA">
        <w:rPr>
          <w:spacing w:val="-1"/>
        </w:rPr>
        <w:t>, y añadió que su gobierno buscaría formas de</w:t>
      </w:r>
      <w:r w:rsidR="00C70D70">
        <w:rPr>
          <w:spacing w:val="-1"/>
        </w:rPr>
        <w:t xml:space="preserve"> “superar la crisis comercial”</w:t>
      </w:r>
      <w:r>
        <w:rPr>
          <w:spacing w:val="-1"/>
        </w:rPr>
        <w:t>.</w:t>
      </w:r>
    </w:p>
    <w:p w:rsidR="00651F43" w:rsidRPr="00C70D70" w:rsidRDefault="00651F43" w:rsidP="00651F43">
      <w:pPr>
        <w:pStyle w:val="NormalWeb"/>
        <w:shd w:val="clear" w:color="auto" w:fill="FFFFFF"/>
        <w:spacing w:after="270"/>
        <w:jc w:val="both"/>
        <w:rPr>
          <w:color w:val="FF0000"/>
          <w:spacing w:val="-1"/>
          <w:u w:val="single"/>
        </w:rPr>
      </w:pPr>
      <w:r w:rsidRPr="00C70D70">
        <w:rPr>
          <w:color w:val="FF0000"/>
          <w:spacing w:val="-1"/>
          <w:u w:val="single"/>
        </w:rPr>
        <w:lastRenderedPageBreak/>
        <w:t>Poco después del anuncio de Trump,</w:t>
      </w:r>
      <w:r w:rsidR="00C70D70" w:rsidRPr="00C70D70">
        <w:rPr>
          <w:color w:val="FF0000"/>
          <w:spacing w:val="-1"/>
          <w:u w:val="single"/>
        </w:rPr>
        <w:t xml:space="preserve"> el secretario del Tesoro de EEUU</w:t>
      </w:r>
      <w:r w:rsidRPr="00C70D70">
        <w:rPr>
          <w:color w:val="FF0000"/>
          <w:spacing w:val="-1"/>
          <w:u w:val="single"/>
        </w:rPr>
        <w:t>, Scott Bes</w:t>
      </w:r>
      <w:r w:rsidR="00C70D70" w:rsidRPr="00C70D70">
        <w:rPr>
          <w:color w:val="FF0000"/>
          <w:spacing w:val="-1"/>
          <w:u w:val="single"/>
        </w:rPr>
        <w:t>sent, sugirió a los países que “</w:t>
      </w:r>
      <w:r w:rsidRPr="00C70D70">
        <w:rPr>
          <w:color w:val="FF0000"/>
          <w:spacing w:val="-1"/>
          <w:u w:val="single"/>
        </w:rPr>
        <w:t>lo as</w:t>
      </w:r>
      <w:r w:rsidR="00C70D70" w:rsidRPr="00C70D70">
        <w:rPr>
          <w:color w:val="FF0000"/>
          <w:spacing w:val="-1"/>
          <w:u w:val="single"/>
        </w:rPr>
        <w:t>uman” y no “tomen represalias”</w:t>
      </w:r>
      <w:r w:rsidRPr="00C70D70">
        <w:rPr>
          <w:color w:val="FF0000"/>
          <w:spacing w:val="-1"/>
          <w:u w:val="single"/>
        </w:rPr>
        <w:t>.</w:t>
      </w:r>
    </w:p>
    <w:p w:rsidR="00651F43" w:rsidRPr="00C70D70" w:rsidRDefault="00C70D70" w:rsidP="00651F43">
      <w:pPr>
        <w:pStyle w:val="NormalWeb"/>
        <w:shd w:val="clear" w:color="auto" w:fill="FFFFFF"/>
        <w:spacing w:after="270"/>
        <w:jc w:val="both"/>
        <w:rPr>
          <w:color w:val="FF0000"/>
          <w:spacing w:val="-1"/>
          <w:u w:val="single"/>
        </w:rPr>
      </w:pPr>
      <w:r w:rsidRPr="00C70D70">
        <w:rPr>
          <w:color w:val="FF0000"/>
          <w:spacing w:val="-1"/>
          <w:u w:val="single"/>
        </w:rPr>
        <w:t>“</w:t>
      </w:r>
      <w:r w:rsidR="00651F43" w:rsidRPr="00C70D70">
        <w:rPr>
          <w:color w:val="FF0000"/>
          <w:spacing w:val="-1"/>
          <w:u w:val="single"/>
        </w:rPr>
        <w:t xml:space="preserve">Porque si toman represalias, habrá </w:t>
      </w:r>
      <w:r w:rsidRPr="00C70D70">
        <w:rPr>
          <w:color w:val="FF0000"/>
          <w:spacing w:val="-1"/>
          <w:u w:val="single"/>
        </w:rPr>
        <w:t>una escalada”</w:t>
      </w:r>
      <w:r w:rsidR="00651F43" w:rsidRPr="00C70D70">
        <w:rPr>
          <w:color w:val="FF0000"/>
          <w:spacing w:val="-1"/>
          <w:u w:val="single"/>
        </w:rPr>
        <w:t>, dijo a Fox News.</w:t>
      </w:r>
    </w:p>
    <w:p w:rsidR="00651F43" w:rsidRPr="002810AA" w:rsidRDefault="00651F43" w:rsidP="00651F43">
      <w:pPr>
        <w:pStyle w:val="NormalWeb"/>
        <w:shd w:val="clear" w:color="auto" w:fill="FFFFFF"/>
        <w:spacing w:after="270"/>
        <w:jc w:val="both"/>
        <w:rPr>
          <w:spacing w:val="-1"/>
        </w:rPr>
      </w:pPr>
      <w:r w:rsidRPr="002810AA">
        <w:rPr>
          <w:spacing w:val="-1"/>
        </w:rPr>
        <w:t>Cabe destacar que los dos m</w:t>
      </w:r>
      <w:r w:rsidR="00C70D70">
        <w:rPr>
          <w:spacing w:val="-1"/>
        </w:rPr>
        <w:t>ayores socios comerciales de EEUU</w:t>
      </w:r>
      <w:r w:rsidRPr="002810AA">
        <w:rPr>
          <w:spacing w:val="-1"/>
        </w:rPr>
        <w:t>, Canadá y México, no fueron mencionados</w:t>
      </w:r>
      <w:r>
        <w:rPr>
          <w:spacing w:val="-1"/>
        </w:rPr>
        <w:t xml:space="preserve"> en los anuncios del miércoles.</w:t>
      </w:r>
    </w:p>
    <w:p w:rsidR="00651F43" w:rsidRPr="002810AA" w:rsidRDefault="00651F43" w:rsidP="00651F43">
      <w:pPr>
        <w:pStyle w:val="NormalWeb"/>
        <w:shd w:val="clear" w:color="auto" w:fill="FFFFFF"/>
        <w:spacing w:after="270"/>
        <w:jc w:val="both"/>
        <w:rPr>
          <w:spacing w:val="-1"/>
        </w:rPr>
      </w:pPr>
      <w:r w:rsidRPr="002810AA">
        <w:rPr>
          <w:spacing w:val="-1"/>
        </w:rPr>
        <w:t>La Casa Blanca dijo que actuaría con ambos países de acuerdo con órdenes ejecutivas anteriores que les impusieron aranceles del 25% a las dos naciones como parte de los esfuerzos para abordar el tráfico de fentani</w:t>
      </w:r>
      <w:r>
        <w:rPr>
          <w:spacing w:val="-1"/>
        </w:rPr>
        <w:t>lo y los problemas fronterizos.</w:t>
      </w:r>
    </w:p>
    <w:p w:rsidR="00651F43" w:rsidRPr="002810AA" w:rsidRDefault="00651F43" w:rsidP="00651F43">
      <w:pPr>
        <w:pStyle w:val="NormalWeb"/>
        <w:shd w:val="clear" w:color="auto" w:fill="FFFFFF"/>
        <w:spacing w:after="270"/>
        <w:jc w:val="both"/>
        <w:rPr>
          <w:spacing w:val="-1"/>
        </w:rPr>
      </w:pPr>
      <w:r w:rsidRPr="002810AA">
        <w:rPr>
          <w:spacing w:val="-1"/>
        </w:rPr>
        <w:t xml:space="preserve">En todo caso, México y Canadá se verán afectados por el arancel del 25% a los automóviles fabricados en el </w:t>
      </w:r>
      <w:r>
        <w:rPr>
          <w:spacing w:val="-1"/>
        </w:rPr>
        <w:t>extranjero anunciado por Trump.</w:t>
      </w:r>
    </w:p>
    <w:p w:rsidR="00651F43" w:rsidRPr="002810AA" w:rsidRDefault="00651F43" w:rsidP="00651F43">
      <w:pPr>
        <w:pStyle w:val="NormalWeb"/>
        <w:shd w:val="clear" w:color="auto" w:fill="FFFFFF"/>
        <w:spacing w:after="270"/>
        <w:jc w:val="both"/>
        <w:rPr>
          <w:spacing w:val="-1"/>
        </w:rPr>
      </w:pPr>
      <w:r w:rsidRPr="002810AA">
        <w:rPr>
          <w:spacing w:val="-1"/>
        </w:rPr>
        <w:t>Mark Carney, primer ministro canad</w:t>
      </w:r>
      <w:r w:rsidR="00C70D70">
        <w:rPr>
          <w:spacing w:val="-1"/>
        </w:rPr>
        <w:t>iense, dijo que esos aranceles “</w:t>
      </w:r>
      <w:r w:rsidRPr="002810AA">
        <w:rPr>
          <w:spacing w:val="-1"/>
        </w:rPr>
        <w:t>af</w:t>
      </w:r>
      <w:r w:rsidR="00C70D70">
        <w:rPr>
          <w:spacing w:val="-1"/>
        </w:rPr>
        <w:t>ectarán directamente a millones”</w:t>
      </w:r>
      <w:r w:rsidRPr="002810AA">
        <w:rPr>
          <w:spacing w:val="-1"/>
        </w:rPr>
        <w:t xml:space="preserve"> de ciudadanos de su país.</w:t>
      </w:r>
    </w:p>
    <w:p w:rsidR="00651F43" w:rsidRPr="002810AA" w:rsidRDefault="00C70D70" w:rsidP="00651F43">
      <w:pPr>
        <w:pStyle w:val="NormalWeb"/>
        <w:shd w:val="clear" w:color="auto" w:fill="FFFFFF"/>
        <w:spacing w:after="270"/>
        <w:jc w:val="both"/>
        <w:rPr>
          <w:spacing w:val="-1"/>
        </w:rPr>
      </w:pPr>
      <w:r>
        <w:rPr>
          <w:spacing w:val="-1"/>
        </w:rPr>
        <w:t>Carney prometió “</w:t>
      </w:r>
      <w:r w:rsidR="00651F43" w:rsidRPr="002810AA">
        <w:rPr>
          <w:spacing w:val="-1"/>
        </w:rPr>
        <w:t>luchar contra es</w:t>
      </w:r>
      <w:r>
        <w:rPr>
          <w:spacing w:val="-1"/>
        </w:rPr>
        <w:t>tos aranceles con contramedidas”</w:t>
      </w:r>
      <w:r w:rsidR="00651F43" w:rsidRPr="002810AA">
        <w:rPr>
          <w:spacing w:val="-1"/>
        </w:rPr>
        <w:t>, y señaló que los gravá</w:t>
      </w:r>
      <w:r>
        <w:rPr>
          <w:spacing w:val="-1"/>
        </w:rPr>
        <w:t>menes estadounidenses “</w:t>
      </w:r>
      <w:r w:rsidR="00651F43" w:rsidRPr="002810AA">
        <w:rPr>
          <w:spacing w:val="-1"/>
        </w:rPr>
        <w:t>cambiarían fundamentalmente</w:t>
      </w:r>
      <w:r>
        <w:rPr>
          <w:spacing w:val="-1"/>
        </w:rPr>
        <w:t xml:space="preserve"> el sistema comercial mundial”</w:t>
      </w:r>
      <w:r w:rsidR="00651F43">
        <w:rPr>
          <w:spacing w:val="-1"/>
        </w:rPr>
        <w:t>.</w:t>
      </w:r>
    </w:p>
    <w:p w:rsidR="00651F43" w:rsidRPr="002810AA" w:rsidRDefault="00C70D70" w:rsidP="00651F43">
      <w:pPr>
        <w:pStyle w:val="NormalWeb"/>
        <w:shd w:val="clear" w:color="auto" w:fill="FFFFFF"/>
        <w:spacing w:after="270"/>
        <w:jc w:val="both"/>
        <w:rPr>
          <w:spacing w:val="-1"/>
        </w:rPr>
      </w:pPr>
      <w:r>
        <w:rPr>
          <w:spacing w:val="-1"/>
        </w:rPr>
        <w:t>“</w:t>
      </w:r>
      <w:r w:rsidR="00651F43" w:rsidRPr="002810AA">
        <w:rPr>
          <w:spacing w:val="-1"/>
        </w:rPr>
        <w:t>Esto es una tragedi</w:t>
      </w:r>
      <w:r>
        <w:rPr>
          <w:spacing w:val="-1"/>
        </w:rPr>
        <w:t>a. También es la nueva realidad”</w:t>
      </w:r>
      <w:r w:rsidR="00651F43" w:rsidRPr="002810AA">
        <w:rPr>
          <w:spacing w:val="-1"/>
        </w:rPr>
        <w:t>, dijo Carney este jueves, cuando anunció que Canadá igualará el 25% de aranceles a los automóviles importados desde Estados Unidos.</w:t>
      </w:r>
    </w:p>
    <w:p w:rsidR="00651F43" w:rsidRPr="002810AA" w:rsidRDefault="00651F43" w:rsidP="00651F43">
      <w:pPr>
        <w:pStyle w:val="NormalWeb"/>
        <w:shd w:val="clear" w:color="auto" w:fill="FFFFFF"/>
        <w:spacing w:after="270"/>
        <w:jc w:val="both"/>
        <w:rPr>
          <w:spacing w:val="-1"/>
        </w:rPr>
      </w:pPr>
      <w:r w:rsidRPr="002810AA">
        <w:rPr>
          <w:spacing w:val="-1"/>
        </w:rPr>
        <w:t>Karin Keller-Sutter, presidenta de Suiza, país al que se le impondrá un arancel d</w:t>
      </w:r>
      <w:r w:rsidR="00C70D70">
        <w:rPr>
          <w:spacing w:val="-1"/>
        </w:rPr>
        <w:t>el 31%, afirmó que su gobierno “determinará rápidamente”</w:t>
      </w:r>
      <w:r w:rsidRPr="002810AA">
        <w:rPr>
          <w:spacing w:val="-1"/>
        </w:rPr>
        <w:t xml:space="preserve"> medidas de respuesta.</w:t>
      </w:r>
    </w:p>
    <w:p w:rsidR="00651F43" w:rsidRPr="002810AA" w:rsidRDefault="00651F43" w:rsidP="00651F43">
      <w:pPr>
        <w:pStyle w:val="NormalWeb"/>
        <w:shd w:val="clear" w:color="auto" w:fill="FFFFFF"/>
        <w:spacing w:after="270"/>
        <w:jc w:val="both"/>
        <w:rPr>
          <w:spacing w:val="-1"/>
        </w:rPr>
      </w:pPr>
      <w:r w:rsidRPr="002810AA">
        <w:rPr>
          <w:spacing w:val="-1"/>
        </w:rPr>
        <w:t>La nota discordante</w:t>
      </w:r>
    </w:p>
    <w:p w:rsidR="00651F43" w:rsidRPr="00C70D70" w:rsidRDefault="00651F43" w:rsidP="00651F43">
      <w:pPr>
        <w:pStyle w:val="NormalWeb"/>
        <w:shd w:val="clear" w:color="auto" w:fill="FFFFFF"/>
        <w:spacing w:after="270"/>
        <w:jc w:val="both"/>
        <w:rPr>
          <w:spacing w:val="-1"/>
        </w:rPr>
      </w:pPr>
      <w:r w:rsidRPr="00C70D70">
        <w:rPr>
          <w:spacing w:val="-1"/>
        </w:rPr>
        <w:t>La unanimidad global en relación a las críticas a los aranceles de Trump se ha roto en Europa, donde Hungría, lejos de cuestionarlos, los ha defendido.</w:t>
      </w:r>
    </w:p>
    <w:p w:rsidR="00651F43" w:rsidRPr="00C70D70" w:rsidRDefault="00651F43" w:rsidP="00651F43">
      <w:pPr>
        <w:pStyle w:val="NormalWeb"/>
        <w:shd w:val="clear" w:color="auto" w:fill="FFFFFF"/>
        <w:spacing w:after="270"/>
        <w:jc w:val="both"/>
        <w:rPr>
          <w:spacing w:val="-1"/>
        </w:rPr>
      </w:pPr>
      <w:r w:rsidRPr="00C70D70">
        <w:rPr>
          <w:spacing w:val="-1"/>
        </w:rPr>
        <w:t>El ministro húngaro de Asuntos Exteriores, Peter Szijjarto, culpó a la UE de la decisión adoptada</w:t>
      </w:r>
      <w:r w:rsidR="00C70D70" w:rsidRPr="00C70D70">
        <w:rPr>
          <w:spacing w:val="-1"/>
        </w:rPr>
        <w:t xml:space="preserve"> por Washington, afirmando que “</w:t>
      </w:r>
      <w:r w:rsidRPr="00C70D70">
        <w:rPr>
          <w:spacing w:val="-1"/>
        </w:rPr>
        <w:t>se ha demostrado una vez más que en Bruselas hay personas incompetentes al frente de las instituciones europeas, que además pade</w:t>
      </w:r>
      <w:r w:rsidR="00C70D70" w:rsidRPr="00C70D70">
        <w:rPr>
          <w:spacing w:val="-1"/>
        </w:rPr>
        <w:t>cen una trumpofobia muy grave”</w:t>
      </w:r>
      <w:r w:rsidRPr="00C70D70">
        <w:rPr>
          <w:spacing w:val="-1"/>
        </w:rPr>
        <w:t>.</w:t>
      </w:r>
    </w:p>
    <w:p w:rsidR="00651F43" w:rsidRPr="00C70D70" w:rsidRDefault="00651F43" w:rsidP="00651F43">
      <w:pPr>
        <w:pStyle w:val="NormalWeb"/>
        <w:shd w:val="clear" w:color="auto" w:fill="FFFFFF"/>
        <w:spacing w:after="270"/>
        <w:jc w:val="both"/>
        <w:rPr>
          <w:spacing w:val="-1"/>
        </w:rPr>
      </w:pPr>
      <w:r w:rsidRPr="00C70D70">
        <w:rPr>
          <w:spacing w:val="-1"/>
        </w:rPr>
        <w:t xml:space="preserve">Szijjarto consideró justificado el castigo estadounidense. ¿La razón? La UE tiene un arancel del </w:t>
      </w:r>
      <w:r w:rsidR="00C70D70" w:rsidRPr="00C70D70">
        <w:rPr>
          <w:spacing w:val="-1"/>
        </w:rPr>
        <w:t>10% sobre los automóviles de EEUU</w:t>
      </w:r>
      <w:r w:rsidRPr="00C70D70">
        <w:rPr>
          <w:spacing w:val="-1"/>
        </w:rPr>
        <w:t>, fr</w:t>
      </w:r>
      <w:r w:rsidR="00C70D70" w:rsidRPr="00C70D70">
        <w:rPr>
          <w:spacing w:val="-1"/>
        </w:rPr>
        <w:t>ente al arancel del 2,5% que EE</w:t>
      </w:r>
      <w:r w:rsidRPr="00C70D70">
        <w:rPr>
          <w:spacing w:val="-1"/>
        </w:rPr>
        <w:t>U</w:t>
      </w:r>
      <w:r w:rsidR="00C70D70" w:rsidRPr="00C70D70">
        <w:rPr>
          <w:spacing w:val="-1"/>
        </w:rPr>
        <w:t>U</w:t>
      </w:r>
      <w:r w:rsidRPr="00C70D70">
        <w:rPr>
          <w:spacing w:val="-1"/>
        </w:rPr>
        <w:t xml:space="preserve"> mantiene sobre los europeos.</w:t>
      </w:r>
    </w:p>
    <w:p w:rsidR="00651F43" w:rsidRPr="00C70D70" w:rsidRDefault="00C70D70" w:rsidP="00651F43">
      <w:pPr>
        <w:pStyle w:val="NormalWeb"/>
        <w:shd w:val="clear" w:color="auto" w:fill="FFFFFF"/>
        <w:spacing w:after="270"/>
        <w:jc w:val="both"/>
        <w:rPr>
          <w:spacing w:val="-1"/>
        </w:rPr>
      </w:pPr>
      <w:r w:rsidRPr="00C70D70">
        <w:rPr>
          <w:spacing w:val="-1"/>
        </w:rPr>
        <w:t>“</w:t>
      </w:r>
      <w:r w:rsidR="00651F43" w:rsidRPr="00C70D70">
        <w:rPr>
          <w:spacing w:val="-1"/>
        </w:rPr>
        <w:t>Los aranceles europeos deberían haberse reducido al 2,5% c</w:t>
      </w:r>
      <w:r w:rsidR="006B0403">
        <w:rPr>
          <w:spacing w:val="-1"/>
        </w:rPr>
        <w:t>ontra EEUU</w:t>
      </w:r>
      <w:r w:rsidR="00651F43" w:rsidRPr="00C70D70">
        <w:rPr>
          <w:spacing w:val="-1"/>
        </w:rPr>
        <w:t xml:space="preserve"> y así se podría haber </w:t>
      </w:r>
      <w:r w:rsidRPr="00C70D70">
        <w:rPr>
          <w:spacing w:val="-1"/>
        </w:rPr>
        <w:t>creado una posición negociadora”</w:t>
      </w:r>
      <w:r w:rsidR="00651F43" w:rsidRPr="00C70D70">
        <w:rPr>
          <w:spacing w:val="-1"/>
        </w:rPr>
        <w:t>, explicó el jefe de la diplomacia húngara.</w:t>
      </w:r>
    </w:p>
    <w:p w:rsidR="00651F43" w:rsidRPr="00C70D70" w:rsidRDefault="00651F43" w:rsidP="00651F43">
      <w:pPr>
        <w:pStyle w:val="NormalWeb"/>
        <w:shd w:val="clear" w:color="auto" w:fill="FFFFFF"/>
        <w:spacing w:after="270"/>
        <w:jc w:val="both"/>
        <w:rPr>
          <w:spacing w:val="-1"/>
        </w:rPr>
      </w:pPr>
      <w:r w:rsidRPr="00C70D70">
        <w:rPr>
          <w:spacing w:val="-1"/>
        </w:rPr>
        <w:t>El primer ministro húngaro, Víctor Orbán, no solo es declarado admirador de Trump, sino que simpatiza con el ruso, Vladimir Putin. Así, lo ha dejado en claro en los últimos meses al obstaculizar varios de los paquetes de ayuda financiera a Ucrania y las sanciones a Moscú por su invasión.</w:t>
      </w:r>
    </w:p>
    <w:p w:rsidR="00651F43" w:rsidRPr="006F175C" w:rsidRDefault="00651F43" w:rsidP="00651F43">
      <w:pPr>
        <w:pStyle w:val="NormalWeb"/>
        <w:shd w:val="clear" w:color="auto" w:fill="FFFFFF"/>
        <w:spacing w:after="270"/>
        <w:jc w:val="both"/>
        <w:rPr>
          <w:spacing w:val="-1"/>
        </w:rPr>
      </w:pPr>
      <w:r>
        <w:rPr>
          <w:spacing w:val="-1"/>
        </w:rPr>
        <w:lastRenderedPageBreak/>
        <w:t xml:space="preserve">- </w:t>
      </w:r>
      <w:r w:rsidRPr="006F175C">
        <w:rPr>
          <w:spacing w:val="-1"/>
          <w:u w:val="single"/>
        </w:rPr>
        <w:t>Trump declara la guerra comercial al mundo con un arancel universal del 10% y castigos mayores a sus principales socios</w:t>
      </w:r>
      <w:r>
        <w:rPr>
          <w:spacing w:val="-1"/>
        </w:rPr>
        <w:t xml:space="preserve"> (El País - </w:t>
      </w:r>
      <w:r w:rsidRPr="004C2585">
        <w:rPr>
          <w:b/>
          <w:spacing w:val="-1"/>
        </w:rPr>
        <w:t>3/4/25</w:t>
      </w:r>
      <w:r>
        <w:rPr>
          <w:spacing w:val="-1"/>
        </w:rPr>
        <w:t>)</w:t>
      </w:r>
    </w:p>
    <w:p w:rsidR="00651F43" w:rsidRPr="00833CE1" w:rsidRDefault="00651F43" w:rsidP="00651F43">
      <w:pPr>
        <w:pStyle w:val="NormalWeb"/>
        <w:shd w:val="clear" w:color="auto" w:fill="FFFFFF"/>
        <w:spacing w:after="270"/>
        <w:jc w:val="both"/>
        <w:rPr>
          <w:color w:val="FF0000"/>
          <w:spacing w:val="-1"/>
        </w:rPr>
      </w:pPr>
      <w:r w:rsidRPr="00833CE1">
        <w:rPr>
          <w:color w:val="FF0000"/>
          <w:spacing w:val="-1"/>
        </w:rPr>
        <w:t>El presidente de Estados Unidos anuncia los impuestos a la importación más altos en un siglo con un recargo del 20% a los productos de la UE</w:t>
      </w:r>
    </w:p>
    <w:p w:rsidR="00651F43" w:rsidRPr="006F175C" w:rsidRDefault="00651F43" w:rsidP="00651F43">
      <w:pPr>
        <w:pStyle w:val="NormalWeb"/>
        <w:shd w:val="clear" w:color="auto" w:fill="FFFFFF"/>
        <w:spacing w:after="270"/>
        <w:jc w:val="both"/>
        <w:rPr>
          <w:spacing w:val="-1"/>
        </w:rPr>
      </w:pPr>
      <w:r>
        <w:rPr>
          <w:spacing w:val="-1"/>
        </w:rPr>
        <w:t xml:space="preserve">(Por </w:t>
      </w:r>
      <w:r w:rsidRPr="006F175C">
        <w:rPr>
          <w:spacing w:val="-1"/>
        </w:rPr>
        <w:t>Miguel Jiménez</w:t>
      </w:r>
      <w:r>
        <w:rPr>
          <w:spacing w:val="-1"/>
        </w:rPr>
        <w:t>)</w:t>
      </w:r>
    </w:p>
    <w:p w:rsidR="00651F43" w:rsidRPr="00833CE1" w:rsidRDefault="00651F43" w:rsidP="00651F43">
      <w:pPr>
        <w:pStyle w:val="NormalWeb"/>
        <w:shd w:val="clear" w:color="auto" w:fill="FFFFFF"/>
        <w:spacing w:after="270"/>
        <w:jc w:val="both"/>
        <w:rPr>
          <w:spacing w:val="-1"/>
          <w:u w:val="single"/>
        </w:rPr>
      </w:pPr>
      <w:r w:rsidRPr="006F175C">
        <w:rPr>
          <w:spacing w:val="-1"/>
        </w:rPr>
        <w:t xml:space="preserve">La historia de la economía mundial dio un giro este miércoles en la Rosaleda de la Casa Blanca, en el exterior del Despacho Oval. El presidente de Estados Unidos, Donald Trump, quiso conceder una solemnidad especial al anuncio de los aranceles en la tercera fecha bautizada por él como “Día de la Liberación” en los últimos meses. </w:t>
      </w:r>
      <w:r w:rsidRPr="00833CE1">
        <w:rPr>
          <w:spacing w:val="-1"/>
          <w:u w:val="single"/>
        </w:rPr>
        <w:t>En una tarde primaveral fresca y con el cielo cubierto, Trump llenó de nubarrones el horizonte económico con los aranceles más altos en un siglo. Estados Unidos impondrá un arancel universal mínimo del 10% a todas las importaciones y castigará más a los países y bloques con los que tiene un mayor déficit comercial, entre ellos la Unión Europea, a la que aplicará un 20%.</w:t>
      </w:r>
    </w:p>
    <w:p w:rsidR="00651F43" w:rsidRPr="00833CE1" w:rsidRDefault="00651F43" w:rsidP="00651F43">
      <w:pPr>
        <w:pStyle w:val="NormalWeb"/>
        <w:shd w:val="clear" w:color="auto" w:fill="FFFFFF"/>
        <w:spacing w:after="270"/>
        <w:jc w:val="both"/>
        <w:rPr>
          <w:spacing w:val="-1"/>
          <w:u w:val="single"/>
        </w:rPr>
      </w:pPr>
      <w:r w:rsidRPr="00833CE1">
        <w:rPr>
          <w:spacing w:val="-1"/>
          <w:u w:val="single"/>
        </w:rPr>
        <w:t>Trump enseñó un cartel con los aranceles de los principales socios comerciales: Unión Europea (20%); China (34%); Japón (24%); Vietnam (46%); Taiwán (32%); India (26%); Corea del Sur (25%); Tailandia (36%); Suiza (31%); Indonesia (32%); Brasil y Reino Unido (10%), entre ellos. La lista cubre cerca de 200 países. El presidente alega sin fundamento que los aranceles son la mitad de las cargas que esos países imponen a Estados Unidos por sus productos.</w:t>
      </w:r>
    </w:p>
    <w:p w:rsidR="00651F43" w:rsidRPr="00833CE1" w:rsidRDefault="00651F43" w:rsidP="00651F43">
      <w:pPr>
        <w:pStyle w:val="NormalWeb"/>
        <w:shd w:val="clear" w:color="auto" w:fill="FFFFFF"/>
        <w:spacing w:after="270"/>
        <w:jc w:val="both"/>
        <w:rPr>
          <w:spacing w:val="-1"/>
          <w:u w:val="single"/>
        </w:rPr>
      </w:pPr>
      <w:r w:rsidRPr="00833CE1">
        <w:rPr>
          <w:spacing w:val="-1"/>
          <w:u w:val="single"/>
        </w:rPr>
        <w:t>Por ahora, Canadá y México siguen sujetos a la emergencia nacional relacionada con el fentanilo y la migración, de modo que no se les aplica el nuevo régimen. Se mantiene el 25% para las importaciones que no cumplen el Tratado entre México, Estados Unidos y Canadá (TMEC) y están exentas las que sí cumplen. En el caso de China, en cambio, el 34% se añade al 20% que le aplica con la excusa del fentanilo, lo que eleva el total al 54%, más los aranceles a productos específicos impuestos por Trump en su primer mandato y por Joe Biden.</w:t>
      </w:r>
    </w:p>
    <w:p w:rsidR="00651F43" w:rsidRPr="00833CE1" w:rsidRDefault="00651F43" w:rsidP="00651F43">
      <w:pPr>
        <w:pStyle w:val="NormalWeb"/>
        <w:shd w:val="clear" w:color="auto" w:fill="FFFFFF"/>
        <w:spacing w:after="270"/>
        <w:jc w:val="both"/>
        <w:rPr>
          <w:color w:val="FF0000"/>
          <w:spacing w:val="-1"/>
          <w:u w:val="single"/>
        </w:rPr>
      </w:pPr>
      <w:r w:rsidRPr="00833CE1">
        <w:rPr>
          <w:color w:val="FF0000"/>
          <w:spacing w:val="-1"/>
          <w:u w:val="single"/>
        </w:rPr>
        <w:t>Tras un discurso lleno de resentimiento y ánimo de revancha, Trump firmó un decreto que levanta un muro a las importaciones de otros países. “Nuestro país ha sido saqueado, expoliado, violado y robado”, afirmó el presidente de la primera potencia mundial, cuya economía era la envidia del mundo hace solo unos meses.</w:t>
      </w:r>
    </w:p>
    <w:p w:rsidR="00651F43" w:rsidRPr="00833CE1" w:rsidRDefault="00651F43" w:rsidP="00651F43">
      <w:pPr>
        <w:pStyle w:val="NormalWeb"/>
        <w:shd w:val="clear" w:color="auto" w:fill="FFFFFF"/>
        <w:spacing w:after="270"/>
        <w:jc w:val="both"/>
        <w:rPr>
          <w:color w:val="FF0000"/>
          <w:spacing w:val="-1"/>
          <w:u w:val="single"/>
        </w:rPr>
      </w:pPr>
      <w:r w:rsidRPr="00833CE1">
        <w:rPr>
          <w:color w:val="FF0000"/>
          <w:spacing w:val="-1"/>
          <w:u w:val="single"/>
        </w:rPr>
        <w:t>Trump cree que su medida permitirá a Estados Unidos inaugurar una edad de oro. En cambio, los economistas temen que desate una guerra comercial que meta a Estados Unidos y a parte de sus socios comerciales en recesión. Los aranceles de Trump son un ataque incluso a los tradicionales aliados de Estados Unidos. En ese sentido, suponen también un nuevo manotazo en el tablero geopolítico y un golpe a la globalización. “El 2 de abril será recordado como el día en que la industria de Estados Unidos volvió a nacer. Nos han engañado durante más de 50 años, pero no va a volver a ocurrir”, enfatizó.</w:t>
      </w:r>
    </w:p>
    <w:p w:rsidR="00651F43" w:rsidRPr="00833CE1" w:rsidRDefault="00651F43" w:rsidP="00651F43">
      <w:pPr>
        <w:pStyle w:val="NormalWeb"/>
        <w:shd w:val="clear" w:color="auto" w:fill="FFFFFF"/>
        <w:spacing w:after="270"/>
        <w:jc w:val="both"/>
        <w:rPr>
          <w:b/>
          <w:color w:val="FF0000"/>
          <w:spacing w:val="-1"/>
          <w:u w:val="single"/>
        </w:rPr>
      </w:pPr>
      <w:r w:rsidRPr="00833CE1">
        <w:rPr>
          <w:b/>
          <w:color w:val="FF0000"/>
          <w:spacing w:val="-1"/>
          <w:u w:val="single"/>
        </w:rPr>
        <w:t>El presidente se detuvo antes de referirse a los aranceles a la Unión Europea que, como el resto, mostró en un gran tablón. “Nunca le cobramos nada a nadie, pero ahora le vamos a cobrar a la Unión Europea. Son negociadores muy, muy duros. Uno piensa que la Unión Europea es muy amigable. Nos estafan. Es muy triste decirlo. Es muy patético”, dijo antes de anunciar que pondría un impuesto del 20% a esas importaciones, un duro golpe a sus aliados.</w:t>
      </w:r>
    </w:p>
    <w:p w:rsidR="00651F43" w:rsidRPr="006F175C" w:rsidRDefault="00651F43" w:rsidP="00651F43">
      <w:pPr>
        <w:pStyle w:val="NormalWeb"/>
        <w:shd w:val="clear" w:color="auto" w:fill="FFFFFF"/>
        <w:spacing w:after="270"/>
        <w:jc w:val="both"/>
        <w:rPr>
          <w:spacing w:val="-1"/>
        </w:rPr>
      </w:pPr>
      <w:r w:rsidRPr="006F175C">
        <w:rPr>
          <w:spacing w:val="-1"/>
        </w:rPr>
        <w:lastRenderedPageBreak/>
        <w:t>Trump dio su discurso, de 48 minutos, con miembros de su gabinete, congresistas, autoridades y trabajadores industriales como invitados. Tras él tenía grandes banderas de Estados Unidos. Trump proclamó el “día de la independencia económica de Estados Unidos” mientras lanzaba datos fals</w:t>
      </w:r>
      <w:r>
        <w:rPr>
          <w:spacing w:val="-1"/>
        </w:rPr>
        <w:t>os para justificar sus medidas.</w:t>
      </w:r>
    </w:p>
    <w:p w:rsidR="00651F43" w:rsidRPr="00833CE1" w:rsidRDefault="00651F43" w:rsidP="00651F43">
      <w:pPr>
        <w:pStyle w:val="NormalWeb"/>
        <w:shd w:val="clear" w:color="auto" w:fill="FFFFFF"/>
        <w:spacing w:after="270"/>
        <w:jc w:val="both"/>
        <w:rPr>
          <w:spacing w:val="-1"/>
          <w:u w:val="single"/>
        </w:rPr>
      </w:pPr>
      <w:r w:rsidRPr="006F175C">
        <w:rPr>
          <w:spacing w:val="-1"/>
        </w:rPr>
        <w:t xml:space="preserve">El republicano decidió poner los aranceles en el centro de su política económica, en una especie de viaje al siglo XIX, una época en que eran la principal fuente de ingresos del Tesoro de Estados Unidos. </w:t>
      </w:r>
      <w:r w:rsidRPr="00833CE1">
        <w:rPr>
          <w:spacing w:val="-1"/>
          <w:u w:val="single"/>
        </w:rPr>
        <w:t>El presidente quiere que los impuestos a la importación recauden cientos de miles de millones de dólares anuales, lo que le facilitaría financiar otras rebajas de impuestos. “Los contribuyentes llevan más de 50 años siendo estafados. Pero eso se va a acabar”, dijo. Al tiempo, quiere que sirvan para revitalizar la producción industrial del país, al hacer más caros los productos importados. Ambos objetivos entran en conflicto entre sí.</w:t>
      </w:r>
    </w:p>
    <w:p w:rsidR="00651F43" w:rsidRPr="00833CE1" w:rsidRDefault="00651F43" w:rsidP="00651F43">
      <w:pPr>
        <w:pStyle w:val="NormalWeb"/>
        <w:shd w:val="clear" w:color="auto" w:fill="FFFFFF"/>
        <w:spacing w:after="270"/>
        <w:jc w:val="both"/>
        <w:rPr>
          <w:color w:val="FF0000"/>
          <w:spacing w:val="-1"/>
          <w:u w:val="single"/>
        </w:rPr>
      </w:pPr>
      <w:r w:rsidRPr="00833CE1">
        <w:rPr>
          <w:spacing w:val="-1"/>
          <w:u w:val="single"/>
        </w:rPr>
        <w:t xml:space="preserve">El aparato de propaganda de la Casa Blanca bautizó el evento de este miércoles como “Make America Wealthy Again” (Hacer que Estados Unidos vuelva a ser rico), una de las variaciones del principal lema trumpista. </w:t>
      </w:r>
      <w:r w:rsidRPr="00833CE1">
        <w:rPr>
          <w:color w:val="FF0000"/>
          <w:spacing w:val="-1"/>
          <w:u w:val="single"/>
        </w:rPr>
        <w:t>El presidente aprovechó para lanzar su mayor andanada proteccionista, con lo que de forma impropia denomina aranceles “recíprocos”.</w:t>
      </w:r>
    </w:p>
    <w:p w:rsidR="00651F43" w:rsidRPr="006F175C" w:rsidRDefault="00651F43" w:rsidP="00651F43">
      <w:pPr>
        <w:pStyle w:val="NormalWeb"/>
        <w:shd w:val="clear" w:color="auto" w:fill="FFFFFF"/>
        <w:spacing w:after="270"/>
        <w:jc w:val="both"/>
        <w:rPr>
          <w:spacing w:val="-1"/>
        </w:rPr>
      </w:pPr>
      <w:r w:rsidRPr="00833CE1">
        <w:rPr>
          <w:spacing w:val="-1"/>
          <w:u w:val="single"/>
        </w:rPr>
        <w:t>Los aranceles no son recíprocos, por más que Trump insista en ello. Altos cargos de la Casa Blanca admitieron bajo compromiso de anonimato la metodología empleada: “El modelo se basa en el concepto de que el déficit comercial que tenemos con un país determinado es la suma de todas las prácticas comerciales desleales, la suma de las trampas”. Ese concepto no se sostiene</w:t>
      </w:r>
      <w:r w:rsidRPr="006F175C">
        <w:rPr>
          <w:spacing w:val="-1"/>
        </w:rPr>
        <w:t>. Lo que pretende Estados Unidos es reducir significativamente o eliminar el elevado déficit comercial que tiene, de 1,2 billones de dólares en 2024. Trump declara que el déficit constituye una emergencia nacional, lo que le da poderes para aprobar los aranceles sin pasar por el Congreso.</w:t>
      </w:r>
    </w:p>
    <w:p w:rsidR="00651F43" w:rsidRPr="00833CE1" w:rsidRDefault="00651F43" w:rsidP="00651F43">
      <w:pPr>
        <w:pStyle w:val="NormalWeb"/>
        <w:shd w:val="clear" w:color="auto" w:fill="FFFFFF"/>
        <w:spacing w:after="270"/>
        <w:jc w:val="both"/>
        <w:rPr>
          <w:color w:val="FF0000"/>
          <w:spacing w:val="-1"/>
          <w:u w:val="single"/>
        </w:rPr>
      </w:pPr>
      <w:r w:rsidRPr="00833CE1">
        <w:rPr>
          <w:color w:val="FF0000"/>
          <w:spacing w:val="-1"/>
          <w:u w:val="single"/>
        </w:rPr>
        <w:t>En su falsa narrativa, todos los países han estado estafando a Estados Unidos durante décadas y lo que hace su Gobierno es responder de forma “benevolente”. De hecho, fuentes de la Casa Blanca sostienen sin fundamento que los aranceles impuestos son la mitad de los que corresponderían para la reciprocidad de trato. En realidad, Trump hace saltar por los aires las reglas del comercio global, desatando un terremoto de consecuencias imprevisibles. Los gobiernos de todo el mundo preparan su respuesta en forma de represalias, ayudas a sectores afectados o concesiones a Washington, dependiendo de su estrategia negociadora.</w:t>
      </w:r>
    </w:p>
    <w:p w:rsidR="00651F43" w:rsidRPr="006F175C" w:rsidRDefault="00651F43" w:rsidP="00651F43">
      <w:pPr>
        <w:pStyle w:val="NormalWeb"/>
        <w:shd w:val="clear" w:color="auto" w:fill="FFFFFF"/>
        <w:spacing w:after="270"/>
        <w:jc w:val="both"/>
        <w:rPr>
          <w:spacing w:val="-1"/>
        </w:rPr>
      </w:pPr>
      <w:r w:rsidRPr="006F175C">
        <w:rPr>
          <w:spacing w:val="-1"/>
        </w:rPr>
        <w:t>Bandazos</w:t>
      </w:r>
    </w:p>
    <w:p w:rsidR="00651F43" w:rsidRPr="006F175C" w:rsidRDefault="00651F43" w:rsidP="00651F43">
      <w:pPr>
        <w:pStyle w:val="NormalWeb"/>
        <w:shd w:val="clear" w:color="auto" w:fill="FFFFFF"/>
        <w:spacing w:after="270"/>
        <w:jc w:val="both"/>
        <w:rPr>
          <w:spacing w:val="-1"/>
        </w:rPr>
      </w:pPr>
      <w:r w:rsidRPr="006F175C">
        <w:rPr>
          <w:spacing w:val="-1"/>
        </w:rPr>
        <w:t>Las discusiones sobre el alcance de los aranceles recíprocos se extendieron hasta última hora en el seno del Gobierno de Trump, que ha estado dando bandazos con su política comercial desde que asumió el cargo el 20 de enero. La incertidumbre creada ha lastrado la economía de Estados Unidos antes incluso de que se conozca el alcance de sus m</w:t>
      </w:r>
      <w:r>
        <w:rPr>
          <w:spacing w:val="-1"/>
        </w:rPr>
        <w:t>edidas.</w:t>
      </w:r>
    </w:p>
    <w:p w:rsidR="00651F43" w:rsidRPr="006F175C" w:rsidRDefault="00651F43" w:rsidP="00651F43">
      <w:pPr>
        <w:pStyle w:val="NormalWeb"/>
        <w:shd w:val="clear" w:color="auto" w:fill="FFFFFF"/>
        <w:spacing w:after="270"/>
        <w:jc w:val="both"/>
        <w:rPr>
          <w:spacing w:val="-1"/>
        </w:rPr>
      </w:pPr>
      <w:r w:rsidRPr="006F175C">
        <w:rPr>
          <w:spacing w:val="-1"/>
        </w:rPr>
        <w:t>El martes por la mañana, la secretaria de prensa de la Casa Blanca, Karoline Leavitt, dijo que los aranceles entrarían en vigor inmediatamente, pero los hechos han vuelto a dejarla en mal lugar. Los aranceles no se aplicarán de inmediato, sino que la tarifa general entrará en vigor el próximo sábado y los llamados aranceles “recíprocos” se apl</w:t>
      </w:r>
      <w:r>
        <w:rPr>
          <w:spacing w:val="-1"/>
        </w:rPr>
        <w:t>icarán a partir del 9 de abril.</w:t>
      </w:r>
    </w:p>
    <w:p w:rsidR="00651F43" w:rsidRPr="006F175C" w:rsidRDefault="00651F43" w:rsidP="00651F43">
      <w:pPr>
        <w:pStyle w:val="NormalWeb"/>
        <w:shd w:val="clear" w:color="auto" w:fill="FFFFFF"/>
        <w:spacing w:after="270"/>
        <w:jc w:val="both"/>
        <w:rPr>
          <w:spacing w:val="-1"/>
        </w:rPr>
      </w:pPr>
      <w:r w:rsidRPr="006F175C">
        <w:rPr>
          <w:spacing w:val="-1"/>
        </w:rPr>
        <w:t xml:space="preserve">Trump elimina además las exenciones arancelarias sobre las importaciones procedentes de China por valor de 800 dólares o menos, usadas por empresas como Temu o Shein. También tiene previsto eliminar las exenciones que tienen otros países sobre las importaciones de </w:t>
      </w:r>
      <w:r w:rsidRPr="006F175C">
        <w:rPr>
          <w:spacing w:val="-1"/>
        </w:rPr>
        <w:lastRenderedPageBreak/>
        <w:t>pequeño importe una vez que el Gobierno federal certifique que cuenta con el personal y los recursos necesarios para gestionar esos impuestos.</w:t>
      </w:r>
    </w:p>
    <w:p w:rsidR="00651F43" w:rsidRPr="00833CE1" w:rsidRDefault="00651F43" w:rsidP="00651F43">
      <w:pPr>
        <w:pStyle w:val="NormalWeb"/>
        <w:shd w:val="clear" w:color="auto" w:fill="FFFFFF"/>
        <w:spacing w:after="270"/>
        <w:jc w:val="both"/>
        <w:rPr>
          <w:spacing w:val="-1"/>
          <w:u w:val="single"/>
        </w:rPr>
      </w:pPr>
      <w:r w:rsidRPr="00833CE1">
        <w:rPr>
          <w:spacing w:val="-1"/>
          <w:u w:val="single"/>
        </w:rPr>
        <w:t>Los aranceles estadounidenses subirán a niveles no vistos desde la Ley Arancelaria Smoot-Hawley de 1930, que desencadenó una guerra comercial global y profundizó la Gran Depresión. El proteccionismo quedó desacreditado durante décadas y la apertura comercial permitió extender la prosperidad al mundo.</w:t>
      </w:r>
    </w:p>
    <w:p w:rsidR="00651F43" w:rsidRPr="006F175C" w:rsidRDefault="00651F43" w:rsidP="00651F43">
      <w:pPr>
        <w:pStyle w:val="NormalWeb"/>
        <w:shd w:val="clear" w:color="auto" w:fill="FFFFFF"/>
        <w:spacing w:after="270"/>
        <w:jc w:val="both"/>
        <w:rPr>
          <w:spacing w:val="-1"/>
        </w:rPr>
      </w:pPr>
      <w:r w:rsidRPr="006F175C">
        <w:rPr>
          <w:spacing w:val="-1"/>
        </w:rPr>
        <w:t>La nueva andanada sigue a los aranceles que ya están en vigor. A principios de febrero, Trump introdujo un impuesto del 10% sobre todos los productos chinos importados a Estados Unidos. Luego se eximieron los envíos de menor tamaño. Un mes después, el impuesto se duplicó, hasta el 20%. A principios de marzo entró en vigor un gravamen general del 25% sobre la mayoría de las importaciones procedentes de Canadá y México. Dos días después se anunciaron una serie de exenciones a los productos cubiertos por el TMEC. El 12 de marzo entraron en vigor aranceles del 25% sobre las importaciones de acero y aluminio. El 26 de marzo se anunció un impuesto del 25% sobre las importaciones de automóviles para gravar los vehículos ensamblados desde este jueves 3 de abril y los principales componentes y piezas, desde el 3 de m</w:t>
      </w:r>
      <w:r>
        <w:rPr>
          <w:spacing w:val="-1"/>
        </w:rPr>
        <w:t>ayo.</w:t>
      </w:r>
    </w:p>
    <w:p w:rsidR="00651F43" w:rsidRPr="006F175C" w:rsidRDefault="00651F43" w:rsidP="00651F43">
      <w:pPr>
        <w:pStyle w:val="NormalWeb"/>
        <w:shd w:val="clear" w:color="auto" w:fill="FFFFFF"/>
        <w:spacing w:after="270"/>
        <w:jc w:val="both"/>
        <w:rPr>
          <w:spacing w:val="-1"/>
        </w:rPr>
      </w:pPr>
      <w:r w:rsidRPr="006F175C">
        <w:rPr>
          <w:spacing w:val="-1"/>
        </w:rPr>
        <w:t>Futuros aranceles</w:t>
      </w:r>
    </w:p>
    <w:p w:rsidR="00651F43" w:rsidRPr="006F175C" w:rsidRDefault="00651F43" w:rsidP="00651F43">
      <w:pPr>
        <w:pStyle w:val="NormalWeb"/>
        <w:shd w:val="clear" w:color="auto" w:fill="FFFFFF"/>
        <w:spacing w:after="270"/>
        <w:jc w:val="both"/>
        <w:rPr>
          <w:spacing w:val="-1"/>
        </w:rPr>
      </w:pPr>
      <w:r w:rsidRPr="006F175C">
        <w:rPr>
          <w:spacing w:val="-1"/>
        </w:rPr>
        <w:t>Para el futuro, además, Trump ha mencionado los semiconductores, los productos farmacéuticos, los alimentos, el cobre, la madera (e incluso en una ocasión el petróleo) como otros bienes que podrían enfrentarse a nuevos impuestos a la importación. El presidente también ha autorizado al secretario de Estado, Marco Rubio, a imponer aranceles del 25% a los países que compren petróleo a Venezuela, lo que supone un riesgo para España.</w:t>
      </w:r>
    </w:p>
    <w:p w:rsidR="00651F43" w:rsidRPr="006F175C" w:rsidRDefault="00651F43" w:rsidP="00651F43">
      <w:pPr>
        <w:pStyle w:val="NormalWeb"/>
        <w:shd w:val="clear" w:color="auto" w:fill="FFFFFF"/>
        <w:spacing w:after="270"/>
        <w:jc w:val="both"/>
        <w:rPr>
          <w:spacing w:val="-1"/>
        </w:rPr>
      </w:pPr>
      <w:r w:rsidRPr="006F175C">
        <w:rPr>
          <w:spacing w:val="-1"/>
        </w:rPr>
        <w:t>Al acero, el aluminio y los automóviles que ya están sujetos a los impuestos del 25% no se les aplican los nuevos aranceles. El cobre, los productos farmacéuticos, los semiconductores y los productos de madera también estarán exentos, al igual que los minerales críticos y la energía, a la espera en algunos casos de sus propios aranceles sectoriales. De momento, no hay referencia alguna a gravámenes específico</w:t>
      </w:r>
      <w:r>
        <w:rPr>
          <w:spacing w:val="-1"/>
        </w:rPr>
        <w:t>s para los productos agrícolas.</w:t>
      </w:r>
    </w:p>
    <w:p w:rsidR="00651F43" w:rsidRPr="006F175C" w:rsidRDefault="00651F43" w:rsidP="00651F43">
      <w:pPr>
        <w:pStyle w:val="NormalWeb"/>
        <w:shd w:val="clear" w:color="auto" w:fill="FFFFFF"/>
        <w:spacing w:after="270"/>
        <w:jc w:val="both"/>
        <w:rPr>
          <w:spacing w:val="-1"/>
        </w:rPr>
      </w:pPr>
      <w:r w:rsidRPr="006F175C">
        <w:rPr>
          <w:spacing w:val="-1"/>
        </w:rPr>
        <w:t>En caso de que se eliminen los aranceles existentes a Canadá y México por el fentanilo, los productos que cumplan con el TMEC seguirían recibiendo un trato preferencial, mientras que los artículos no cubiertos por el acuerdo estarían sujetos a un arancel del 12%, según el texto del decreto. El peso mexicano y el dólar canadiense subieron inmediatamente a máximos de la sesión frente al dólar estadounidense tras la noticia de que ambos países no están sujetos a aranceles recíprocos por ahora. El peso subió un 0,8%, mientras que el</w:t>
      </w:r>
      <w:r>
        <w:rPr>
          <w:spacing w:val="-1"/>
        </w:rPr>
        <w:t xml:space="preserve"> dólar canadiense ganó un 0,5%.</w:t>
      </w:r>
    </w:p>
    <w:p w:rsidR="00651F43" w:rsidRPr="006F175C" w:rsidRDefault="00651F43" w:rsidP="00651F43">
      <w:pPr>
        <w:pStyle w:val="NormalWeb"/>
        <w:shd w:val="clear" w:color="auto" w:fill="FFFFFF"/>
        <w:spacing w:after="270"/>
        <w:jc w:val="both"/>
        <w:rPr>
          <w:spacing w:val="-1"/>
        </w:rPr>
      </w:pPr>
      <w:r w:rsidRPr="006F175C">
        <w:rPr>
          <w:spacing w:val="-1"/>
        </w:rPr>
        <w:t xml:space="preserve">Algunos de los principales socios comerciales de Estados Unidos preparan sus represalias, incluida la Unión Europea, que puede poner también en la diana el intercambio de servicios, en el que Estados Unidos tiene superávit. El Gobierno chino lanzó un comunicado, según el cual “China cree que el proteccionismo no lleva a ninguna parte, y que las guerras comerciales y arancelarias no tienen ganadores”. El primer ministro canadiense, Mark Carney, señaló que los aranceles ya vigentes contra su país y los que Trump dice que planea añadir serán combatidos con contramedidas. “En una crisis, es importante unirse y es esencial actuar con determinación y con fuerza, y eso es lo que haremos”, afirmó, pese a haber salido </w:t>
      </w:r>
      <w:r w:rsidRPr="006F175C">
        <w:rPr>
          <w:spacing w:val="-1"/>
        </w:rPr>
        <w:lastRenderedPageBreak/>
        <w:t xml:space="preserve">relativamente bien librado este miércoles. Australia, pese a sus amargas quejas por recibir una imposición </w:t>
      </w:r>
      <w:r>
        <w:rPr>
          <w:spacing w:val="-1"/>
        </w:rPr>
        <w:t>del 10%, no planea represalias.</w:t>
      </w:r>
    </w:p>
    <w:p w:rsidR="00651F43" w:rsidRPr="00833CE1" w:rsidRDefault="00651F43" w:rsidP="00651F43">
      <w:pPr>
        <w:pStyle w:val="NormalWeb"/>
        <w:shd w:val="clear" w:color="auto" w:fill="FFFFFF"/>
        <w:spacing w:after="270"/>
        <w:jc w:val="both"/>
        <w:rPr>
          <w:color w:val="FF0000"/>
          <w:spacing w:val="-1"/>
          <w:u w:val="single"/>
        </w:rPr>
      </w:pPr>
      <w:r w:rsidRPr="00833CE1">
        <w:rPr>
          <w:color w:val="FF0000"/>
          <w:spacing w:val="-1"/>
          <w:u w:val="single"/>
        </w:rPr>
        <w:t>El secretario del Tesoro de Estados Unidos, Scott Bessent, advirtió en una entrevista concedida a Bloomberg TV que si los países reaccionan con contramedidas, Washington elevará sus aranceles por encima de los niveles anunciados. “Yo no intentaría tomar represalias·, dijo. “Este es el límite superior de la cifra, salvo represalias”, dijo de las tarifas impuestas.</w:t>
      </w:r>
    </w:p>
    <w:p w:rsidR="00651F43" w:rsidRPr="006F175C" w:rsidRDefault="00651F43" w:rsidP="00651F43">
      <w:pPr>
        <w:pStyle w:val="NormalWeb"/>
        <w:shd w:val="clear" w:color="auto" w:fill="FFFFFF"/>
        <w:spacing w:after="270"/>
        <w:jc w:val="both"/>
        <w:rPr>
          <w:spacing w:val="-1"/>
        </w:rPr>
      </w:pPr>
      <w:r w:rsidRPr="006F175C">
        <w:rPr>
          <w:spacing w:val="-1"/>
        </w:rPr>
        <w:t>Salvo por el alivio para México y Canadá y por el hecho de que no se superpongan a las tasas sectoriales, los aranceles anunciados por Trump son más altos de los que esperaban economistas e inversores. Las Bolsas reaccionaron a la baja con fuerza. Con los mercados cerrados, los futuros sobre los principales índices estadounidenses se desplomaban, con una caída del 3,5% en los del Standard &amp; Poor’s 500, que supone una pérdida de valor de 2,5 billones de dólares, más del doble del déficit comercial. El precio del petróleo caía con fuerza por el temor a una desaceleración global del crecimiento económico. El oro y los bonos del Tesoro, converti</w:t>
      </w:r>
      <w:r>
        <w:rPr>
          <w:spacing w:val="-1"/>
        </w:rPr>
        <w:t>dos en valores refugio, subían.</w:t>
      </w:r>
    </w:p>
    <w:p w:rsidR="00651F43" w:rsidRPr="00833CE1" w:rsidRDefault="00651F43" w:rsidP="00651F43">
      <w:pPr>
        <w:pStyle w:val="NormalWeb"/>
        <w:shd w:val="clear" w:color="auto" w:fill="FFFFFF"/>
        <w:spacing w:after="270"/>
        <w:jc w:val="both"/>
        <w:rPr>
          <w:color w:val="FF0000"/>
          <w:spacing w:val="-1"/>
          <w:u w:val="single"/>
        </w:rPr>
      </w:pPr>
      <w:r w:rsidRPr="00833CE1">
        <w:rPr>
          <w:color w:val="FF0000"/>
          <w:spacing w:val="-1"/>
          <w:u w:val="single"/>
        </w:rPr>
        <w:t>En la lista tampoco aparecen Rusia, Bielorrusia, Corea del Norte y Cuba, sobre los que ya hay vetos, sanciones y exclusiones que impiden que haya con ellos un comercio significativo. En cambio, sí están, con un arancel del 10%, las Islas Heard y McDonald, un territorio externo de Australia en el océano Índico próximo a la Antártida que está deshabitado. Por allí solo aparecen aves marinas, focas y pingüinos. Nadie se libra de la ira proteccionista de Trump.</w:t>
      </w:r>
    </w:p>
    <w:p w:rsidR="00651F43" w:rsidRPr="006F175C" w:rsidRDefault="00651F43" w:rsidP="00651F43">
      <w:pPr>
        <w:pStyle w:val="NormalWeb"/>
        <w:shd w:val="clear" w:color="auto" w:fill="FFFFFF"/>
        <w:spacing w:after="270"/>
        <w:jc w:val="both"/>
        <w:rPr>
          <w:spacing w:val="-1"/>
        </w:rPr>
      </w:pPr>
      <w:r>
        <w:rPr>
          <w:spacing w:val="-1"/>
        </w:rPr>
        <w:t xml:space="preserve">- </w:t>
      </w:r>
      <w:r w:rsidRPr="00BA69FA">
        <w:rPr>
          <w:spacing w:val="-1"/>
          <w:u w:val="single"/>
        </w:rPr>
        <w:t>Europa y China prometen represalias ante los aranceles de</w:t>
      </w:r>
      <w:r w:rsidR="00833CE1">
        <w:rPr>
          <w:spacing w:val="-1"/>
          <w:u w:val="single"/>
        </w:rPr>
        <w:t xml:space="preserve"> Trump: Von der Leyen habla de “</w:t>
      </w:r>
      <w:r w:rsidRPr="00BA69FA">
        <w:rPr>
          <w:spacing w:val="-1"/>
          <w:u w:val="single"/>
        </w:rPr>
        <w:t>un duro golpe para la economía mundial</w:t>
      </w:r>
      <w:r w:rsidR="00833CE1">
        <w:rPr>
          <w:spacing w:val="-1"/>
        </w:rPr>
        <w:t>”</w:t>
      </w:r>
      <w:r>
        <w:rPr>
          <w:spacing w:val="-1"/>
        </w:rPr>
        <w:t xml:space="preserve"> (El Economista - </w:t>
      </w:r>
      <w:r w:rsidRPr="006F175C">
        <w:rPr>
          <w:b/>
          <w:spacing w:val="-1"/>
        </w:rPr>
        <w:t>3/4/25</w:t>
      </w:r>
      <w:r>
        <w:rPr>
          <w:spacing w:val="-1"/>
        </w:rPr>
        <w:t>)</w:t>
      </w:r>
    </w:p>
    <w:p w:rsidR="00651F43" w:rsidRPr="00833CE1" w:rsidRDefault="00833CE1" w:rsidP="00651F43">
      <w:pPr>
        <w:pStyle w:val="NormalWeb"/>
        <w:shd w:val="clear" w:color="auto" w:fill="FFFFFF"/>
        <w:spacing w:after="270"/>
        <w:jc w:val="both"/>
        <w:rPr>
          <w:color w:val="FF0000"/>
          <w:spacing w:val="-1"/>
        </w:rPr>
      </w:pPr>
      <w:r w:rsidRPr="00833CE1">
        <w:rPr>
          <w:color w:val="FF0000"/>
          <w:spacing w:val="-1"/>
        </w:rPr>
        <w:t>La UE pide “</w:t>
      </w:r>
      <w:r w:rsidR="00651F43" w:rsidRPr="00833CE1">
        <w:rPr>
          <w:color w:val="FF0000"/>
          <w:spacing w:val="-1"/>
        </w:rPr>
        <w:t>pasar de la</w:t>
      </w:r>
      <w:r w:rsidRPr="00833CE1">
        <w:rPr>
          <w:color w:val="FF0000"/>
          <w:spacing w:val="-1"/>
        </w:rPr>
        <w:t xml:space="preserve"> confrontación a la negociación”: “</w:t>
      </w:r>
      <w:r w:rsidR="00651F43" w:rsidRPr="00833CE1">
        <w:rPr>
          <w:color w:val="FF0000"/>
          <w:spacing w:val="-1"/>
        </w:rPr>
        <w:t>No es demasiado</w:t>
      </w:r>
      <w:r w:rsidRPr="00833CE1">
        <w:rPr>
          <w:color w:val="FF0000"/>
          <w:spacing w:val="-1"/>
        </w:rPr>
        <w:t xml:space="preserve"> tarde”</w:t>
      </w:r>
      <w:r w:rsidR="00651F43" w:rsidRPr="00833CE1">
        <w:rPr>
          <w:color w:val="FF0000"/>
          <w:spacing w:val="-1"/>
        </w:rPr>
        <w:t xml:space="preserve"> </w:t>
      </w:r>
    </w:p>
    <w:p w:rsidR="00651F43" w:rsidRPr="00833CE1" w:rsidRDefault="00833CE1" w:rsidP="00651F43">
      <w:pPr>
        <w:pStyle w:val="NormalWeb"/>
        <w:shd w:val="clear" w:color="auto" w:fill="FFFFFF"/>
        <w:spacing w:after="270"/>
        <w:jc w:val="both"/>
        <w:rPr>
          <w:color w:val="FF0000"/>
          <w:spacing w:val="-1"/>
        </w:rPr>
      </w:pPr>
      <w:r w:rsidRPr="00833CE1">
        <w:rPr>
          <w:color w:val="FF0000"/>
          <w:spacing w:val="-1"/>
        </w:rPr>
        <w:t>“</w:t>
      </w:r>
      <w:r w:rsidR="00651F43" w:rsidRPr="00833CE1">
        <w:rPr>
          <w:color w:val="FF0000"/>
          <w:spacing w:val="-1"/>
        </w:rPr>
        <w:t>Nadie gana en una guerra comercial, el</w:t>
      </w:r>
      <w:r w:rsidRPr="00833CE1">
        <w:rPr>
          <w:color w:val="FF0000"/>
          <w:spacing w:val="-1"/>
        </w:rPr>
        <w:t xml:space="preserve"> proteccionismo no tiene salida”</w:t>
      </w:r>
      <w:r w:rsidR="00651F43" w:rsidRPr="00833CE1">
        <w:rPr>
          <w:color w:val="FF0000"/>
          <w:spacing w:val="-1"/>
        </w:rPr>
        <w:t>, dice Pekín</w:t>
      </w:r>
    </w:p>
    <w:p w:rsidR="00651F43" w:rsidRPr="00833CE1" w:rsidRDefault="00651F43" w:rsidP="00651F43">
      <w:pPr>
        <w:pStyle w:val="NormalWeb"/>
        <w:shd w:val="clear" w:color="auto" w:fill="FFFFFF"/>
        <w:spacing w:after="270"/>
        <w:jc w:val="both"/>
        <w:rPr>
          <w:color w:val="FF0000"/>
          <w:spacing w:val="-1"/>
        </w:rPr>
      </w:pPr>
      <w:r w:rsidRPr="00833CE1">
        <w:rPr>
          <w:color w:val="FF0000"/>
          <w:spacing w:val="-1"/>
        </w:rPr>
        <w:t>Bruselas baraja gravar más de 110.000 millones en servicios digitales de EEUU</w:t>
      </w:r>
    </w:p>
    <w:p w:rsidR="00651F43" w:rsidRPr="006F175C" w:rsidRDefault="00651F43" w:rsidP="00651F43">
      <w:pPr>
        <w:pStyle w:val="NormalWeb"/>
        <w:shd w:val="clear" w:color="auto" w:fill="FFFFFF"/>
        <w:spacing w:after="270"/>
        <w:jc w:val="both"/>
        <w:rPr>
          <w:spacing w:val="-1"/>
        </w:rPr>
      </w:pPr>
      <w:r w:rsidRPr="006F175C">
        <w:rPr>
          <w:spacing w:val="-1"/>
        </w:rPr>
        <w:t>La presidenta de la Comisión Europea, Ursula von der Leyen, ha afirmado este jueves que los nuevos aranceles anunciados por la Casa Blanca para la mayoría de sus socios comerciales, que afectan en</w:t>
      </w:r>
      <w:r w:rsidR="00833CE1">
        <w:rPr>
          <w:spacing w:val="-1"/>
        </w:rPr>
        <w:t xml:space="preserve"> un 20% al bloque europeo, son “</w:t>
      </w:r>
      <w:r w:rsidRPr="006F175C">
        <w:rPr>
          <w:spacing w:val="-1"/>
        </w:rPr>
        <w:t>un duro</w:t>
      </w:r>
      <w:r w:rsidR="00833CE1">
        <w:rPr>
          <w:spacing w:val="-1"/>
        </w:rPr>
        <w:t xml:space="preserve"> golpe para la economía mundial”</w:t>
      </w:r>
      <w:r w:rsidRPr="006F175C">
        <w:rPr>
          <w:spacing w:val="-1"/>
        </w:rPr>
        <w:t>, en el marco de la guerra comercial abierta por la Administración de Dona</w:t>
      </w:r>
      <w:r w:rsidR="00833CE1">
        <w:rPr>
          <w:spacing w:val="-1"/>
        </w:rPr>
        <w:t>ld Trump para aplicar “</w:t>
      </w:r>
      <w:r w:rsidRPr="006F175C">
        <w:rPr>
          <w:spacing w:val="-1"/>
        </w:rPr>
        <w:t>u agenda prote</w:t>
      </w:r>
      <w:r w:rsidR="00833CE1">
        <w:rPr>
          <w:spacing w:val="-1"/>
        </w:rPr>
        <w:t>ccionista…</w:t>
      </w:r>
    </w:p>
    <w:p w:rsidR="00651F43" w:rsidRPr="006F175C" w:rsidRDefault="00651F43" w:rsidP="00651F43">
      <w:pPr>
        <w:pStyle w:val="NormalWeb"/>
        <w:shd w:val="clear" w:color="auto" w:fill="FFFFFF"/>
        <w:spacing w:after="270"/>
        <w:jc w:val="both"/>
        <w:rPr>
          <w:spacing w:val="-1"/>
        </w:rPr>
      </w:pPr>
      <w:r w:rsidRPr="006F175C">
        <w:rPr>
          <w:spacing w:val="-1"/>
        </w:rPr>
        <w:t>"El anuncio de Trump sobre aranceles universales para todo el mundo, incluida la UE, supone un duro golpe para la economía mundial. Lame</w:t>
      </w:r>
      <w:r w:rsidR="00833CE1">
        <w:rPr>
          <w:spacing w:val="-1"/>
        </w:rPr>
        <w:t>nto profundamente esta decisión”</w:t>
      </w:r>
      <w:r w:rsidRPr="006F175C">
        <w:rPr>
          <w:spacing w:val="-1"/>
        </w:rPr>
        <w:t>, ha declarado durante una conferencia de prensa que ha realizado esta madrugada desde Samarcanda, Uzbekistán, donde se encuentra de viaje oficial para participar en la primera cumbre bilateral entre la Unión Europ</w:t>
      </w:r>
      <w:r>
        <w:rPr>
          <w:spacing w:val="-1"/>
        </w:rPr>
        <w:t>ea y la región de Asia Central.</w:t>
      </w:r>
    </w:p>
    <w:p w:rsidR="00651F43" w:rsidRPr="00833CE1" w:rsidRDefault="00833CE1" w:rsidP="00651F43">
      <w:pPr>
        <w:pStyle w:val="NormalWeb"/>
        <w:shd w:val="clear" w:color="auto" w:fill="FFFFFF"/>
        <w:spacing w:after="270"/>
        <w:jc w:val="both"/>
        <w:rPr>
          <w:color w:val="FF0000"/>
          <w:spacing w:val="-1"/>
          <w:u w:val="single"/>
        </w:rPr>
      </w:pPr>
      <w:r w:rsidRPr="00833CE1">
        <w:rPr>
          <w:color w:val="FF0000"/>
          <w:spacing w:val="-1"/>
          <w:u w:val="single"/>
        </w:rPr>
        <w:t>Von der Leyen ha pedido “</w:t>
      </w:r>
      <w:r w:rsidR="00651F43" w:rsidRPr="00833CE1">
        <w:rPr>
          <w:color w:val="FF0000"/>
          <w:spacing w:val="-1"/>
          <w:u w:val="single"/>
        </w:rPr>
        <w:t>pasar de la</w:t>
      </w:r>
      <w:r w:rsidRPr="00833CE1">
        <w:rPr>
          <w:color w:val="FF0000"/>
          <w:spacing w:val="-1"/>
          <w:u w:val="single"/>
        </w:rPr>
        <w:t xml:space="preserve"> confrontación a la negociación”</w:t>
      </w:r>
      <w:r w:rsidR="00651F43" w:rsidRPr="00833CE1">
        <w:rPr>
          <w:color w:val="FF0000"/>
          <w:spacing w:val="-1"/>
          <w:u w:val="single"/>
        </w:rPr>
        <w:t>, mientras que ha defendido la labor del comisario de</w:t>
      </w:r>
      <w:r w:rsidRPr="00833CE1">
        <w:rPr>
          <w:color w:val="FF0000"/>
          <w:spacing w:val="-1"/>
          <w:u w:val="single"/>
        </w:rPr>
        <w:t xml:space="preserve"> Comercio, Maros Sefcovic, que “</w:t>
      </w:r>
      <w:r w:rsidR="00651F43" w:rsidRPr="00833CE1">
        <w:rPr>
          <w:color w:val="FF0000"/>
          <w:spacing w:val="-1"/>
          <w:u w:val="single"/>
        </w:rPr>
        <w:t>mantiene un diálogo permanente co</w:t>
      </w:r>
      <w:r w:rsidRPr="00833CE1">
        <w:rPr>
          <w:color w:val="FF0000"/>
          <w:spacing w:val="-1"/>
          <w:u w:val="single"/>
        </w:rPr>
        <w:t>n sus homólogos estadounidenses”. “</w:t>
      </w:r>
      <w:r w:rsidR="00651F43" w:rsidRPr="00833CE1">
        <w:rPr>
          <w:color w:val="FF0000"/>
          <w:spacing w:val="-1"/>
          <w:u w:val="single"/>
        </w:rPr>
        <w:t>Trabajaremos para reducir la</w:t>
      </w:r>
      <w:r w:rsidRPr="00833CE1">
        <w:rPr>
          <w:color w:val="FF0000"/>
          <w:spacing w:val="-1"/>
          <w:u w:val="single"/>
        </w:rPr>
        <w:t>s barreras, no para aumentarlas”</w:t>
      </w:r>
      <w:r w:rsidR="00651F43" w:rsidRPr="00833CE1">
        <w:rPr>
          <w:color w:val="FF0000"/>
          <w:spacing w:val="-1"/>
          <w:u w:val="single"/>
        </w:rPr>
        <w:t>, ha</w:t>
      </w:r>
      <w:r w:rsidRPr="00833CE1">
        <w:rPr>
          <w:color w:val="FF0000"/>
          <w:spacing w:val="-1"/>
          <w:u w:val="single"/>
        </w:rPr>
        <w:t xml:space="preserve"> dicho tras considerar que “existe una alternativa” y que “</w:t>
      </w:r>
      <w:r w:rsidR="00651F43" w:rsidRPr="00833CE1">
        <w:rPr>
          <w:color w:val="FF0000"/>
          <w:spacing w:val="-1"/>
          <w:u w:val="single"/>
        </w:rPr>
        <w:t>no es demasiado tarde para abordar las preocu</w:t>
      </w:r>
      <w:r w:rsidRPr="00833CE1">
        <w:rPr>
          <w:color w:val="FF0000"/>
          <w:spacing w:val="-1"/>
          <w:u w:val="single"/>
        </w:rPr>
        <w:t>paciones mediante negociaciones”</w:t>
      </w:r>
      <w:r w:rsidR="00651F43" w:rsidRPr="00833CE1">
        <w:rPr>
          <w:color w:val="FF0000"/>
          <w:spacing w:val="-1"/>
          <w:u w:val="single"/>
        </w:rPr>
        <w:t>.</w:t>
      </w:r>
    </w:p>
    <w:p w:rsidR="00651F43" w:rsidRPr="00833CE1" w:rsidRDefault="00651F43" w:rsidP="00651F43">
      <w:pPr>
        <w:pStyle w:val="NormalWeb"/>
        <w:shd w:val="clear" w:color="auto" w:fill="FFFFFF"/>
        <w:spacing w:after="270"/>
        <w:jc w:val="both"/>
        <w:rPr>
          <w:color w:val="FF0000"/>
          <w:spacing w:val="-1"/>
          <w:u w:val="single"/>
        </w:rPr>
      </w:pPr>
      <w:r w:rsidRPr="00833CE1">
        <w:rPr>
          <w:color w:val="FF0000"/>
          <w:spacing w:val="-1"/>
          <w:u w:val="single"/>
        </w:rPr>
        <w:lastRenderedPageBreak/>
        <w:t>Durant</w:t>
      </w:r>
      <w:r w:rsidR="00833CE1" w:rsidRPr="00833CE1">
        <w:rPr>
          <w:color w:val="FF0000"/>
          <w:spacing w:val="-1"/>
          <w:u w:val="single"/>
        </w:rPr>
        <w:t>e su intervención, ha aclarado “las inmensas consecuencias”</w:t>
      </w:r>
      <w:r w:rsidRPr="00833CE1">
        <w:rPr>
          <w:color w:val="FF0000"/>
          <w:spacing w:val="-1"/>
          <w:u w:val="single"/>
        </w:rPr>
        <w:t xml:space="preserve"> de las medidas arancelarias de la Administración Tru</w:t>
      </w:r>
      <w:r w:rsidR="00833CE1" w:rsidRPr="00833CE1">
        <w:rPr>
          <w:color w:val="FF0000"/>
          <w:spacing w:val="-1"/>
          <w:u w:val="single"/>
        </w:rPr>
        <w:t>mp, aseverando que “</w:t>
      </w:r>
      <w:r w:rsidRPr="00833CE1">
        <w:rPr>
          <w:color w:val="FF0000"/>
          <w:spacing w:val="-1"/>
          <w:u w:val="single"/>
        </w:rPr>
        <w:t>la economía mundial sufrirá enormemente, la incertidumbre se disparará y desenc</w:t>
      </w:r>
      <w:r w:rsidR="00833CE1" w:rsidRPr="00833CE1">
        <w:rPr>
          <w:color w:val="FF0000"/>
          <w:spacing w:val="-1"/>
          <w:u w:val="single"/>
        </w:rPr>
        <w:t>adenará un mayor proteccionismo”, y “</w:t>
      </w:r>
      <w:r w:rsidRPr="00833CE1">
        <w:rPr>
          <w:color w:val="FF0000"/>
          <w:spacing w:val="-1"/>
          <w:u w:val="single"/>
        </w:rPr>
        <w:t>las consecuencias serán nefastas para millones de personas en todo el mundo, incluidos los países más vulnerables que están sujetos a algun</w:t>
      </w:r>
      <w:r w:rsidR="00833CE1" w:rsidRPr="00833CE1">
        <w:rPr>
          <w:color w:val="FF0000"/>
          <w:spacing w:val="-1"/>
          <w:u w:val="single"/>
        </w:rPr>
        <w:t>os de los aranceles más altos”</w:t>
      </w:r>
      <w:r w:rsidRPr="00833CE1">
        <w:rPr>
          <w:color w:val="FF0000"/>
          <w:spacing w:val="-1"/>
          <w:u w:val="single"/>
        </w:rPr>
        <w:t>.</w:t>
      </w:r>
    </w:p>
    <w:p w:rsidR="00651F43" w:rsidRPr="00833CE1" w:rsidRDefault="00833CE1" w:rsidP="00651F43">
      <w:pPr>
        <w:pStyle w:val="NormalWeb"/>
        <w:shd w:val="clear" w:color="auto" w:fill="FFFFFF"/>
        <w:spacing w:after="270"/>
        <w:jc w:val="both"/>
        <w:rPr>
          <w:color w:val="FF0000"/>
          <w:spacing w:val="-1"/>
          <w:u w:val="single"/>
        </w:rPr>
      </w:pPr>
      <w:r w:rsidRPr="00833CE1">
        <w:rPr>
          <w:color w:val="FF0000"/>
          <w:spacing w:val="-1"/>
          <w:u w:val="single"/>
        </w:rPr>
        <w:t>“</w:t>
      </w:r>
      <w:r w:rsidR="00651F43" w:rsidRPr="00833CE1">
        <w:rPr>
          <w:color w:val="FF0000"/>
          <w:spacing w:val="-1"/>
          <w:u w:val="single"/>
        </w:rPr>
        <w:t>Se sentirán de inmediato. Millones de ciudadanos se enfrentarán a facturas de supermercado más altas. Los medicamentos costarán más, al igual que el transporte. La inflación aumentará. Y esto perjudica especialmente a los ciudadanos más vulnerables. Todas las empresas, grandes y pequeñas, sufrirán desde el primer día. Desde una mayor incertidumbre hasta la interrupción de las cadenas de suministro y una buroc</w:t>
      </w:r>
      <w:r w:rsidRPr="00833CE1">
        <w:rPr>
          <w:color w:val="FF0000"/>
          <w:spacing w:val="-1"/>
          <w:u w:val="single"/>
        </w:rPr>
        <w:t>racia engorrosa”</w:t>
      </w:r>
      <w:r w:rsidR="00651F43" w:rsidRPr="00833CE1">
        <w:rPr>
          <w:color w:val="FF0000"/>
          <w:spacing w:val="-1"/>
          <w:u w:val="single"/>
        </w:rPr>
        <w:t>, ha declarado.</w:t>
      </w:r>
    </w:p>
    <w:p w:rsidR="00651F43" w:rsidRPr="006F175C" w:rsidRDefault="00833CE1" w:rsidP="00651F43">
      <w:pPr>
        <w:pStyle w:val="NormalWeb"/>
        <w:shd w:val="clear" w:color="auto" w:fill="FFFFFF"/>
        <w:spacing w:after="270"/>
        <w:jc w:val="both"/>
        <w:rPr>
          <w:spacing w:val="-1"/>
        </w:rPr>
      </w:pPr>
      <w:r>
        <w:rPr>
          <w:spacing w:val="-1"/>
        </w:rPr>
        <w:t>“</w:t>
      </w:r>
      <w:r w:rsidR="00651F43" w:rsidRPr="006F175C">
        <w:rPr>
          <w:spacing w:val="-1"/>
        </w:rPr>
        <w:t>No hay solución</w:t>
      </w:r>
      <w:r>
        <w:rPr>
          <w:spacing w:val="-1"/>
        </w:rPr>
        <w:t xml:space="preserve"> clara a la complejidad”</w:t>
      </w:r>
    </w:p>
    <w:p w:rsidR="00651F43" w:rsidRPr="006E74C9" w:rsidRDefault="00651F43" w:rsidP="00651F43">
      <w:pPr>
        <w:pStyle w:val="NormalWeb"/>
        <w:shd w:val="clear" w:color="auto" w:fill="FFFFFF"/>
        <w:spacing w:after="270"/>
        <w:jc w:val="both"/>
        <w:rPr>
          <w:color w:val="FF0000"/>
          <w:spacing w:val="-1"/>
          <w:u w:val="single"/>
        </w:rPr>
      </w:pPr>
      <w:r w:rsidRPr="006E74C9">
        <w:rPr>
          <w:color w:val="FF0000"/>
          <w:spacing w:val="-1"/>
          <w:u w:val="single"/>
        </w:rPr>
        <w:t>La jefa del Ejecutiv</w:t>
      </w:r>
      <w:r w:rsidR="00833CE1" w:rsidRPr="006E74C9">
        <w:rPr>
          <w:color w:val="FF0000"/>
          <w:spacing w:val="-1"/>
          <w:u w:val="single"/>
        </w:rPr>
        <w:t>o comunitario ha expresado que “</w:t>
      </w:r>
      <w:r w:rsidRPr="006E74C9">
        <w:rPr>
          <w:color w:val="FF0000"/>
          <w:spacing w:val="-1"/>
          <w:u w:val="single"/>
        </w:rPr>
        <w:t>no hay solución clara a la complejidad y el caso que se está creando a medida que todos los socios comer</w:t>
      </w:r>
      <w:r w:rsidR="00833CE1" w:rsidRPr="006E74C9">
        <w:rPr>
          <w:color w:val="FF0000"/>
          <w:spacing w:val="-1"/>
          <w:u w:val="single"/>
        </w:rPr>
        <w:t>ciales de EEUU se ven afectados”, aunque ha afirmado que “</w:t>
      </w:r>
      <w:r w:rsidRPr="006E74C9">
        <w:rPr>
          <w:color w:val="FF0000"/>
          <w:spacing w:val="-1"/>
          <w:u w:val="single"/>
        </w:rPr>
        <w:t>el sistema comercial glo</w:t>
      </w:r>
      <w:r w:rsidR="00833CE1" w:rsidRPr="006E74C9">
        <w:rPr>
          <w:color w:val="FF0000"/>
          <w:spacing w:val="-1"/>
          <w:u w:val="single"/>
        </w:rPr>
        <w:t>bal tiene graves deficiencias”</w:t>
      </w:r>
      <w:r w:rsidRPr="006E74C9">
        <w:rPr>
          <w:color w:val="FF0000"/>
          <w:spacing w:val="-1"/>
          <w:u w:val="single"/>
        </w:rPr>
        <w:t>.</w:t>
      </w:r>
    </w:p>
    <w:p w:rsidR="00651F43" w:rsidRPr="006E74C9" w:rsidRDefault="00833CE1" w:rsidP="00651F43">
      <w:pPr>
        <w:pStyle w:val="NormalWeb"/>
        <w:shd w:val="clear" w:color="auto" w:fill="FFFFFF"/>
        <w:spacing w:after="270"/>
        <w:jc w:val="both"/>
        <w:rPr>
          <w:color w:val="FF0000"/>
          <w:spacing w:val="-1"/>
          <w:u w:val="single"/>
        </w:rPr>
      </w:pPr>
      <w:r w:rsidRPr="006E74C9">
        <w:rPr>
          <w:color w:val="FF0000"/>
          <w:spacing w:val="-1"/>
          <w:u w:val="single"/>
        </w:rPr>
        <w:t>“</w:t>
      </w:r>
      <w:r w:rsidR="00651F43" w:rsidRPr="006E74C9">
        <w:rPr>
          <w:color w:val="FF0000"/>
          <w:spacing w:val="-1"/>
          <w:u w:val="single"/>
        </w:rPr>
        <w:t xml:space="preserve">Estoy de acuerdo con Trump en que otros se están aprovechando injustamente de las normas </w:t>
      </w:r>
      <w:r w:rsidR="00C554D4" w:rsidRPr="006E74C9">
        <w:rPr>
          <w:color w:val="FF0000"/>
          <w:spacing w:val="-1"/>
          <w:u w:val="single"/>
        </w:rPr>
        <w:t>actuales</w:t>
      </w:r>
      <w:r w:rsidR="00651F43" w:rsidRPr="006E74C9">
        <w:rPr>
          <w:color w:val="FF0000"/>
          <w:spacing w:val="-1"/>
          <w:u w:val="single"/>
        </w:rPr>
        <w:t>. Y estoy dispuesta a apoyar cualquier esfuerzo para que el sistema comercial global se adapte a las realidades de la economía mundial. Pero también quiero ser claro: recurrir a los aranceles como primera y últim</w:t>
      </w:r>
      <w:r w:rsidRPr="006E74C9">
        <w:rPr>
          <w:color w:val="FF0000"/>
          <w:spacing w:val="-1"/>
          <w:u w:val="single"/>
        </w:rPr>
        <w:t>a herramienta no lo solucionará”</w:t>
      </w:r>
      <w:r w:rsidR="00651F43" w:rsidRPr="006E74C9">
        <w:rPr>
          <w:color w:val="FF0000"/>
          <w:spacing w:val="-1"/>
          <w:u w:val="single"/>
        </w:rPr>
        <w:t>, ha zanjado. Ante esta situación, ha aseve</w:t>
      </w:r>
      <w:r w:rsidRPr="006E74C9">
        <w:rPr>
          <w:color w:val="FF0000"/>
          <w:spacing w:val="-1"/>
          <w:u w:val="single"/>
        </w:rPr>
        <w:t>rado que los Veintisiete están “preparados para responder”</w:t>
      </w:r>
      <w:r w:rsidR="006E74C9" w:rsidRPr="006E74C9">
        <w:rPr>
          <w:color w:val="FF0000"/>
          <w:spacing w:val="-1"/>
          <w:u w:val="single"/>
        </w:rPr>
        <w:t xml:space="preserve"> y ha explicado que están “</w:t>
      </w:r>
      <w:r w:rsidR="00651F43" w:rsidRPr="006E74C9">
        <w:rPr>
          <w:color w:val="FF0000"/>
          <w:spacing w:val="-1"/>
          <w:u w:val="single"/>
        </w:rPr>
        <w:t>ultimando un primer paquete de contramedidas en res</w:t>
      </w:r>
      <w:r w:rsidR="006E74C9" w:rsidRPr="006E74C9">
        <w:rPr>
          <w:color w:val="FF0000"/>
          <w:spacing w:val="-1"/>
          <w:u w:val="single"/>
        </w:rPr>
        <w:t>puesta a los aranceles al acero” y que están preparando “</w:t>
      </w:r>
      <w:r w:rsidR="00651F43" w:rsidRPr="006E74C9">
        <w:rPr>
          <w:color w:val="FF0000"/>
          <w:spacing w:val="-1"/>
          <w:u w:val="single"/>
        </w:rPr>
        <w:t>nue</w:t>
      </w:r>
      <w:r w:rsidR="006E74C9" w:rsidRPr="006E74C9">
        <w:rPr>
          <w:color w:val="FF0000"/>
          <w:spacing w:val="-1"/>
          <w:u w:val="single"/>
        </w:rPr>
        <w:t>vas contramedidas para proteger”</w:t>
      </w:r>
      <w:r w:rsidR="00651F43" w:rsidRPr="006E74C9">
        <w:rPr>
          <w:color w:val="FF0000"/>
          <w:spacing w:val="-1"/>
          <w:u w:val="single"/>
        </w:rPr>
        <w:t xml:space="preserve"> l</w:t>
      </w:r>
      <w:r w:rsidR="006E74C9" w:rsidRPr="006E74C9">
        <w:rPr>
          <w:color w:val="FF0000"/>
          <w:spacing w:val="-1"/>
          <w:u w:val="single"/>
        </w:rPr>
        <w:t>os intereses en el caso de que “las negociaciones fracasen”. “</w:t>
      </w:r>
      <w:r w:rsidR="00651F43" w:rsidRPr="006E74C9">
        <w:rPr>
          <w:color w:val="FF0000"/>
          <w:spacing w:val="-1"/>
          <w:u w:val="single"/>
        </w:rPr>
        <w:t>También estaremos muy atentos a los posibles efectos</w:t>
      </w:r>
      <w:r w:rsidR="006E74C9" w:rsidRPr="006E74C9">
        <w:rPr>
          <w:color w:val="FF0000"/>
          <w:spacing w:val="-1"/>
          <w:u w:val="single"/>
        </w:rPr>
        <w:t xml:space="preserve"> indirectos de estos aranceles”</w:t>
      </w:r>
      <w:r w:rsidR="00651F43" w:rsidRPr="006E74C9">
        <w:rPr>
          <w:color w:val="FF0000"/>
          <w:spacing w:val="-1"/>
          <w:u w:val="single"/>
        </w:rPr>
        <w:t>, ha añadido.</w:t>
      </w:r>
    </w:p>
    <w:p w:rsidR="00651F43" w:rsidRPr="006E74C9" w:rsidRDefault="00651F43" w:rsidP="00651F43">
      <w:pPr>
        <w:pStyle w:val="NormalWeb"/>
        <w:shd w:val="clear" w:color="auto" w:fill="FFFFFF"/>
        <w:spacing w:after="270"/>
        <w:jc w:val="both"/>
        <w:rPr>
          <w:b/>
          <w:color w:val="FF0000"/>
          <w:spacing w:val="-1"/>
          <w:u w:val="single"/>
        </w:rPr>
      </w:pPr>
      <w:r w:rsidRPr="006E74C9">
        <w:rPr>
          <w:b/>
          <w:color w:val="FF0000"/>
          <w:spacing w:val="-1"/>
          <w:u w:val="single"/>
        </w:rPr>
        <w:t>Asimismo, ha destacado que Europa cuenta con el mercado único más grande del mundo (450 millones de consumidore</w:t>
      </w:r>
      <w:r w:rsidR="006E74C9" w:rsidRPr="006E74C9">
        <w:rPr>
          <w:b/>
          <w:color w:val="FF0000"/>
          <w:spacing w:val="-1"/>
          <w:u w:val="single"/>
        </w:rPr>
        <w:t>s), al que ha descrito como un “refugio en tiempos difíciles”, y ha prometido que “</w:t>
      </w:r>
      <w:r w:rsidR="00C554D4" w:rsidRPr="006E74C9">
        <w:rPr>
          <w:b/>
          <w:color w:val="FF0000"/>
          <w:spacing w:val="-1"/>
          <w:u w:val="single"/>
        </w:rPr>
        <w:t>apoyará</w:t>
      </w:r>
      <w:r w:rsidRPr="006E74C9">
        <w:rPr>
          <w:b/>
          <w:color w:val="FF0000"/>
          <w:spacing w:val="-1"/>
          <w:u w:val="single"/>
        </w:rPr>
        <w:t xml:space="preserve"> los </w:t>
      </w:r>
      <w:r w:rsidR="00C554D4" w:rsidRPr="006E74C9">
        <w:rPr>
          <w:b/>
          <w:color w:val="FF0000"/>
          <w:spacing w:val="-1"/>
          <w:u w:val="single"/>
        </w:rPr>
        <w:t>directamente</w:t>
      </w:r>
      <w:r w:rsidR="006E74C9" w:rsidRPr="006E74C9">
        <w:rPr>
          <w:b/>
          <w:color w:val="FF0000"/>
          <w:spacing w:val="-1"/>
          <w:u w:val="single"/>
        </w:rPr>
        <w:t xml:space="preserve"> afectados”. “</w:t>
      </w:r>
      <w:r w:rsidRPr="006E74C9">
        <w:rPr>
          <w:b/>
          <w:color w:val="FF0000"/>
          <w:spacing w:val="-1"/>
          <w:u w:val="single"/>
        </w:rPr>
        <w:t xml:space="preserve">Ya hemos anunciado nuevas medidas para apoyar a los sectores del acero y el automóvil. La semana pasada, limitamos la cantidad de acero que se puede importar a Europa sin aranceles. Esto dará más margen de maniobra a estas industrias </w:t>
      </w:r>
      <w:r w:rsidR="006E74C9" w:rsidRPr="006E74C9">
        <w:rPr>
          <w:b/>
          <w:color w:val="FF0000"/>
          <w:spacing w:val="-1"/>
          <w:u w:val="single"/>
        </w:rPr>
        <w:t>estratégicas”</w:t>
      </w:r>
      <w:r w:rsidRPr="006E74C9">
        <w:rPr>
          <w:b/>
          <w:color w:val="FF0000"/>
          <w:spacing w:val="-1"/>
          <w:u w:val="single"/>
        </w:rPr>
        <w:t>, ha enumerado.</w:t>
      </w:r>
    </w:p>
    <w:p w:rsidR="00651F43" w:rsidRPr="006E74C9" w:rsidRDefault="00651F43" w:rsidP="00651F43">
      <w:pPr>
        <w:pStyle w:val="NormalWeb"/>
        <w:shd w:val="clear" w:color="auto" w:fill="FFFFFF"/>
        <w:spacing w:after="270"/>
        <w:jc w:val="both"/>
        <w:rPr>
          <w:color w:val="FF0000"/>
          <w:spacing w:val="-1"/>
          <w:u w:val="single"/>
        </w:rPr>
      </w:pPr>
      <w:r w:rsidRPr="006E74C9">
        <w:rPr>
          <w:color w:val="FF0000"/>
          <w:spacing w:val="-1"/>
          <w:u w:val="single"/>
        </w:rPr>
        <w:t>A falta de conocer cuál serán las medidas que sopesa Bruselas, Sefcovic trabaja en una lista de productos estadounidenses que gravar en represalia al 25% que Washington impone al acero y al aluminio. Este paquete, con un impacto potencial de 26.000 millones de euros según estima Bruselas, será discutido por los ministros de Comercio europeos el próximo lunes, 7 de abril, en una reunión extraordinaria en Luxemburgo, aunque su tramitación llevará algo más de tiempo y se espera que estén listos en la segunda mitad de abril.</w:t>
      </w:r>
    </w:p>
    <w:p w:rsidR="00651F43" w:rsidRPr="006E74C9" w:rsidRDefault="00651F43" w:rsidP="00651F43">
      <w:pPr>
        <w:pStyle w:val="NormalWeb"/>
        <w:shd w:val="clear" w:color="auto" w:fill="FFFFFF"/>
        <w:spacing w:after="270"/>
        <w:jc w:val="both"/>
        <w:rPr>
          <w:b/>
          <w:color w:val="FF0000"/>
          <w:spacing w:val="-1"/>
          <w:u w:val="single"/>
        </w:rPr>
      </w:pPr>
      <w:r w:rsidRPr="006E74C9">
        <w:rPr>
          <w:b/>
          <w:color w:val="FF0000"/>
          <w:spacing w:val="-1"/>
          <w:u w:val="single"/>
        </w:rPr>
        <w:t>De manera separada,</w:t>
      </w:r>
      <w:r w:rsidR="006E74C9" w:rsidRPr="006E74C9">
        <w:rPr>
          <w:b/>
          <w:color w:val="FF0000"/>
          <w:spacing w:val="-1"/>
          <w:u w:val="single"/>
        </w:rPr>
        <w:t xml:space="preserve"> el Ejecutivo comunitario debe “calibrar” la respuesta “fuerte y proporcionada”</w:t>
      </w:r>
      <w:r w:rsidRPr="006E74C9">
        <w:rPr>
          <w:b/>
          <w:color w:val="FF0000"/>
          <w:spacing w:val="-1"/>
          <w:u w:val="single"/>
        </w:rPr>
        <w:t xml:space="preserve"> con la que el bloque responderá a los ara</w:t>
      </w:r>
      <w:r w:rsidR="006E74C9" w:rsidRPr="006E74C9">
        <w:rPr>
          <w:b/>
          <w:color w:val="FF0000"/>
          <w:spacing w:val="-1"/>
          <w:u w:val="single"/>
        </w:rPr>
        <w:t>nceles que Trump defiende como “recíprocos”</w:t>
      </w:r>
      <w:r w:rsidRPr="006E74C9">
        <w:rPr>
          <w:b/>
          <w:color w:val="FF0000"/>
          <w:spacing w:val="-1"/>
          <w:u w:val="single"/>
        </w:rPr>
        <w:t xml:space="preserve"> y que justifica como una reacción a políticas como la del IVA en los países de la UE. Fuentes comunitarias sostienen que todas las opciones están sobre la mesa, pero han evitado aclarar si explorarán nuevos aranceles o se baraja activar por primera vez el mecanismo contra presiones económicas de terceros países.</w:t>
      </w:r>
    </w:p>
    <w:p w:rsidR="00651F43" w:rsidRPr="006F175C" w:rsidRDefault="006E74C9" w:rsidP="00651F43">
      <w:pPr>
        <w:pStyle w:val="NormalWeb"/>
        <w:shd w:val="clear" w:color="auto" w:fill="FFFFFF"/>
        <w:spacing w:after="270"/>
        <w:jc w:val="both"/>
        <w:rPr>
          <w:spacing w:val="-1"/>
        </w:rPr>
      </w:pPr>
      <w:r>
        <w:rPr>
          <w:spacing w:val="-1"/>
        </w:rPr>
        <w:lastRenderedPageBreak/>
        <w:t>China ultima represalias para “salvaguardar”</w:t>
      </w:r>
      <w:r w:rsidR="00651F43" w:rsidRPr="006F175C">
        <w:rPr>
          <w:spacing w:val="-1"/>
        </w:rPr>
        <w:t xml:space="preserve"> sus intereses</w:t>
      </w:r>
    </w:p>
    <w:p w:rsidR="00651F43" w:rsidRPr="006F175C" w:rsidRDefault="006E74C9" w:rsidP="00651F43">
      <w:pPr>
        <w:pStyle w:val="NormalWeb"/>
        <w:shd w:val="clear" w:color="auto" w:fill="FFFFFF"/>
        <w:spacing w:after="270"/>
        <w:jc w:val="both"/>
        <w:rPr>
          <w:spacing w:val="-1"/>
        </w:rPr>
      </w:pPr>
      <w:r>
        <w:rPr>
          <w:spacing w:val="-1"/>
        </w:rPr>
        <w:t>China expresó también su “firme oposición”</w:t>
      </w:r>
      <w:r w:rsidR="00651F43" w:rsidRPr="006F175C">
        <w:rPr>
          <w:spacing w:val="-1"/>
        </w:rPr>
        <w:t xml:space="preserve"> a los aranceles recíprocos anunciados por Tru</w:t>
      </w:r>
      <w:r>
        <w:rPr>
          <w:spacing w:val="-1"/>
        </w:rPr>
        <w:t>mp y prometió represalias para “salvaguardar” sus derechos e intereses. “</w:t>
      </w:r>
      <w:r w:rsidR="00651F43" w:rsidRPr="006F175C">
        <w:rPr>
          <w:spacing w:val="-1"/>
        </w:rPr>
        <w:t>China se opone firmemente a los aranceles y tomará contramedidas para salvaguardar sus derechos e intereses. Los gravámenes ignoran las normas del comercio internacional y socavan gravemente los derechos e intereses leg</w:t>
      </w:r>
      <w:r>
        <w:rPr>
          <w:spacing w:val="-1"/>
        </w:rPr>
        <w:t>ítimos de las partes implicadas”</w:t>
      </w:r>
      <w:r w:rsidR="00651F43" w:rsidRPr="006F175C">
        <w:rPr>
          <w:spacing w:val="-1"/>
        </w:rPr>
        <w:t>, señaló un portavoz de la carter</w:t>
      </w:r>
      <w:r w:rsidR="00651F43">
        <w:rPr>
          <w:spacing w:val="-1"/>
        </w:rPr>
        <w:t>a de Comercio en un comunicado.</w:t>
      </w:r>
    </w:p>
    <w:p w:rsidR="00651F43" w:rsidRPr="006F175C" w:rsidRDefault="00651F43" w:rsidP="00651F43">
      <w:pPr>
        <w:pStyle w:val="NormalWeb"/>
        <w:shd w:val="clear" w:color="auto" w:fill="FFFFFF"/>
        <w:spacing w:after="270"/>
        <w:jc w:val="both"/>
        <w:rPr>
          <w:spacing w:val="-1"/>
        </w:rPr>
      </w:pPr>
      <w:r w:rsidRPr="006F175C">
        <w:rPr>
          <w:spacing w:val="-1"/>
        </w:rPr>
        <w:t>Trump anunció el miércoles que su administración impondrá un arancel recíproco a países de todo el mundo, incluyendo uno del 34% para China, que se suma a las tasas del 20% ya vigentes, con lo que las importaciones chinas estarán sujetas a un gravamen total del 54%. El</w:t>
      </w:r>
      <w:r w:rsidR="006E74C9">
        <w:rPr>
          <w:spacing w:val="-1"/>
        </w:rPr>
        <w:t xml:space="preserve"> portavoz agregó que la medida “</w:t>
      </w:r>
      <w:r w:rsidRPr="006F175C">
        <w:rPr>
          <w:spacing w:val="-1"/>
        </w:rPr>
        <w:t>ignora el equilibrio de intereses alcanzado en las negociaciones comerciales multil</w:t>
      </w:r>
      <w:r w:rsidR="006E74C9">
        <w:rPr>
          <w:spacing w:val="-1"/>
        </w:rPr>
        <w:t>aterales a lo largo de los años” y “</w:t>
      </w:r>
      <w:r w:rsidRPr="006F175C">
        <w:rPr>
          <w:spacing w:val="-1"/>
        </w:rPr>
        <w:t>el hecho de que Estados Unidos se ha beneficiado enormemente del comercio internacional dur</w:t>
      </w:r>
      <w:r w:rsidR="006E74C9">
        <w:rPr>
          <w:spacing w:val="-1"/>
        </w:rPr>
        <w:t>ante mucho tiempo”</w:t>
      </w:r>
      <w:r>
        <w:rPr>
          <w:spacing w:val="-1"/>
        </w:rPr>
        <w:t>.</w:t>
      </w:r>
    </w:p>
    <w:p w:rsidR="00651F43" w:rsidRPr="006F175C" w:rsidRDefault="006E74C9" w:rsidP="00651F43">
      <w:pPr>
        <w:pStyle w:val="NormalWeb"/>
        <w:shd w:val="clear" w:color="auto" w:fill="FFFFFF"/>
        <w:spacing w:after="270"/>
        <w:jc w:val="both"/>
        <w:rPr>
          <w:spacing w:val="-1"/>
        </w:rPr>
      </w:pPr>
      <w:r>
        <w:rPr>
          <w:spacing w:val="-1"/>
        </w:rPr>
        <w:t>“</w:t>
      </w:r>
      <w:r w:rsidR="00651F43" w:rsidRPr="006F175C">
        <w:rPr>
          <w:spacing w:val="-1"/>
        </w:rPr>
        <w:t>EEUU ha establecido estos aranceles basándose en evaluaciones subjetivas y unilaterales. Se trata de una práctica unilateral más de intimidación. Muchos socios comerciales han expresado su firme insatisfacción y una c</w:t>
      </w:r>
      <w:r>
        <w:rPr>
          <w:spacing w:val="-1"/>
        </w:rPr>
        <w:t>lara oposición a los gravámenes”</w:t>
      </w:r>
      <w:r w:rsidR="00651F43" w:rsidRPr="006F175C">
        <w:rPr>
          <w:spacing w:val="-1"/>
        </w:rPr>
        <w:t>, prosigue la nota oficial. Asimi</w:t>
      </w:r>
      <w:r>
        <w:rPr>
          <w:spacing w:val="-1"/>
        </w:rPr>
        <w:t>smo, el portavoz argumenta que “</w:t>
      </w:r>
      <w:r w:rsidR="00651F43" w:rsidRPr="006F175C">
        <w:rPr>
          <w:spacing w:val="-1"/>
        </w:rPr>
        <w:t>los aranceles no r</w:t>
      </w:r>
      <w:r>
        <w:rPr>
          <w:spacing w:val="-1"/>
        </w:rPr>
        <w:t>esolverán los problemas de EEUU” y que “</w:t>
      </w:r>
      <w:r w:rsidR="00651F43" w:rsidRPr="006F175C">
        <w:rPr>
          <w:spacing w:val="-1"/>
        </w:rPr>
        <w:t>solo perjudicarán a los propios intereses estadounidenses, además de poner en peligro el desarrollo económico global y la estabilidad de la</w:t>
      </w:r>
      <w:r>
        <w:rPr>
          <w:spacing w:val="-1"/>
        </w:rPr>
        <w:t>s cadenas de suministro”</w:t>
      </w:r>
      <w:r w:rsidR="00651F43">
        <w:rPr>
          <w:spacing w:val="-1"/>
        </w:rPr>
        <w:t>.</w:t>
      </w:r>
    </w:p>
    <w:p w:rsidR="00651F43" w:rsidRPr="006F175C" w:rsidRDefault="006E74C9" w:rsidP="00651F43">
      <w:pPr>
        <w:pStyle w:val="NormalWeb"/>
        <w:shd w:val="clear" w:color="auto" w:fill="FFFFFF"/>
        <w:spacing w:after="270"/>
        <w:jc w:val="both"/>
        <w:rPr>
          <w:spacing w:val="-1"/>
        </w:rPr>
      </w:pPr>
      <w:r>
        <w:rPr>
          <w:spacing w:val="-1"/>
        </w:rPr>
        <w:t>“</w:t>
      </w:r>
      <w:r w:rsidR="00651F43" w:rsidRPr="006F175C">
        <w:rPr>
          <w:spacing w:val="-1"/>
        </w:rPr>
        <w:t>Nadie gana en una guerra comercial, el</w:t>
      </w:r>
      <w:r>
        <w:rPr>
          <w:spacing w:val="-1"/>
        </w:rPr>
        <w:t xml:space="preserve"> proteccionismo no tiene salida”</w:t>
      </w:r>
      <w:r w:rsidR="00651F43" w:rsidRPr="006F175C">
        <w:rPr>
          <w:spacing w:val="-1"/>
        </w:rPr>
        <w:t>, añade la portavoz d</w:t>
      </w:r>
      <w:r>
        <w:rPr>
          <w:spacing w:val="-1"/>
        </w:rPr>
        <w:t>e Comercio, que insta a EEUU a “</w:t>
      </w:r>
      <w:r w:rsidR="00651F43" w:rsidRPr="006F175C">
        <w:rPr>
          <w:spacing w:val="-1"/>
        </w:rPr>
        <w:t>cancelar de inmediato sus arancel</w:t>
      </w:r>
      <w:r>
        <w:rPr>
          <w:spacing w:val="-1"/>
        </w:rPr>
        <w:t>es unilaterales” y a “</w:t>
      </w:r>
      <w:r w:rsidR="00651F43" w:rsidRPr="006F175C">
        <w:rPr>
          <w:spacing w:val="-1"/>
        </w:rPr>
        <w:t>resolver adecuadamente las diferencias con sus socios comerciales</w:t>
      </w:r>
      <w:r>
        <w:rPr>
          <w:spacing w:val="-1"/>
        </w:rPr>
        <w:t xml:space="preserve"> mediante un diálogo equitativo”</w:t>
      </w:r>
      <w:r w:rsidR="00651F43" w:rsidRPr="006F175C">
        <w:rPr>
          <w:spacing w:val="-1"/>
        </w:rPr>
        <w:t xml:space="preserve">. A principios de marzo, China anunció aranceles del 10% y el 15% a productos agropecuarios procedentes de EEUU en respuesta a los gravámenes del 20% que Trump impuso a los productos del país </w:t>
      </w:r>
      <w:r w:rsidR="00C554D4" w:rsidRPr="006F175C">
        <w:rPr>
          <w:spacing w:val="-1"/>
        </w:rPr>
        <w:t>asiático. También</w:t>
      </w:r>
      <w:r w:rsidR="00651F43" w:rsidRPr="006F175C">
        <w:rPr>
          <w:spacing w:val="-1"/>
        </w:rPr>
        <w:t xml:space="preserve"> agregó un grupo de empresas estadounidenses a su lista de control de exportaciones y otro a su lis</w:t>
      </w:r>
      <w:r w:rsidR="00651F43">
        <w:rPr>
          <w:spacing w:val="-1"/>
        </w:rPr>
        <w:t>ta de entidades poco confiable.</w:t>
      </w:r>
    </w:p>
    <w:p w:rsidR="00651F43" w:rsidRDefault="00651F43" w:rsidP="00651F43">
      <w:pPr>
        <w:pStyle w:val="NormalWeb"/>
        <w:shd w:val="clear" w:color="auto" w:fill="FFFFFF"/>
        <w:spacing w:after="270"/>
        <w:jc w:val="both"/>
        <w:rPr>
          <w:spacing w:val="-1"/>
        </w:rPr>
      </w:pPr>
      <w:r w:rsidRPr="006F175C">
        <w:rPr>
          <w:spacing w:val="-1"/>
        </w:rPr>
        <w:t xml:space="preserve">Un mes antes, y en respuesta a una primera tanda de aranceles de Trump, China anunció gravámenes 10% y el 15% a ciertos productos estadounidenses, además de establecer nuevos controles a las exportaciones de minerales clave y abrir una investigación contra el gigante tecnológico estadounidense </w:t>
      </w:r>
      <w:r w:rsidR="00C554D4" w:rsidRPr="006F175C">
        <w:rPr>
          <w:spacing w:val="-1"/>
        </w:rPr>
        <w:t>Google. En</w:t>
      </w:r>
      <w:r w:rsidRPr="006F175C">
        <w:rPr>
          <w:spacing w:val="-1"/>
        </w:rPr>
        <w:t xml:space="preserve"> su primera presidencia (2017-2021), Trump mantuvo una relación tensa con Pekín al imponer varias rondas de aranceles por valor de unos 370.000 millones de dólares anuales, a lo que China respondió con gravámenes a las exportaciones estadounidenses.</w:t>
      </w:r>
    </w:p>
    <w:p w:rsidR="00651F43" w:rsidRPr="00E01B9C" w:rsidRDefault="00651F43" w:rsidP="00651F43">
      <w:pPr>
        <w:pStyle w:val="NormalWeb"/>
        <w:shd w:val="clear" w:color="auto" w:fill="FFFFFF"/>
        <w:spacing w:after="270"/>
        <w:jc w:val="both"/>
        <w:rPr>
          <w:spacing w:val="-1"/>
        </w:rPr>
      </w:pPr>
      <w:r>
        <w:rPr>
          <w:spacing w:val="-1"/>
        </w:rPr>
        <w:t xml:space="preserve">- </w:t>
      </w:r>
      <w:r w:rsidRPr="00573373">
        <w:rPr>
          <w:spacing w:val="-1"/>
          <w:u w:val="single"/>
        </w:rPr>
        <w:t>Donald Trump pone en riesgo la globalización</w:t>
      </w:r>
      <w:r w:rsidR="00C554D4">
        <w:rPr>
          <w:spacing w:val="-1"/>
        </w:rPr>
        <w:t xml:space="preserve"> (Vozpópu</w:t>
      </w:r>
      <w:r>
        <w:rPr>
          <w:spacing w:val="-1"/>
        </w:rPr>
        <w:t xml:space="preserve">li - </w:t>
      </w:r>
      <w:r w:rsidRPr="00E01B9C">
        <w:rPr>
          <w:b/>
          <w:spacing w:val="-1"/>
        </w:rPr>
        <w:t>3/4/25</w:t>
      </w:r>
      <w:r>
        <w:rPr>
          <w:spacing w:val="-1"/>
        </w:rPr>
        <w:t>)</w:t>
      </w:r>
    </w:p>
    <w:p w:rsidR="00651F43" w:rsidRPr="006E74C9" w:rsidRDefault="00651F43" w:rsidP="00651F43">
      <w:pPr>
        <w:pStyle w:val="NormalWeb"/>
        <w:shd w:val="clear" w:color="auto" w:fill="FFFFFF"/>
        <w:spacing w:after="270"/>
        <w:jc w:val="both"/>
        <w:rPr>
          <w:color w:val="FF0000"/>
          <w:spacing w:val="-1"/>
        </w:rPr>
      </w:pPr>
      <w:r w:rsidRPr="006E74C9">
        <w:rPr>
          <w:color w:val="FF0000"/>
          <w:spacing w:val="-1"/>
        </w:rPr>
        <w:t>Las amenazas arancelarias no han cesado en tres meses que lleva en el cargo, algunos aseguraban que no las llevaría a término, otros temían las consecuencias</w:t>
      </w:r>
    </w:p>
    <w:p w:rsidR="00651F43" w:rsidRPr="006E74C9" w:rsidRDefault="006E74C9" w:rsidP="00651F43">
      <w:pPr>
        <w:pStyle w:val="NormalWeb"/>
        <w:shd w:val="clear" w:color="auto" w:fill="FFFFFF"/>
        <w:spacing w:after="270"/>
        <w:jc w:val="both"/>
        <w:rPr>
          <w:color w:val="FF0000"/>
          <w:spacing w:val="-1"/>
        </w:rPr>
      </w:pPr>
      <w:r>
        <w:rPr>
          <w:color w:val="FF0000"/>
          <w:spacing w:val="-1"/>
        </w:rPr>
        <w:t>Arranca la otra “guerra mundial”</w:t>
      </w:r>
      <w:r w:rsidR="00651F43" w:rsidRPr="006E74C9">
        <w:rPr>
          <w:color w:val="FF0000"/>
          <w:spacing w:val="-1"/>
        </w:rPr>
        <w:t>: Trump y su obsesión arancelaria amenazan al planeta</w:t>
      </w:r>
    </w:p>
    <w:p w:rsidR="00651F43" w:rsidRPr="006E74C9" w:rsidRDefault="00651F43" w:rsidP="00651F43">
      <w:pPr>
        <w:pStyle w:val="NormalWeb"/>
        <w:shd w:val="clear" w:color="auto" w:fill="FFFFFF"/>
        <w:spacing w:after="270"/>
        <w:jc w:val="both"/>
        <w:rPr>
          <w:color w:val="FF0000"/>
          <w:spacing w:val="-1"/>
        </w:rPr>
      </w:pPr>
      <w:r w:rsidRPr="006E74C9">
        <w:rPr>
          <w:color w:val="FF0000"/>
          <w:spacing w:val="-1"/>
        </w:rPr>
        <w:t>Hundir a la flota china: que ningún buque de carga atraque en Estados Unidos</w:t>
      </w:r>
    </w:p>
    <w:p w:rsidR="00651F43" w:rsidRPr="00E01B9C" w:rsidRDefault="00651F43" w:rsidP="00651F43">
      <w:pPr>
        <w:pStyle w:val="NormalWeb"/>
        <w:shd w:val="clear" w:color="auto" w:fill="FFFFFF"/>
        <w:spacing w:after="270"/>
        <w:jc w:val="both"/>
        <w:rPr>
          <w:spacing w:val="-1"/>
        </w:rPr>
      </w:pPr>
      <w:r>
        <w:rPr>
          <w:spacing w:val="-1"/>
        </w:rPr>
        <w:t>(Por Lupe Carrasco)</w:t>
      </w:r>
    </w:p>
    <w:p w:rsidR="00651F43" w:rsidRPr="00E01B9C" w:rsidRDefault="006E74C9" w:rsidP="00651F43">
      <w:pPr>
        <w:pStyle w:val="NormalWeb"/>
        <w:shd w:val="clear" w:color="auto" w:fill="FFFFFF"/>
        <w:spacing w:after="270"/>
        <w:jc w:val="both"/>
        <w:rPr>
          <w:spacing w:val="-1"/>
        </w:rPr>
      </w:pPr>
      <w:r>
        <w:rPr>
          <w:spacing w:val="-1"/>
        </w:rPr>
        <w:lastRenderedPageBreak/>
        <w:t>“El día de la liberación”</w:t>
      </w:r>
      <w:r w:rsidR="00651F43" w:rsidRPr="00E01B9C">
        <w:rPr>
          <w:spacing w:val="-1"/>
        </w:rPr>
        <w:t xml:space="preserve">. Así ha bautizado el presidente estadounidense, Donald Trump, este miércoles, 2 de abril. Los mercados, inversores y, en general, el mundo económico, se encontraban expectantes desde que hace semanas asegurase que durante esta jornada anunciaría los detalles de su particular guerra arancelaria, unos aranceles que afectarán a sus decenas de socios comerciales -unos 60 países- y que irán desde el 10 hasta el casi 50%, con el 20% para todos los productos europeos </w:t>
      </w:r>
      <w:r w:rsidR="00651F43">
        <w:rPr>
          <w:spacing w:val="-1"/>
        </w:rPr>
        <w:t xml:space="preserve">o del 34% en el caso de China. </w:t>
      </w:r>
    </w:p>
    <w:p w:rsidR="00651F43" w:rsidRPr="00E01B9C" w:rsidRDefault="00651F43" w:rsidP="00651F43">
      <w:pPr>
        <w:pStyle w:val="NormalWeb"/>
        <w:shd w:val="clear" w:color="auto" w:fill="FFFFFF"/>
        <w:spacing w:after="270"/>
        <w:jc w:val="both"/>
        <w:rPr>
          <w:spacing w:val="-1"/>
        </w:rPr>
      </w:pPr>
      <w:r w:rsidRPr="00E01B9C">
        <w:rPr>
          <w:spacing w:val="-1"/>
        </w:rPr>
        <w:t>El magnate ha preparado una comparecencia con nombre propio tras el cierre de Wall Street, a las 16.00 horas en Washington -22.00 horas en España- en la que se han anunciado sus medidas estrella y con las que tanta presión ha ejercido sobre el resto de los países con el objetivo de proteger, supuestamente, la economía estadounidense. El acto, que se ha descrito como gran evento por parte de la Casa Blanca, se dibujaba como una de las citas clave</w:t>
      </w:r>
      <w:r w:rsidR="006E74C9">
        <w:rPr>
          <w:spacing w:val="-1"/>
        </w:rPr>
        <w:t>s de la “nueva”</w:t>
      </w:r>
      <w:r>
        <w:rPr>
          <w:spacing w:val="-1"/>
        </w:rPr>
        <w:t xml:space="preserve"> Administración.</w:t>
      </w:r>
    </w:p>
    <w:p w:rsidR="00651F43" w:rsidRPr="00E01B9C" w:rsidRDefault="00651F43" w:rsidP="00651F43">
      <w:pPr>
        <w:pStyle w:val="NormalWeb"/>
        <w:shd w:val="clear" w:color="auto" w:fill="FFFFFF"/>
        <w:spacing w:after="270"/>
        <w:jc w:val="both"/>
        <w:rPr>
          <w:spacing w:val="-1"/>
        </w:rPr>
      </w:pPr>
      <w:r w:rsidRPr="00E01B9C">
        <w:rPr>
          <w:spacing w:val="-1"/>
        </w:rPr>
        <w:t>Muestra de ello es que</w:t>
      </w:r>
      <w:r w:rsidR="006E74C9">
        <w:rPr>
          <w:spacing w:val="-1"/>
        </w:rPr>
        <w:t xml:space="preserve"> ha contado con nombre propio: “Make America Wealthy Again” (“Hacer a EEUU rico de nuevo”</w:t>
      </w:r>
      <w:r w:rsidRPr="00E01B9C">
        <w:rPr>
          <w:spacing w:val="-1"/>
        </w:rPr>
        <w:t>), cuya celebración en la Rosaleda de la Casa Blanca ha contado con todos los miembros de su nuevo equipo. Tal y como detalló la también residencia oficial del presidente, inmediatamente después del anuncio de Trump, los a</w:t>
      </w:r>
      <w:r>
        <w:rPr>
          <w:spacing w:val="-1"/>
        </w:rPr>
        <w:t xml:space="preserve">ranceles han entrado en vigor. </w:t>
      </w:r>
    </w:p>
    <w:p w:rsidR="00651F43" w:rsidRPr="00E01B9C" w:rsidRDefault="00651F43" w:rsidP="00651F43">
      <w:pPr>
        <w:pStyle w:val="NormalWeb"/>
        <w:shd w:val="clear" w:color="auto" w:fill="FFFFFF"/>
        <w:spacing w:after="270"/>
        <w:jc w:val="both"/>
        <w:rPr>
          <w:spacing w:val="-1"/>
        </w:rPr>
      </w:pPr>
      <w:r w:rsidRPr="00E01B9C">
        <w:rPr>
          <w:spacing w:val="-1"/>
        </w:rPr>
        <w:t xml:space="preserve">Los amagos de Trump no han cesado en estos tres meses que lleva en el cargo y, entre los anuncios de aranceles que no se habían consumado hasta este </w:t>
      </w:r>
      <w:r w:rsidR="006E74C9">
        <w:rPr>
          <w:spacing w:val="-1"/>
        </w:rPr>
        <w:t>miércoles estaban los llamados “recíprocos”</w:t>
      </w:r>
      <w:r w:rsidRPr="00E01B9C">
        <w:rPr>
          <w:spacing w:val="-1"/>
        </w:rPr>
        <w:t xml:space="preserve"> a países que gravan los productos estadounidenses. El </w:t>
      </w:r>
      <w:r w:rsidR="006E74C9">
        <w:rPr>
          <w:spacing w:val="-1"/>
        </w:rPr>
        <w:t>republicano se dio un plazo de “</w:t>
      </w:r>
      <w:r w:rsidRPr="00E01B9C">
        <w:rPr>
          <w:spacing w:val="-1"/>
        </w:rPr>
        <w:t>sem</w:t>
      </w:r>
      <w:r w:rsidR="006E74C9">
        <w:rPr>
          <w:spacing w:val="-1"/>
        </w:rPr>
        <w:t>anas” o “meses”</w:t>
      </w:r>
      <w:r w:rsidRPr="00E01B9C">
        <w:rPr>
          <w:spacing w:val="-1"/>
        </w:rPr>
        <w:t>. Posteriormente, precisó que se aplicarán desde este 2 de abril, aunque aún no había confirmado ni detallado nada respecto a este asunto y sobre qué productos se aplicarían.</w:t>
      </w:r>
    </w:p>
    <w:p w:rsidR="00651F43" w:rsidRPr="00E01B9C" w:rsidRDefault="00651F43" w:rsidP="00651F43">
      <w:pPr>
        <w:pStyle w:val="NormalWeb"/>
        <w:shd w:val="clear" w:color="auto" w:fill="FFFFFF"/>
        <w:spacing w:after="270"/>
        <w:jc w:val="both"/>
        <w:rPr>
          <w:spacing w:val="-1"/>
        </w:rPr>
      </w:pPr>
      <w:r w:rsidRPr="00E01B9C">
        <w:rPr>
          <w:spacing w:val="-1"/>
        </w:rPr>
        <w:t>Así, pese a la insistencia, se desconocían muchos detalles sobre cómo</w:t>
      </w:r>
      <w:r w:rsidR="006E74C9">
        <w:rPr>
          <w:spacing w:val="-1"/>
        </w:rPr>
        <w:t xml:space="preserve"> se implementarán los llamados “aranceles recíprocos”</w:t>
      </w:r>
      <w:r w:rsidRPr="00E01B9C">
        <w:rPr>
          <w:spacing w:val="-1"/>
        </w:rPr>
        <w:t>, una medida que afectará, esp</w:t>
      </w:r>
      <w:r>
        <w:rPr>
          <w:spacing w:val="-1"/>
        </w:rPr>
        <w:t>ecialmente, a la Unión Europea.</w:t>
      </w:r>
    </w:p>
    <w:p w:rsidR="00651F43" w:rsidRPr="006E74C9" w:rsidRDefault="00651F43" w:rsidP="00651F43">
      <w:pPr>
        <w:pStyle w:val="NormalWeb"/>
        <w:shd w:val="clear" w:color="auto" w:fill="FFFFFF"/>
        <w:spacing w:after="270"/>
        <w:jc w:val="both"/>
        <w:rPr>
          <w:color w:val="FF0000"/>
          <w:spacing w:val="-1"/>
          <w:u w:val="single"/>
        </w:rPr>
      </w:pPr>
      <w:r w:rsidRPr="006E74C9">
        <w:rPr>
          <w:color w:val="FF0000"/>
          <w:spacing w:val="-1"/>
          <w:u w:val="single"/>
        </w:rPr>
        <w:t xml:space="preserve">El inquilino de la Casa Blanca </w:t>
      </w:r>
      <w:r w:rsidR="006E74C9" w:rsidRPr="006E74C9">
        <w:rPr>
          <w:color w:val="FF0000"/>
          <w:spacing w:val="-1"/>
          <w:u w:val="single"/>
        </w:rPr>
        <w:t>dijo que aplicaría aranceles a “gran escala”</w:t>
      </w:r>
      <w:r w:rsidRPr="006E74C9">
        <w:rPr>
          <w:color w:val="FF0000"/>
          <w:spacing w:val="-1"/>
          <w:u w:val="single"/>
        </w:rPr>
        <w:t xml:space="preserve"> a la Unión Europea si colaboraba económicamente para perjudicar al país que dirige. Finalmente, todos los productos europeos contarán con un </w:t>
      </w:r>
      <w:r w:rsidR="00C554D4" w:rsidRPr="006E74C9">
        <w:rPr>
          <w:color w:val="FF0000"/>
          <w:spacing w:val="-1"/>
          <w:u w:val="single"/>
        </w:rPr>
        <w:t>gravamen</w:t>
      </w:r>
      <w:r w:rsidRPr="006E74C9">
        <w:rPr>
          <w:color w:val="FF0000"/>
          <w:spacing w:val="-1"/>
          <w:u w:val="single"/>
        </w:rPr>
        <w:t xml:space="preserve"> del 20%.</w:t>
      </w:r>
    </w:p>
    <w:p w:rsidR="00651F43" w:rsidRPr="006E74C9" w:rsidRDefault="006E74C9" w:rsidP="00651F43">
      <w:pPr>
        <w:pStyle w:val="NormalWeb"/>
        <w:shd w:val="clear" w:color="auto" w:fill="FFFFFF"/>
        <w:spacing w:after="270"/>
        <w:jc w:val="both"/>
        <w:rPr>
          <w:color w:val="FF0000"/>
          <w:spacing w:val="-1"/>
          <w:u w:val="single"/>
        </w:rPr>
      </w:pPr>
      <w:r w:rsidRPr="006E74C9">
        <w:rPr>
          <w:color w:val="FF0000"/>
          <w:spacing w:val="-1"/>
          <w:u w:val="single"/>
        </w:rPr>
        <w:t>Bruselas ya ha dicho estar “preparada”</w:t>
      </w:r>
      <w:r w:rsidR="00651F43" w:rsidRPr="006E74C9">
        <w:rPr>
          <w:color w:val="FF0000"/>
          <w:spacing w:val="-1"/>
          <w:u w:val="single"/>
        </w:rPr>
        <w:t>. La Comisión Eu</w:t>
      </w:r>
      <w:r w:rsidRPr="006E74C9">
        <w:rPr>
          <w:color w:val="FF0000"/>
          <w:spacing w:val="-1"/>
          <w:u w:val="single"/>
        </w:rPr>
        <w:t>ropea dice no querer entrar en “confrontaciones”, pero sí defiende tener “un plan sólido”</w:t>
      </w:r>
      <w:r w:rsidR="00651F43" w:rsidRPr="006E74C9">
        <w:rPr>
          <w:color w:val="FF0000"/>
          <w:spacing w:val="-1"/>
          <w:u w:val="single"/>
        </w:rPr>
        <w:t xml:space="preserve"> por si se veía obligada a contraatacar medidas económicas de gran calado.</w:t>
      </w:r>
    </w:p>
    <w:p w:rsidR="00651F43" w:rsidRPr="00E01B9C" w:rsidRDefault="00651F43" w:rsidP="00651F43">
      <w:pPr>
        <w:pStyle w:val="NormalWeb"/>
        <w:shd w:val="clear" w:color="auto" w:fill="FFFFFF"/>
        <w:spacing w:after="270"/>
        <w:jc w:val="both"/>
        <w:rPr>
          <w:spacing w:val="-1"/>
        </w:rPr>
      </w:pPr>
      <w:r w:rsidRPr="00E01B9C">
        <w:rPr>
          <w:spacing w:val="-1"/>
        </w:rPr>
        <w:t>La idea es sencilla, la posible repercusión no tanto</w:t>
      </w:r>
    </w:p>
    <w:p w:rsidR="00651F43" w:rsidRPr="006E74C9" w:rsidRDefault="00651F43" w:rsidP="00651F43">
      <w:pPr>
        <w:pStyle w:val="NormalWeb"/>
        <w:shd w:val="clear" w:color="auto" w:fill="FFFFFF"/>
        <w:spacing w:after="270"/>
        <w:jc w:val="both"/>
        <w:rPr>
          <w:color w:val="FF0000"/>
          <w:spacing w:val="-1"/>
          <w:u w:val="single"/>
        </w:rPr>
      </w:pPr>
      <w:r w:rsidRPr="006E74C9">
        <w:rPr>
          <w:color w:val="FF0000"/>
          <w:spacing w:val="-1"/>
          <w:u w:val="single"/>
        </w:rPr>
        <w:t xml:space="preserve">La idea es sencilla, la posible repercusión no tanto. Washington quiere elevar sus aranceles sobre bienes y servicios extranjeros para igualar las barreras comerciales y fiscales que otras naciones imponen a </w:t>
      </w:r>
      <w:r w:rsidR="006E74C9" w:rsidRPr="006E74C9">
        <w:rPr>
          <w:color w:val="FF0000"/>
          <w:spacing w:val="-1"/>
          <w:u w:val="single"/>
        </w:rPr>
        <w:t>los productos estadounidenses. “</w:t>
      </w:r>
      <w:r w:rsidRPr="006E74C9">
        <w:rPr>
          <w:color w:val="FF0000"/>
          <w:spacing w:val="-1"/>
          <w:u w:val="single"/>
        </w:rPr>
        <w:t>Si ellos no</w:t>
      </w:r>
      <w:r w:rsidR="006E74C9" w:rsidRPr="006E74C9">
        <w:rPr>
          <w:color w:val="FF0000"/>
          <w:spacing w:val="-1"/>
          <w:u w:val="single"/>
        </w:rPr>
        <w:t>s cobran, nosotros les cobramos”</w:t>
      </w:r>
      <w:r w:rsidRPr="006E74C9">
        <w:rPr>
          <w:color w:val="FF0000"/>
          <w:spacing w:val="-1"/>
          <w:u w:val="single"/>
        </w:rPr>
        <w:t>, ha reiterado Trump en varias ocasiones.</w:t>
      </w:r>
    </w:p>
    <w:p w:rsidR="00651F43" w:rsidRPr="006E74C9" w:rsidRDefault="00651F43" w:rsidP="00651F43">
      <w:pPr>
        <w:pStyle w:val="NormalWeb"/>
        <w:shd w:val="clear" w:color="auto" w:fill="FFFFFF"/>
        <w:spacing w:after="270"/>
        <w:jc w:val="both"/>
        <w:rPr>
          <w:color w:val="FF0000"/>
          <w:spacing w:val="-1"/>
          <w:u w:val="single"/>
        </w:rPr>
      </w:pPr>
      <w:r w:rsidRPr="006E74C9">
        <w:rPr>
          <w:color w:val="FF0000"/>
          <w:spacing w:val="-1"/>
          <w:u w:val="single"/>
        </w:rPr>
        <w:t xml:space="preserve">Esos aranceles recíprocos podían adoptar distintas formas, gravámenes dependiendo del producto y su país de origen, o aranceles para todas las importaciones de un territorio. Una de las opciones que Trump tenía sobre la mesa era la imposición de aranceles generalizados del 20% sobre la mayoría de las importaciones que llegan al país norteamericano. Finalmente, el arancel generalizado será del 10%. </w:t>
      </w:r>
    </w:p>
    <w:p w:rsidR="00651F43" w:rsidRPr="00E01B9C" w:rsidRDefault="00651F43" w:rsidP="00651F43">
      <w:pPr>
        <w:pStyle w:val="NormalWeb"/>
        <w:shd w:val="clear" w:color="auto" w:fill="FFFFFF"/>
        <w:spacing w:after="270"/>
        <w:jc w:val="both"/>
        <w:rPr>
          <w:spacing w:val="-1"/>
        </w:rPr>
      </w:pPr>
      <w:r w:rsidRPr="00E01B9C">
        <w:rPr>
          <w:spacing w:val="-1"/>
        </w:rPr>
        <w:lastRenderedPageBreak/>
        <w:t>Las reacciones a corto plazo son predecibles: fuertes turbulencias en los mercados financieros y desencadenar represa</w:t>
      </w:r>
      <w:r>
        <w:rPr>
          <w:spacing w:val="-1"/>
        </w:rPr>
        <w:t>lias de sus socios comerciales.</w:t>
      </w:r>
    </w:p>
    <w:p w:rsidR="00651F43" w:rsidRPr="00E01B9C" w:rsidRDefault="00651F43" w:rsidP="00651F43">
      <w:pPr>
        <w:pStyle w:val="NormalWeb"/>
        <w:shd w:val="clear" w:color="auto" w:fill="FFFFFF"/>
        <w:spacing w:after="270"/>
        <w:jc w:val="both"/>
        <w:rPr>
          <w:spacing w:val="-1"/>
        </w:rPr>
      </w:pPr>
      <w:r w:rsidRPr="00E01B9C">
        <w:rPr>
          <w:spacing w:val="-1"/>
        </w:rPr>
        <w:t>En lo que sí coinciden los analistas y expertos es en que e</w:t>
      </w:r>
      <w:r w:rsidR="006E74C9">
        <w:rPr>
          <w:spacing w:val="-1"/>
        </w:rPr>
        <w:t>l presidente de Estados Unidos “</w:t>
      </w:r>
      <w:r w:rsidRPr="00E01B9C">
        <w:rPr>
          <w:spacing w:val="-1"/>
        </w:rPr>
        <w:t xml:space="preserve">utiliza estos </w:t>
      </w:r>
      <w:r w:rsidR="006E74C9">
        <w:rPr>
          <w:spacing w:val="-1"/>
        </w:rPr>
        <w:t>anuncios como medida de presión”</w:t>
      </w:r>
      <w:r w:rsidRPr="00E01B9C">
        <w:rPr>
          <w:spacing w:val="-1"/>
        </w:rPr>
        <w:t>. Según Frédéric Mertens, director del departamento jurídico y profesor de Relaciones Internacionales en la Un</w:t>
      </w:r>
      <w:r w:rsidR="006E74C9">
        <w:rPr>
          <w:spacing w:val="-1"/>
        </w:rPr>
        <w:t>iversidad Europea de Valencia, “</w:t>
      </w:r>
      <w:r w:rsidRPr="00E01B9C">
        <w:rPr>
          <w:spacing w:val="-1"/>
        </w:rPr>
        <w:t>no es fácil in</w:t>
      </w:r>
      <w:r w:rsidR="006E74C9">
        <w:rPr>
          <w:spacing w:val="-1"/>
        </w:rPr>
        <w:t>terpretar lo que pretende Trump” con tanto anuncio. “</w:t>
      </w:r>
      <w:r w:rsidRPr="00E01B9C">
        <w:rPr>
          <w:spacing w:val="-1"/>
        </w:rPr>
        <w:t xml:space="preserve">Su estrategia suele estar </w:t>
      </w:r>
      <w:r w:rsidR="006E74C9">
        <w:rPr>
          <w:spacing w:val="-1"/>
        </w:rPr>
        <w:t>enfocada en obtener otras cosas”</w:t>
      </w:r>
      <w:r w:rsidRPr="00E01B9C">
        <w:rPr>
          <w:spacing w:val="-1"/>
        </w:rPr>
        <w:t>, afirma</w:t>
      </w:r>
      <w:r w:rsidR="006E74C9">
        <w:rPr>
          <w:spacing w:val="-1"/>
        </w:rPr>
        <w:t xml:space="preserve"> para añadir que el mandatario “</w:t>
      </w:r>
      <w:r w:rsidRPr="00E01B9C">
        <w:rPr>
          <w:spacing w:val="-1"/>
        </w:rPr>
        <w:t xml:space="preserve">no puede pretender cumplir </w:t>
      </w:r>
      <w:r w:rsidR="006E74C9">
        <w:rPr>
          <w:spacing w:val="-1"/>
        </w:rPr>
        <w:t>todo”</w:t>
      </w:r>
      <w:r>
        <w:rPr>
          <w:spacing w:val="-1"/>
        </w:rPr>
        <w:t>.</w:t>
      </w:r>
    </w:p>
    <w:p w:rsidR="00651F43" w:rsidRPr="00E01B9C" w:rsidRDefault="00651F43" w:rsidP="00651F43">
      <w:pPr>
        <w:pStyle w:val="NormalWeb"/>
        <w:shd w:val="clear" w:color="auto" w:fill="FFFFFF"/>
        <w:spacing w:after="270"/>
        <w:jc w:val="both"/>
        <w:rPr>
          <w:spacing w:val="-1"/>
        </w:rPr>
      </w:pPr>
      <w:r w:rsidRPr="00E01B9C">
        <w:rPr>
          <w:spacing w:val="-1"/>
        </w:rPr>
        <w:t xml:space="preserve">El fin del republicano </w:t>
      </w:r>
      <w:r w:rsidR="006E74C9">
        <w:rPr>
          <w:spacing w:val="-1"/>
        </w:rPr>
        <w:t>podría ser, tal y como apunta, “</w:t>
      </w:r>
      <w:r w:rsidRPr="00E01B9C">
        <w:rPr>
          <w:spacing w:val="-1"/>
        </w:rPr>
        <w:t>mostrar que EEU</w:t>
      </w:r>
      <w:r w:rsidR="006E74C9">
        <w:rPr>
          <w:spacing w:val="-1"/>
        </w:rPr>
        <w:t>U ya no es una nación “</w:t>
      </w:r>
      <w:r w:rsidR="00100596">
        <w:rPr>
          <w:spacing w:val="-1"/>
        </w:rPr>
        <w:t>blanda””, quiere “</w:t>
      </w:r>
      <w:r w:rsidRPr="00E01B9C">
        <w:rPr>
          <w:spacing w:val="-1"/>
        </w:rPr>
        <w:t xml:space="preserve">marcar territorio y dejar </w:t>
      </w:r>
      <w:r w:rsidR="00100596">
        <w:rPr>
          <w:spacing w:val="-1"/>
        </w:rPr>
        <w:t>claros cuáles son sus intereses”</w:t>
      </w:r>
      <w:r w:rsidRPr="00E01B9C">
        <w:rPr>
          <w:spacing w:val="-1"/>
        </w:rPr>
        <w:t xml:space="preserve"> pero el método utilizando está impulsando otro debate s</w:t>
      </w:r>
      <w:r w:rsidR="00100596">
        <w:rPr>
          <w:spacing w:val="-1"/>
        </w:rPr>
        <w:t>obre la dimensión psicológica: “</w:t>
      </w:r>
      <w:r w:rsidRPr="00E01B9C">
        <w:rPr>
          <w:spacing w:val="-1"/>
        </w:rPr>
        <w:t>Tiene una obsesión con generar efecto mediático</w:t>
      </w:r>
      <w:r>
        <w:rPr>
          <w:spacing w:val="-1"/>
        </w:rPr>
        <w:t>, por la estrategia de</w:t>
      </w:r>
      <w:r w:rsidR="00100596">
        <w:rPr>
          <w:spacing w:val="-1"/>
        </w:rPr>
        <w:t>l shock”</w:t>
      </w:r>
      <w:r>
        <w:rPr>
          <w:spacing w:val="-1"/>
        </w:rPr>
        <w:t>.</w:t>
      </w:r>
    </w:p>
    <w:p w:rsidR="00651F43" w:rsidRPr="00E01B9C" w:rsidRDefault="00651F43" w:rsidP="00651F43">
      <w:pPr>
        <w:pStyle w:val="NormalWeb"/>
        <w:shd w:val="clear" w:color="auto" w:fill="FFFFFF"/>
        <w:spacing w:after="270"/>
        <w:jc w:val="both"/>
        <w:rPr>
          <w:spacing w:val="-1"/>
        </w:rPr>
      </w:pPr>
      <w:r w:rsidRPr="00E01B9C">
        <w:rPr>
          <w:spacing w:val="-1"/>
        </w:rPr>
        <w:t xml:space="preserve">Las reacciones a corto plazo son predecibles: fuertes turbulencias en los mercados financieros y desencadenar represalias de sus socios comerciales. Solo con los anuncios de posibles gravámenes, esto ocurría sin dilación. Las respuestas a medio-largo plazo se desconocen pero, lo que sí está claro es que </w:t>
      </w:r>
      <w:r w:rsidR="00C554D4" w:rsidRPr="00E01B9C">
        <w:rPr>
          <w:spacing w:val="-1"/>
        </w:rPr>
        <w:t>él</w:t>
      </w:r>
      <w:r w:rsidRPr="00E01B9C">
        <w:rPr>
          <w:spacing w:val="-1"/>
        </w:rPr>
        <w:t>, de nuevo, inquilino de la Casa Blanca ha convertido su política intervencionista y proteccionista en una herramienta de presión y en un 'modus operandi' que cambiará la globalización conoci</w:t>
      </w:r>
      <w:r>
        <w:rPr>
          <w:spacing w:val="-1"/>
        </w:rPr>
        <w:t xml:space="preserve">da en las últimas dos décadas. </w:t>
      </w:r>
    </w:p>
    <w:p w:rsidR="00651F43" w:rsidRPr="00E01B9C" w:rsidRDefault="00651F43" w:rsidP="00651F43">
      <w:pPr>
        <w:pStyle w:val="NormalWeb"/>
        <w:shd w:val="clear" w:color="auto" w:fill="FFFFFF"/>
        <w:spacing w:after="270"/>
        <w:jc w:val="both"/>
        <w:rPr>
          <w:spacing w:val="-1"/>
        </w:rPr>
      </w:pPr>
      <w:r w:rsidRPr="00E01B9C">
        <w:rPr>
          <w:spacing w:val="-1"/>
        </w:rPr>
        <w:t>La inflación, el talón de Aquiles</w:t>
      </w:r>
    </w:p>
    <w:p w:rsidR="00651F43" w:rsidRPr="00100596" w:rsidRDefault="00651F43" w:rsidP="00651F43">
      <w:pPr>
        <w:pStyle w:val="NormalWeb"/>
        <w:shd w:val="clear" w:color="auto" w:fill="FFFFFF"/>
        <w:spacing w:after="270"/>
        <w:jc w:val="both"/>
        <w:rPr>
          <w:spacing w:val="-1"/>
          <w:u w:val="single"/>
        </w:rPr>
      </w:pPr>
      <w:r w:rsidRPr="00100596">
        <w:rPr>
          <w:spacing w:val="-1"/>
          <w:u w:val="single"/>
        </w:rPr>
        <w:t>Aunque la estrategia del Gobierno estadounidense dice buscar fortalecer la competitividad de su economía, los aranceles, que van destinados a d</w:t>
      </w:r>
      <w:r w:rsidR="00100596" w:rsidRPr="00100596">
        <w:rPr>
          <w:spacing w:val="-1"/>
          <w:u w:val="single"/>
        </w:rPr>
        <w:t>ecenas de socios comerciales y “</w:t>
      </w:r>
      <w:r w:rsidRPr="00100596">
        <w:rPr>
          <w:spacing w:val="-1"/>
          <w:u w:val="single"/>
        </w:rPr>
        <w:t>por ahora, no habrá</w:t>
      </w:r>
      <w:r w:rsidR="00100596" w:rsidRPr="00100596">
        <w:rPr>
          <w:spacing w:val="-1"/>
          <w:u w:val="single"/>
        </w:rPr>
        <w:t xml:space="preserve"> exenciones”</w:t>
      </w:r>
      <w:r w:rsidRPr="00100596">
        <w:rPr>
          <w:spacing w:val="-1"/>
          <w:u w:val="single"/>
        </w:rPr>
        <w:t xml:space="preserve"> -señala Trump-, podrían disparar los costes de los productos y mantener al alza la presión inflacionista en el propio territorio norteamericano. La inflación siempre ha sido el talón de Aquiles de los presidentes estadounidenses y, de hecho, el magnate lo empleó de forma contundente contra Joe Biden en campaña. Tras su regreso al Despacho Oval, no ha vuelto a pronunciarse al respecto.</w:t>
      </w:r>
    </w:p>
    <w:p w:rsidR="00651F43" w:rsidRPr="00100596" w:rsidRDefault="00651F43" w:rsidP="00651F43">
      <w:pPr>
        <w:pStyle w:val="NormalWeb"/>
        <w:shd w:val="clear" w:color="auto" w:fill="FFFFFF"/>
        <w:spacing w:after="270"/>
        <w:jc w:val="both"/>
        <w:rPr>
          <w:spacing w:val="-1"/>
          <w:u w:val="single"/>
        </w:rPr>
      </w:pPr>
      <w:r w:rsidRPr="00100596">
        <w:rPr>
          <w:spacing w:val="-1"/>
          <w:u w:val="single"/>
        </w:rPr>
        <w:t>Volver a una senda inflacionista, ese es uno de los riesgos, lo que provocará un encarecimiento de la vida de los propios estadounidenses. Pese a que el presidente ha querido restar importancia a la posibilidad de un encarecimiento</w:t>
      </w:r>
      <w:r w:rsidR="00100596" w:rsidRPr="00100596">
        <w:rPr>
          <w:spacing w:val="-1"/>
          <w:u w:val="single"/>
        </w:rPr>
        <w:t xml:space="preserve"> en el coste de vida -algo que “dolerá”</w:t>
      </w:r>
      <w:r w:rsidRPr="00100596">
        <w:rPr>
          <w:spacing w:val="-1"/>
          <w:u w:val="single"/>
        </w:rPr>
        <w:t>, ha llegado a dec</w:t>
      </w:r>
      <w:r w:rsidR="00100596" w:rsidRPr="00100596">
        <w:rPr>
          <w:spacing w:val="-1"/>
          <w:u w:val="single"/>
        </w:rPr>
        <w:t>ir-, este hecho es algo que le “da igual” porque “</w:t>
      </w:r>
      <w:r w:rsidRPr="00100596">
        <w:rPr>
          <w:spacing w:val="-1"/>
          <w:u w:val="single"/>
        </w:rPr>
        <w:t>la gente va a empezar a compr</w:t>
      </w:r>
      <w:r w:rsidR="00100596" w:rsidRPr="00100596">
        <w:rPr>
          <w:spacing w:val="-1"/>
          <w:u w:val="single"/>
        </w:rPr>
        <w:t>ar coches estadounidenses”</w:t>
      </w:r>
      <w:r w:rsidRPr="00100596">
        <w:rPr>
          <w:spacing w:val="-1"/>
          <w:u w:val="single"/>
        </w:rPr>
        <w:t xml:space="preserve">. No obstante, muchas piezas y productos son extranjeros y estarán sujetos a aranceles. Cuando se anunciaron los primeros gravámenes, los expertos situaban entre los 1.000 y los 1.500 dólares la pérdida de poder adquisitivo de los ciudadanos del país, ahora habrá que estudiar las dimensiones. </w:t>
      </w:r>
    </w:p>
    <w:p w:rsidR="00651F43" w:rsidRPr="00100596" w:rsidRDefault="00651F43" w:rsidP="00651F43">
      <w:pPr>
        <w:pStyle w:val="NormalWeb"/>
        <w:shd w:val="clear" w:color="auto" w:fill="FFFFFF"/>
        <w:spacing w:after="270"/>
        <w:jc w:val="both"/>
        <w:rPr>
          <w:spacing w:val="-1"/>
          <w:u w:val="single"/>
        </w:rPr>
      </w:pPr>
      <w:r w:rsidRPr="00100596">
        <w:rPr>
          <w:spacing w:val="-1"/>
          <w:u w:val="single"/>
        </w:rPr>
        <w:t>Au</w:t>
      </w:r>
      <w:r w:rsidR="00100596" w:rsidRPr="00100596">
        <w:rPr>
          <w:spacing w:val="-1"/>
          <w:u w:val="single"/>
        </w:rPr>
        <w:t>nque Trump asegura que logrará “enriquecer”</w:t>
      </w:r>
      <w:r w:rsidRPr="00100596">
        <w:rPr>
          <w:spacing w:val="-1"/>
          <w:u w:val="single"/>
        </w:rPr>
        <w:t xml:space="preserve"> a EEUU, todo apunta a un resentimiento del consumo interno y de las exportaciones de otros países. Cambiará, sin duda, el modelo de importaciones y exportaciones global. El magnate ha convertido la política arancelaria en un arma de negociación y el impacto a largo plazo es incierto. Hasta ahora había conseguido cesiones de algunos territorios como México o Canadá, pero sin evitar la volatilidad y preocupación de inversores y empresas. Tampoco el agotamiento sistemático y las relaciones bilaterales se verán mermadas o, incluso, rotas.</w:t>
      </w:r>
    </w:p>
    <w:p w:rsidR="00651F43" w:rsidRPr="00E01B9C" w:rsidRDefault="00651F43" w:rsidP="00651F43">
      <w:pPr>
        <w:pStyle w:val="NormalWeb"/>
        <w:shd w:val="clear" w:color="auto" w:fill="FFFFFF"/>
        <w:spacing w:after="270"/>
        <w:jc w:val="both"/>
        <w:rPr>
          <w:spacing w:val="-1"/>
        </w:rPr>
      </w:pPr>
      <w:r w:rsidRPr="00E01B9C">
        <w:rPr>
          <w:spacing w:val="-1"/>
        </w:rPr>
        <w:lastRenderedPageBreak/>
        <w:t xml:space="preserve">La Casa Blanca defiende la medida como un intento de nivelar el comercio global y recuperar la industria y manufactura nacional, pero la mayoría de economistas advierten de que podría frenar el crecimiento. La entidad financiera Wells Fargo calcula que los nuevos aranceles al automóvil, sumados a los ya existentes sobre el acero y el aluminio, sumaría 0,4 puntos porcentuales a la tasa de inflación anual, elevándola al 2,8%. Un </w:t>
      </w:r>
      <w:r w:rsidR="00C554D4" w:rsidRPr="00E01B9C">
        <w:rPr>
          <w:spacing w:val="-1"/>
        </w:rPr>
        <w:t>gravamen</w:t>
      </w:r>
      <w:r w:rsidRPr="00E01B9C">
        <w:rPr>
          <w:spacing w:val="-1"/>
        </w:rPr>
        <w:t xml:space="preserve"> glob</w:t>
      </w:r>
      <w:r>
        <w:rPr>
          <w:spacing w:val="-1"/>
        </w:rPr>
        <w:t>al dispararía las estimaciones.</w:t>
      </w:r>
    </w:p>
    <w:p w:rsidR="00651F43" w:rsidRPr="00E01B9C" w:rsidRDefault="00651F43" w:rsidP="00651F43">
      <w:pPr>
        <w:pStyle w:val="NormalWeb"/>
        <w:shd w:val="clear" w:color="auto" w:fill="FFFFFF"/>
        <w:spacing w:after="270"/>
        <w:jc w:val="both"/>
        <w:rPr>
          <w:spacing w:val="-1"/>
        </w:rPr>
      </w:pPr>
      <w:r w:rsidRPr="00E01B9C">
        <w:rPr>
          <w:spacing w:val="-1"/>
        </w:rPr>
        <w:t>Nuevo escenario geopolítico</w:t>
      </w:r>
    </w:p>
    <w:p w:rsidR="00651F43" w:rsidRPr="00100596" w:rsidRDefault="00651F43" w:rsidP="00651F43">
      <w:pPr>
        <w:pStyle w:val="NormalWeb"/>
        <w:shd w:val="clear" w:color="auto" w:fill="FFFFFF"/>
        <w:spacing w:after="270"/>
        <w:jc w:val="both"/>
        <w:rPr>
          <w:spacing w:val="-1"/>
          <w:u w:val="single"/>
        </w:rPr>
      </w:pPr>
      <w:r w:rsidRPr="00100596">
        <w:rPr>
          <w:spacing w:val="-1"/>
          <w:u w:val="single"/>
        </w:rPr>
        <w:t>El presidente del Banco de la Reserva Federal de Nueva York, John Williams, afirmó este martes que existe el riesgo de que a</w:t>
      </w:r>
      <w:r w:rsidR="00100596" w:rsidRPr="00100596">
        <w:rPr>
          <w:spacing w:val="-1"/>
          <w:u w:val="single"/>
        </w:rPr>
        <w:t>umente la inflación en 2025. “</w:t>
      </w:r>
      <w:r w:rsidRPr="00100596">
        <w:rPr>
          <w:spacing w:val="-1"/>
          <w:u w:val="single"/>
        </w:rPr>
        <w:t>Definitivamente hay riesgos al alza que dependen mucho de esto, de los aranceles y de otras políticas qu</w:t>
      </w:r>
      <w:r w:rsidR="00100596" w:rsidRPr="00100596">
        <w:rPr>
          <w:spacing w:val="-1"/>
          <w:u w:val="single"/>
        </w:rPr>
        <w:t>e puedan tener lugar”</w:t>
      </w:r>
      <w:r w:rsidRPr="00100596">
        <w:rPr>
          <w:spacing w:val="-1"/>
          <w:u w:val="single"/>
        </w:rPr>
        <w:t>, aseguró.</w:t>
      </w:r>
    </w:p>
    <w:p w:rsidR="00651F43" w:rsidRPr="00100596" w:rsidRDefault="00100596" w:rsidP="00651F43">
      <w:pPr>
        <w:pStyle w:val="NormalWeb"/>
        <w:shd w:val="clear" w:color="auto" w:fill="FFFFFF"/>
        <w:spacing w:after="270"/>
        <w:jc w:val="both"/>
        <w:rPr>
          <w:color w:val="FF0000"/>
          <w:spacing w:val="-1"/>
          <w:u w:val="single"/>
        </w:rPr>
      </w:pPr>
      <w:r w:rsidRPr="00100596">
        <w:rPr>
          <w:color w:val="FF0000"/>
          <w:spacing w:val="-1"/>
          <w:u w:val="single"/>
        </w:rPr>
        <w:t>“La palabra “recíproco”</w:t>
      </w:r>
      <w:r w:rsidR="00651F43" w:rsidRPr="00100596">
        <w:rPr>
          <w:color w:val="FF0000"/>
          <w:spacing w:val="-1"/>
          <w:u w:val="single"/>
        </w:rPr>
        <w:t xml:space="preserve"> es muy importante (...) </w:t>
      </w:r>
      <w:r w:rsidRPr="00100596">
        <w:rPr>
          <w:color w:val="FF0000"/>
          <w:spacing w:val="-1"/>
          <w:u w:val="single"/>
        </w:rPr>
        <w:t>Les devolvemos lo que nos hacen”</w:t>
      </w:r>
      <w:r w:rsidR="00651F43" w:rsidRPr="00100596">
        <w:rPr>
          <w:color w:val="FF0000"/>
          <w:spacing w:val="-1"/>
          <w:u w:val="single"/>
        </w:rPr>
        <w:t>, aseveró hace unos días Trump porque, a su juicio, permitirá a Estados Unidos lib</w:t>
      </w:r>
      <w:r w:rsidRPr="00100596">
        <w:rPr>
          <w:color w:val="FF0000"/>
          <w:spacing w:val="-1"/>
          <w:u w:val="single"/>
        </w:rPr>
        <w:t>rarse de prácticas comerciales “injustas”</w:t>
      </w:r>
      <w:r w:rsidR="00651F43" w:rsidRPr="00100596">
        <w:rPr>
          <w:color w:val="FF0000"/>
          <w:spacing w:val="-1"/>
          <w:u w:val="single"/>
        </w:rPr>
        <w:t xml:space="preserve"> que otros países han mantenido durante décadas. Mientras, Wall Street espera con incertidumbre las palabras del dueño del despacho con mayor poder del mundo, en un contexto de temor a una guerra comercial y de una hipotética recesión que han avivado la volatilidad en el parqué neoyorquino el último mes.</w:t>
      </w:r>
    </w:p>
    <w:p w:rsidR="00651F43" w:rsidRPr="00E01B9C" w:rsidRDefault="00651F43" w:rsidP="00651F43">
      <w:pPr>
        <w:pStyle w:val="NormalWeb"/>
        <w:shd w:val="clear" w:color="auto" w:fill="FFFFFF"/>
        <w:spacing w:after="270"/>
        <w:jc w:val="both"/>
        <w:rPr>
          <w:spacing w:val="-1"/>
        </w:rPr>
      </w:pPr>
      <w:r w:rsidRPr="00E01B9C">
        <w:rPr>
          <w:spacing w:val="-1"/>
        </w:rPr>
        <w:t>Pese a que muchos analistas aseguraban que los anuncios de Trump quedarían en una mera estrategia que finalmente no llevaría a término, de momento, el magnate ha tambaleado todo el tablero geopolítico y lo que ha ocurrido la noche de este miércoles marcará un punto de inflexión que cambiará el escenario socioeconómico mundial t</w:t>
      </w:r>
      <w:r>
        <w:rPr>
          <w:spacing w:val="-1"/>
        </w:rPr>
        <w:t>al y como se conoce hoy en día.</w:t>
      </w:r>
    </w:p>
    <w:p w:rsidR="00651F43" w:rsidRDefault="00651F43" w:rsidP="00651F43">
      <w:pPr>
        <w:pStyle w:val="NormalWeb"/>
        <w:shd w:val="clear" w:color="auto" w:fill="FFFFFF"/>
        <w:spacing w:after="270"/>
        <w:jc w:val="both"/>
        <w:rPr>
          <w:spacing w:val="-1"/>
        </w:rPr>
      </w:pPr>
      <w:r w:rsidRPr="00E01B9C">
        <w:rPr>
          <w:spacing w:val="-1"/>
        </w:rPr>
        <w:t>El plan del republicano podría llevar a otras grandes potencias a negociar aranceles de forma recíproca, país por país, transformando por completo décadas de comercio basado en normas y reglas. La idea de la libre circulación de ideas, bienes, servicios, capitales y personas a través de las fronteras que ha imperado durante las últimas décadas, conocida como globalización, acaba de chocarse contra un muro.</w:t>
      </w:r>
    </w:p>
    <w:p w:rsidR="00D263D7" w:rsidRPr="00CA67EA" w:rsidRDefault="00D263D7" w:rsidP="00D263D7">
      <w:pPr>
        <w:spacing w:line="240" w:lineRule="auto"/>
        <w:jc w:val="both"/>
        <w:rPr>
          <w:rFonts w:ascii="Times New Roman" w:hAnsi="Times New Roman" w:cs="Times New Roman"/>
          <w:b/>
          <w:sz w:val="24"/>
          <w:szCs w:val="24"/>
        </w:rPr>
      </w:pPr>
      <w:r w:rsidRPr="00CA67EA">
        <w:rPr>
          <w:rFonts w:ascii="Times New Roman" w:hAnsi="Times New Roman" w:cs="Times New Roman"/>
          <w:b/>
          <w:spacing w:val="-1"/>
        </w:rPr>
        <w:t xml:space="preserve">Nota: </w:t>
      </w:r>
      <w:r w:rsidRPr="00CA67EA">
        <w:rPr>
          <w:rFonts w:ascii="Times New Roman" w:hAnsi="Times New Roman" w:cs="Times New Roman"/>
          <w:b/>
          <w:sz w:val="24"/>
          <w:szCs w:val="24"/>
        </w:rPr>
        <w:t>Europa contaba con que Estados Unidos fuera su guardián, puesto que al fin y al cabo pretendía ser su amo. Ahora, solo puede velar por el dios desarmado.</w:t>
      </w:r>
    </w:p>
    <w:p w:rsidR="00D263D7" w:rsidRPr="00CA67EA" w:rsidRDefault="00D263D7" w:rsidP="00D263D7">
      <w:pPr>
        <w:spacing w:line="240" w:lineRule="auto"/>
        <w:jc w:val="both"/>
        <w:rPr>
          <w:rFonts w:ascii="Times New Roman" w:hAnsi="Times New Roman" w:cs="Times New Roman"/>
          <w:b/>
          <w:sz w:val="24"/>
          <w:szCs w:val="24"/>
        </w:rPr>
      </w:pPr>
      <w:r w:rsidRPr="00CA67EA">
        <w:rPr>
          <w:rFonts w:ascii="Times New Roman" w:hAnsi="Times New Roman" w:cs="Times New Roman"/>
          <w:b/>
          <w:sz w:val="24"/>
          <w:szCs w:val="24"/>
        </w:rPr>
        <w:t>Mientras cada uno hace sus apuestas a la espera de que caigan los primeros dados de la guerra (comercial, de momento), obligados a seguir viviendo quedan encargados de resolver todos los problemas, y a remediar todos los males. No por ambición o vanagloria, sino porque no tienen otra alternativa que los peligros de la obediencia, los de la rebelión, y aquellos más graves de la transacción.</w:t>
      </w:r>
    </w:p>
    <w:p w:rsidR="00F07D44" w:rsidRPr="00F07D44" w:rsidRDefault="00F07D44" w:rsidP="00651F43">
      <w:pPr>
        <w:pStyle w:val="NormalWeb"/>
        <w:shd w:val="clear" w:color="auto" w:fill="FFFFFF"/>
        <w:spacing w:after="270"/>
        <w:jc w:val="both"/>
        <w:rPr>
          <w:b/>
          <w:spacing w:val="-1"/>
        </w:rPr>
      </w:pPr>
      <w:r>
        <w:rPr>
          <w:b/>
          <w:spacing w:val="-1"/>
        </w:rPr>
        <w:t>Ponien</w:t>
      </w:r>
      <w:r w:rsidRPr="00F07D44">
        <w:rPr>
          <w:b/>
          <w:spacing w:val="-1"/>
        </w:rPr>
        <w:t>do una nota de humor</w:t>
      </w:r>
      <w:r>
        <w:rPr>
          <w:b/>
          <w:spacing w:val="-1"/>
        </w:rPr>
        <w:t>,</w:t>
      </w:r>
      <w:r w:rsidRPr="00F07D44">
        <w:rPr>
          <w:b/>
          <w:spacing w:val="-1"/>
        </w:rPr>
        <w:t xml:space="preserve"> ante el esperpento trumpiano (</w:t>
      </w:r>
      <w:r w:rsidR="00C554D4" w:rsidRPr="00F07D44">
        <w:rPr>
          <w:b/>
          <w:spacing w:val="-1"/>
        </w:rPr>
        <w:t>reír</w:t>
      </w:r>
      <w:r w:rsidR="006B0403">
        <w:rPr>
          <w:b/>
          <w:spacing w:val="-1"/>
        </w:rPr>
        <w:t>,</w:t>
      </w:r>
      <w:r w:rsidRPr="00F07D44">
        <w:rPr>
          <w:b/>
          <w:spacing w:val="-1"/>
        </w:rPr>
        <w:t xml:space="preserve"> por no llorar)</w:t>
      </w:r>
    </w:p>
    <w:p w:rsidR="00F07D44" w:rsidRDefault="00F07D44" w:rsidP="00F07D44">
      <w:pPr>
        <w:pStyle w:val="NormalWeb"/>
        <w:spacing w:after="360"/>
        <w:jc w:val="both"/>
      </w:pPr>
      <w:r>
        <w:t>- “</w:t>
      </w:r>
      <w:r w:rsidRPr="00C90108">
        <w:rPr>
          <w:u w:val="single"/>
        </w:rPr>
        <w:t>No sé qué le</w:t>
      </w:r>
      <w:r>
        <w:rPr>
          <w:u w:val="single"/>
        </w:rPr>
        <w:t xml:space="preserve"> hicieron los pingüinos a Trump”</w:t>
      </w:r>
      <w:r w:rsidRPr="00C90108">
        <w:rPr>
          <w:u w:val="single"/>
        </w:rPr>
        <w:t>: cómo las islas deshabitadas Heard y McDonald acabaron</w:t>
      </w:r>
      <w:r>
        <w:rPr>
          <w:u w:val="single"/>
        </w:rPr>
        <w:t xml:space="preserve"> en la lista de aranceles de EE</w:t>
      </w:r>
      <w:r w:rsidRPr="00C90108">
        <w:rPr>
          <w:u w:val="single"/>
        </w:rPr>
        <w:t>UU</w:t>
      </w:r>
      <w:r>
        <w:t xml:space="preserve"> (BBCMundo - </w:t>
      </w:r>
      <w:r w:rsidRPr="00C90108">
        <w:rPr>
          <w:b/>
        </w:rPr>
        <w:t>5/4/25</w:t>
      </w:r>
      <w:r>
        <w:t>)</w:t>
      </w:r>
    </w:p>
    <w:p w:rsidR="00D263D7" w:rsidRDefault="00F07D44" w:rsidP="00F07D44">
      <w:pPr>
        <w:pStyle w:val="NormalWeb"/>
        <w:spacing w:after="360"/>
        <w:jc w:val="both"/>
        <w:rPr>
          <w:lang w:val="en-GB"/>
        </w:rPr>
      </w:pPr>
      <w:r w:rsidRPr="00C90108">
        <w:rPr>
          <w:lang w:val="en-GB"/>
        </w:rPr>
        <w:t>(Autor,</w:t>
      </w:r>
      <w:r>
        <w:rPr>
          <w:lang w:val="en-GB"/>
        </w:rPr>
        <w:t xml:space="preserve"> </w:t>
      </w:r>
      <w:r w:rsidRPr="00C90108">
        <w:rPr>
          <w:lang w:val="en-GB"/>
        </w:rPr>
        <w:t>Ottilie Mitchell y Tiffany Turnbull)</w:t>
      </w:r>
    </w:p>
    <w:p w:rsidR="00D263D7" w:rsidRDefault="00D263D7" w:rsidP="00F07D44">
      <w:pPr>
        <w:pStyle w:val="NormalWeb"/>
        <w:spacing w:after="360"/>
        <w:jc w:val="both"/>
        <w:rPr>
          <w:lang w:val="en-GB"/>
        </w:rPr>
      </w:pPr>
      <w:r w:rsidRPr="00C90108">
        <w:rPr>
          <w:noProof/>
        </w:rPr>
        <w:lastRenderedPageBreak/>
        <w:drawing>
          <wp:inline distT="0" distB="0" distL="0" distR="0" wp14:anchorId="3BD3BFE8" wp14:editId="4575F907">
            <wp:extent cx="5725246" cy="3105150"/>
            <wp:effectExtent l="0" t="0" r="889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3108547"/>
                    </a:xfrm>
                    <a:prstGeom prst="rect">
                      <a:avLst/>
                    </a:prstGeom>
                  </pic:spPr>
                </pic:pic>
              </a:graphicData>
            </a:graphic>
          </wp:inline>
        </w:drawing>
      </w:r>
    </w:p>
    <w:p w:rsidR="00F07D44" w:rsidRPr="00D263D7" w:rsidRDefault="00F07D44" w:rsidP="00F07D44">
      <w:pPr>
        <w:pStyle w:val="NormalWeb"/>
        <w:spacing w:after="360"/>
        <w:jc w:val="both"/>
      </w:pPr>
      <w:r>
        <w:t>Dos pequeños y remotos islotes poblados por pingüinos y focas se encuentran entre los lugares más recónditos que se verán afectados por los nuevos aranceles de la administración Trump.</w:t>
      </w:r>
    </w:p>
    <w:p w:rsidR="00F07D44" w:rsidRDefault="00F07D44" w:rsidP="00F07D44">
      <w:pPr>
        <w:pStyle w:val="NormalWeb"/>
        <w:spacing w:after="360"/>
        <w:jc w:val="both"/>
      </w:pPr>
      <w:r>
        <w:t>Las islas Heard y McDonald, ubicadas a 4.000 km al suroeste de Australia, solo son accesibles mediante un viaje en barco de siete días desde Perth, y no han sido visitadas por humanos en casi una década.</w:t>
      </w:r>
    </w:p>
    <w:p w:rsidR="00F07D44" w:rsidRDefault="00F07D44" w:rsidP="00F07D44">
      <w:pPr>
        <w:pStyle w:val="NormalWeb"/>
        <w:spacing w:after="360"/>
        <w:jc w:val="both"/>
      </w:pPr>
      <w:r>
        <w:t>El ministro de Comercio australiano, Don Farrell, declaró a cadena ABC que los aranceles fueron “claramente un error”.</w:t>
      </w:r>
    </w:p>
    <w:p w:rsidR="00F07D44" w:rsidRDefault="00F07D44" w:rsidP="00F07D44">
      <w:pPr>
        <w:pStyle w:val="NormalWeb"/>
        <w:spacing w:after="360"/>
        <w:jc w:val="both"/>
      </w:pPr>
      <w:r>
        <w:t>“Pobres pingüinos, no sé qué le hicieron a Trump, pero, para ser honestos, creo que es un indicio de que este fue un proceso apresurado”.</w:t>
      </w:r>
    </w:p>
    <w:p w:rsidR="00F07D44" w:rsidRDefault="00F07D44" w:rsidP="00F07D44">
      <w:pPr>
        <w:pStyle w:val="NormalWeb"/>
        <w:spacing w:after="360"/>
        <w:jc w:val="both"/>
      </w:pPr>
      <w:r w:rsidRPr="00C90108">
        <w:rPr>
          <w:noProof/>
        </w:rPr>
        <w:drawing>
          <wp:inline distT="0" distB="0" distL="0" distR="0" wp14:anchorId="1E0C9114" wp14:editId="632663C9">
            <wp:extent cx="5732770" cy="3111500"/>
            <wp:effectExtent l="0" t="0" r="1905"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2770" cy="3111500"/>
                    </a:xfrm>
                    <a:prstGeom prst="rect">
                      <a:avLst/>
                    </a:prstGeom>
                  </pic:spPr>
                </pic:pic>
              </a:graphicData>
            </a:graphic>
          </wp:inline>
        </w:drawing>
      </w:r>
    </w:p>
    <w:p w:rsidR="00F07D44" w:rsidRDefault="00F07D44" w:rsidP="00F07D44">
      <w:pPr>
        <w:pStyle w:val="NormalWeb"/>
        <w:spacing w:after="360"/>
        <w:jc w:val="both"/>
      </w:pPr>
      <w:r>
        <w:lastRenderedPageBreak/>
        <w:t>Aranceles a varias islas</w:t>
      </w:r>
    </w:p>
    <w:p w:rsidR="00F07D44" w:rsidRDefault="00F07D44" w:rsidP="00F07D44">
      <w:pPr>
        <w:pStyle w:val="NormalWeb"/>
        <w:spacing w:after="360"/>
        <w:jc w:val="both"/>
      </w:pPr>
      <w:r>
        <w:t>El presidente Trump presentó el miércoles un amplio plan de aranceles para las importaciones, en represalia por lo que, según él, por las barreras comerciales injustas para los productos estadounidenses impuestas por otros países.</w:t>
      </w:r>
    </w:p>
    <w:p w:rsidR="00F07D44" w:rsidRDefault="00F07D44" w:rsidP="00F07D44">
      <w:pPr>
        <w:pStyle w:val="NormalWeb"/>
        <w:spacing w:after="360"/>
        <w:jc w:val="both"/>
      </w:pPr>
      <w:r>
        <w:t>Otros territorios australianos también se vieron afectados por los nuevos aranceles, además del archipiélago noruego de Svalbard, las islas Malvinas/Falkland y el Territorio Británico del Océano Índico.</w:t>
      </w:r>
    </w:p>
    <w:p w:rsidR="00F07D44" w:rsidRDefault="00F07D44" w:rsidP="00F07D44">
      <w:pPr>
        <w:pStyle w:val="NormalWeb"/>
        <w:spacing w:after="360"/>
        <w:jc w:val="both"/>
      </w:pPr>
      <w:r>
        <w:t>“Esto demuestra y ejemplifica que ningún lugar del mundo está a salvo de esto”, declaró el jueves el primer ministro australiano, Anthony Albanese.</w:t>
      </w:r>
    </w:p>
    <w:p w:rsidR="00F07D44" w:rsidRDefault="00F07D44" w:rsidP="00F07D44">
      <w:pPr>
        <w:pStyle w:val="NormalWeb"/>
        <w:spacing w:after="360"/>
        <w:jc w:val="both"/>
      </w:pPr>
      <w:r>
        <w:t>Al igual que el resto de Australia, las islas Heard y McDonald, las islas Cocos (Keeling) y la isla de Navidad están ahora sujetas a un arancel del 10 %. Se impuso un arancel del 29 % a la Isla Norfolk, que también es territorio australiano y tiene una población de aproximadamente 2.200 personas.</w:t>
      </w:r>
    </w:p>
    <w:p w:rsidR="00F07D44" w:rsidRDefault="00F07D44" w:rsidP="00F07D44">
      <w:pPr>
        <w:pStyle w:val="NormalWeb"/>
        <w:spacing w:after="360"/>
        <w:jc w:val="both"/>
      </w:pPr>
      <w:r>
        <w:t>Sin embargo, la isla Heard es árida, gélida y completamente deshabitada; alberga el volcán más grande y único activo de Australia, el Big Ben, y está cubierta en su mayor parte por glaciares.</w:t>
      </w:r>
    </w:p>
    <w:p w:rsidR="00F07D44" w:rsidRDefault="00F07D44" w:rsidP="00F07D44">
      <w:pPr>
        <w:pStyle w:val="NormalWeb"/>
        <w:spacing w:after="360"/>
        <w:jc w:val="both"/>
      </w:pPr>
      <w:r>
        <w:t>Se cree que la última vez que se visitó la Isla Heard fue en 2016, cuando un grupo de radioaficionados transmitió desde allí con autorización del gobierno australiano.</w:t>
      </w:r>
    </w:p>
    <w:p w:rsidR="00F07D44" w:rsidRDefault="00F07D44" w:rsidP="00F07D44">
      <w:pPr>
        <w:pStyle w:val="NormalWeb"/>
        <w:spacing w:after="360"/>
        <w:jc w:val="both"/>
      </w:pPr>
      <w:r>
        <w:t>Nada que exportar</w:t>
      </w:r>
    </w:p>
    <w:p w:rsidR="00F07D44" w:rsidRDefault="00F07D44" w:rsidP="00F07D44">
      <w:pPr>
        <w:pStyle w:val="NormalWeb"/>
        <w:spacing w:after="360"/>
        <w:jc w:val="both"/>
      </w:pPr>
      <w:r w:rsidRPr="00C90108">
        <w:rPr>
          <w:noProof/>
        </w:rPr>
        <w:drawing>
          <wp:inline distT="0" distB="0" distL="0" distR="0" wp14:anchorId="52CF06B6" wp14:editId="6B415526">
            <wp:extent cx="5731510" cy="3503202"/>
            <wp:effectExtent l="0" t="0" r="2540" b="254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3503202"/>
                    </a:xfrm>
                    <a:prstGeom prst="rect">
                      <a:avLst/>
                    </a:prstGeom>
                  </pic:spPr>
                </pic:pic>
              </a:graphicData>
            </a:graphic>
          </wp:inline>
        </w:drawing>
      </w:r>
    </w:p>
    <w:p w:rsidR="00F07D44" w:rsidRDefault="00F07D44" w:rsidP="00F07D44">
      <w:pPr>
        <w:pStyle w:val="NormalWeb"/>
        <w:spacing w:after="360"/>
        <w:jc w:val="both"/>
      </w:pPr>
      <w:r>
        <w:lastRenderedPageBreak/>
        <w:t>Mike Coffin, de la Universidad de Tasmania, ha viajado a las aguas circundantes a la isla siete veces para realizar investigaciones científicas y se muestra escéptico sobre la existencia de exportaciones importantes a Estados Unidos.</w:t>
      </w:r>
    </w:p>
    <w:p w:rsidR="00F07D44" w:rsidRDefault="00F07D44" w:rsidP="00F07D44">
      <w:pPr>
        <w:pStyle w:val="NormalWeb"/>
        <w:spacing w:after="360"/>
        <w:jc w:val="both"/>
      </w:pPr>
      <w:r>
        <w:t>“No hay nada allí”, declaró a la BBC.</w:t>
      </w:r>
    </w:p>
    <w:p w:rsidR="00F07D44" w:rsidRDefault="00F07D44" w:rsidP="00F07D44">
      <w:pPr>
        <w:pStyle w:val="NormalWeb"/>
        <w:spacing w:after="360"/>
        <w:jc w:val="both"/>
      </w:pPr>
      <w:r>
        <w:t>Que él sepa, solo hay dos empresas australianas que capturan y exportan merluza negra y draco rayado.</w:t>
      </w:r>
    </w:p>
    <w:p w:rsidR="00F07D44" w:rsidRDefault="00F07D44" w:rsidP="00F07D44">
      <w:pPr>
        <w:pStyle w:val="NormalWeb"/>
        <w:spacing w:after="360"/>
        <w:jc w:val="both"/>
      </w:pPr>
      <w:r>
        <w:t>Sin embargo, lo que abunda es una naturaleza única y espectacular.</w:t>
      </w:r>
    </w:p>
    <w:p w:rsidR="00F07D44" w:rsidRDefault="00F07D44" w:rsidP="00F07D44">
      <w:pPr>
        <w:pStyle w:val="NormalWeb"/>
        <w:spacing w:after="360"/>
        <w:jc w:val="both"/>
      </w:pPr>
      <w:r>
        <w:t>Las islas están catalogadas como Patrimonio Mundial por la Unesco como un raro ejemplo de ecosistema intacto.</w:t>
      </w:r>
    </w:p>
    <w:p w:rsidR="00F07D44" w:rsidRDefault="00F07D44" w:rsidP="00F07D44">
      <w:pPr>
        <w:pStyle w:val="NormalWeb"/>
        <w:spacing w:after="360"/>
        <w:jc w:val="both"/>
      </w:pPr>
      <w:r>
        <w:t>“Están densamente colonizadas por pingüinos, elefantes marinos y todo tipo de aves marinas”, afirmó el profesor Coffin, quien estudia la geografía submarina de las islas.</w:t>
      </w:r>
    </w:p>
    <w:p w:rsidR="00F07D44" w:rsidRDefault="00F07D44" w:rsidP="00F07D44">
      <w:pPr>
        <w:pStyle w:val="NormalWeb"/>
        <w:spacing w:after="360"/>
        <w:jc w:val="both"/>
      </w:pPr>
      <w:r>
        <w:t>Recuerda haber observado desde lejos lo que creía que era una playa, pero la arena “resultó ser probablemente unos cientos de miles de pingüinos”.</w:t>
      </w:r>
    </w:p>
    <w:p w:rsidR="00F07D44" w:rsidRDefault="00F07D44" w:rsidP="00F07D44">
      <w:pPr>
        <w:pStyle w:val="NormalWeb"/>
        <w:spacing w:after="360"/>
        <w:jc w:val="both"/>
      </w:pPr>
      <w:r>
        <w:t>“Cada vez que un barco llega, hay lava fluyendo por las laderas (del Big Ben)”, explicó.</w:t>
      </w:r>
    </w:p>
    <w:p w:rsidR="00F07D44" w:rsidRDefault="00F07D44" w:rsidP="00F07D44">
      <w:pPr>
        <w:pStyle w:val="NormalWeb"/>
        <w:spacing w:after="360"/>
        <w:jc w:val="both"/>
      </w:pPr>
      <w:r>
        <w:t>¿Un error?</w:t>
      </w:r>
    </w:p>
    <w:p w:rsidR="00F07D44" w:rsidRDefault="00F07D44" w:rsidP="00F07D44">
      <w:pPr>
        <w:pStyle w:val="NormalWeb"/>
        <w:spacing w:after="360"/>
        <w:jc w:val="both"/>
      </w:pPr>
      <w:r>
        <w:t>Es difícil obtener una visión clara de la relación comercial entre las islas Heard y McDonald y Estados Unidos.</w:t>
      </w:r>
    </w:p>
    <w:p w:rsidR="00F07D44" w:rsidRDefault="00F07D44" w:rsidP="00F07D44">
      <w:pPr>
        <w:pStyle w:val="NormalWeb"/>
        <w:spacing w:after="360"/>
        <w:jc w:val="both"/>
      </w:pPr>
      <w:r>
        <w:t>Según datos de exportación del Banco Mundial, en los últimos años las islas han exportado una pequeña cantidad de productos a Estados Unidos.</w:t>
      </w:r>
    </w:p>
    <w:p w:rsidR="00F07D44" w:rsidRDefault="00F07D44" w:rsidP="00F07D44">
      <w:pPr>
        <w:pStyle w:val="NormalWeb"/>
        <w:spacing w:after="360"/>
        <w:jc w:val="both"/>
      </w:pPr>
      <w:r>
        <w:t>Sin embargo, en 2022, Estados Unidos importó US$ 1,4 millones del territorio, casi todos productos de “maquinaria y aparatos eléctricos” sin identificar.</w:t>
      </w:r>
    </w:p>
    <w:p w:rsidR="00F07D44" w:rsidRDefault="00F07D44" w:rsidP="00F07D44">
      <w:pPr>
        <w:pStyle w:val="NormalWeb"/>
        <w:spacing w:after="360"/>
        <w:jc w:val="both"/>
      </w:pPr>
      <w:r>
        <w:t>El diario británico The Guardian también ha informado de que un análisis de los datos de importación y los registros de envío de Estados Unidos sugiere que los aranceles impuestos a las islas Heard y McDonald, así como a la isla Norfolk, se basan en datos incorrectos.</w:t>
      </w:r>
    </w:p>
    <w:p w:rsidR="00F07D44" w:rsidRDefault="00F07D44" w:rsidP="00F07D44">
      <w:pPr>
        <w:pStyle w:val="NormalWeb"/>
        <w:spacing w:after="360"/>
        <w:jc w:val="both"/>
      </w:pPr>
      <w:r>
        <w:t>Se descubrió que los envíos se habían etiquetado erróneamente como procedentes de los territorios, en lugar de sus lugares de origen reales.</w:t>
      </w:r>
    </w:p>
    <w:p w:rsidR="00F07D44" w:rsidRDefault="00F07D44" w:rsidP="00F07D44">
      <w:pPr>
        <w:pStyle w:val="NormalWeb"/>
        <w:spacing w:after="360"/>
        <w:jc w:val="both"/>
      </w:pPr>
      <w:r>
        <w:t>Contactamos a la Administración de Comercio Internacional del Departamento de Comercio de Estados Unidos y al Departamento de Asuntos Exteriores y Comercio de Australia para solicitar sus comentarios.</w:t>
      </w:r>
    </w:p>
    <w:p w:rsidR="00F07D44" w:rsidRDefault="00F07D44" w:rsidP="00F07D44">
      <w:pPr>
        <w:pStyle w:val="NormalWeb"/>
        <w:spacing w:before="0" w:beforeAutospacing="0" w:after="360" w:afterAutospacing="0"/>
        <w:jc w:val="both"/>
      </w:pPr>
      <w:r>
        <w:t>Al igual que ocurre con muchos gobiernos de todo el mundo, los aranceles han frustrado a los líderes australianos, y Albanese afirma que son “totalmente injustificados” y “no son el acto de un amigo”.</w:t>
      </w:r>
    </w:p>
    <w:p w:rsidR="00F07D44" w:rsidRPr="00F06464" w:rsidRDefault="00D263D7" w:rsidP="00651F43">
      <w:pPr>
        <w:pStyle w:val="NormalWeb"/>
        <w:shd w:val="clear" w:color="auto" w:fill="FFFFFF"/>
        <w:spacing w:after="270"/>
        <w:jc w:val="both"/>
        <w:rPr>
          <w:b/>
          <w:spacing w:val="-1"/>
        </w:rPr>
      </w:pPr>
      <w:r w:rsidRPr="00F06464">
        <w:rPr>
          <w:b/>
          <w:spacing w:val="-1"/>
        </w:rPr>
        <w:t xml:space="preserve">Nota: sic transit gloria mundi </w:t>
      </w:r>
      <w:r w:rsidR="006B0403" w:rsidRPr="00F06464">
        <w:rPr>
          <w:b/>
          <w:spacing w:val="-1"/>
        </w:rPr>
        <w:t>(aunque me gustaría decir: sic transit gloria “mindundi”). O sea.</w:t>
      </w:r>
    </w:p>
    <w:p w:rsidR="00651F43" w:rsidRPr="00FC5FEA" w:rsidRDefault="00100596" w:rsidP="00651F43">
      <w:pPr>
        <w:pStyle w:val="NormalWeb"/>
        <w:shd w:val="clear" w:color="auto" w:fill="FFFFFF"/>
        <w:spacing w:after="270"/>
        <w:jc w:val="both"/>
        <w:rPr>
          <w:b/>
          <w:spacing w:val="-1"/>
        </w:rPr>
      </w:pPr>
      <w:r w:rsidRPr="00FC5FEA">
        <w:rPr>
          <w:b/>
          <w:spacing w:val="-1"/>
        </w:rPr>
        <w:lastRenderedPageBreak/>
        <w:t xml:space="preserve">- </w:t>
      </w:r>
      <w:r w:rsidR="00605FFD" w:rsidRPr="00FC5FEA">
        <w:rPr>
          <w:b/>
          <w:spacing w:val="-1"/>
        </w:rPr>
        <w:t>The day after: “la verdad de la milanesa” (“Maldita hemeroteca” II)</w:t>
      </w:r>
    </w:p>
    <w:p w:rsidR="00651F43" w:rsidRDefault="00651F43" w:rsidP="00651F43">
      <w:pPr>
        <w:pStyle w:val="NormalWeb"/>
        <w:shd w:val="clear" w:color="auto" w:fill="FFFFFF"/>
        <w:spacing w:after="270"/>
        <w:jc w:val="both"/>
        <w:rPr>
          <w:spacing w:val="-1"/>
        </w:rPr>
      </w:pPr>
      <w:r w:rsidRPr="00923E76">
        <w:rPr>
          <w:noProof/>
          <w:spacing w:val="-1"/>
        </w:rPr>
        <w:drawing>
          <wp:inline distT="0" distB="0" distL="0" distR="0" wp14:anchorId="368B9AFB" wp14:editId="24C55F49">
            <wp:extent cx="5731510" cy="3604238"/>
            <wp:effectExtent l="0" t="0" r="254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3604238"/>
                    </a:xfrm>
                    <a:prstGeom prst="rect">
                      <a:avLst/>
                    </a:prstGeom>
                  </pic:spPr>
                </pic:pic>
              </a:graphicData>
            </a:graphic>
          </wp:inline>
        </w:drawing>
      </w:r>
    </w:p>
    <w:p w:rsidR="00651F43" w:rsidRDefault="00651F43" w:rsidP="00651F43">
      <w:pPr>
        <w:pStyle w:val="NormalWeb"/>
        <w:shd w:val="clear" w:color="auto" w:fill="FFFFFF"/>
        <w:spacing w:after="270"/>
        <w:jc w:val="both"/>
        <w:rPr>
          <w:spacing w:val="-1"/>
        </w:rPr>
      </w:pPr>
      <w:r w:rsidRPr="00923E76">
        <w:rPr>
          <w:noProof/>
          <w:spacing w:val="-1"/>
        </w:rPr>
        <w:drawing>
          <wp:inline distT="0" distB="0" distL="0" distR="0" wp14:anchorId="6D15AACC" wp14:editId="73463E5B">
            <wp:extent cx="5731510" cy="1380829"/>
            <wp:effectExtent l="0" t="0" r="254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1380829"/>
                    </a:xfrm>
                    <a:prstGeom prst="rect">
                      <a:avLst/>
                    </a:prstGeom>
                  </pic:spPr>
                </pic:pic>
              </a:graphicData>
            </a:graphic>
          </wp:inline>
        </w:drawing>
      </w:r>
    </w:p>
    <w:p w:rsidR="00651F43" w:rsidRDefault="00651F43" w:rsidP="00651F43">
      <w:pPr>
        <w:pStyle w:val="NormalWeb"/>
        <w:shd w:val="clear" w:color="auto" w:fill="FFFFFF"/>
        <w:spacing w:after="270"/>
        <w:jc w:val="both"/>
        <w:rPr>
          <w:spacing w:val="-1"/>
        </w:rPr>
      </w:pPr>
      <w:r>
        <w:rPr>
          <w:spacing w:val="-1"/>
        </w:rPr>
        <w:t>(The Wall Street Journal - 3/4/25)</w:t>
      </w:r>
    </w:p>
    <w:p w:rsidR="00651F43" w:rsidRDefault="00651F43" w:rsidP="00651F43">
      <w:pPr>
        <w:pStyle w:val="NormalWeb"/>
        <w:shd w:val="clear" w:color="auto" w:fill="FFFFFF"/>
        <w:spacing w:after="270"/>
        <w:jc w:val="both"/>
        <w:rPr>
          <w:spacing w:val="-1"/>
        </w:rPr>
      </w:pPr>
      <w:r w:rsidRPr="009A4DD5">
        <w:rPr>
          <w:noProof/>
          <w:spacing w:val="-1"/>
        </w:rPr>
        <w:drawing>
          <wp:inline distT="0" distB="0" distL="0" distR="0" wp14:anchorId="5C934967" wp14:editId="1973DF32">
            <wp:extent cx="5731510" cy="1307348"/>
            <wp:effectExtent l="0" t="0" r="2540" b="762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1307348"/>
                    </a:xfrm>
                    <a:prstGeom prst="rect">
                      <a:avLst/>
                    </a:prstGeom>
                  </pic:spPr>
                </pic:pic>
              </a:graphicData>
            </a:graphic>
          </wp:inline>
        </w:drawing>
      </w:r>
    </w:p>
    <w:p w:rsidR="00651F43" w:rsidRDefault="00651F43" w:rsidP="00651F43">
      <w:pPr>
        <w:pStyle w:val="NormalWeb"/>
        <w:shd w:val="clear" w:color="auto" w:fill="FFFFFF"/>
        <w:spacing w:after="270"/>
        <w:jc w:val="both"/>
        <w:rPr>
          <w:spacing w:val="-1"/>
        </w:rPr>
      </w:pPr>
      <w:r w:rsidRPr="00923E76">
        <w:rPr>
          <w:noProof/>
          <w:spacing w:val="-1"/>
        </w:rPr>
        <w:lastRenderedPageBreak/>
        <w:drawing>
          <wp:inline distT="0" distB="0" distL="0" distR="0" wp14:anchorId="586FB3FC" wp14:editId="5058A0B7">
            <wp:extent cx="5731510" cy="1398586"/>
            <wp:effectExtent l="0" t="0" r="254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1398586"/>
                    </a:xfrm>
                    <a:prstGeom prst="rect">
                      <a:avLst/>
                    </a:prstGeom>
                  </pic:spPr>
                </pic:pic>
              </a:graphicData>
            </a:graphic>
          </wp:inline>
        </w:drawing>
      </w:r>
    </w:p>
    <w:p w:rsidR="00651F43" w:rsidRDefault="00651F43" w:rsidP="00651F43">
      <w:pPr>
        <w:pStyle w:val="NormalWeb"/>
        <w:shd w:val="clear" w:color="auto" w:fill="FFFFFF"/>
        <w:spacing w:after="270"/>
        <w:jc w:val="both"/>
        <w:rPr>
          <w:spacing w:val="-1"/>
        </w:rPr>
      </w:pPr>
      <w:r w:rsidRPr="009A4DD5">
        <w:rPr>
          <w:noProof/>
          <w:spacing w:val="-1"/>
        </w:rPr>
        <w:drawing>
          <wp:inline distT="0" distB="0" distL="0" distR="0" wp14:anchorId="562D70F6" wp14:editId="28536F9A">
            <wp:extent cx="5731510" cy="1301837"/>
            <wp:effectExtent l="0" t="0" r="254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1301837"/>
                    </a:xfrm>
                    <a:prstGeom prst="rect">
                      <a:avLst/>
                    </a:prstGeom>
                  </pic:spPr>
                </pic:pic>
              </a:graphicData>
            </a:graphic>
          </wp:inline>
        </w:drawing>
      </w:r>
    </w:p>
    <w:p w:rsidR="00651F43" w:rsidRDefault="00651F43" w:rsidP="00651F43">
      <w:pPr>
        <w:pStyle w:val="NormalWeb"/>
        <w:shd w:val="clear" w:color="auto" w:fill="FFFFFF"/>
        <w:spacing w:after="270"/>
        <w:jc w:val="both"/>
        <w:rPr>
          <w:spacing w:val="-1"/>
        </w:rPr>
      </w:pPr>
      <w:r>
        <w:rPr>
          <w:spacing w:val="-1"/>
        </w:rPr>
        <w:t>(The Wall Street Journal - 4/4/25)</w:t>
      </w:r>
    </w:p>
    <w:p w:rsidR="00651F43" w:rsidRDefault="00651F43" w:rsidP="00651F43">
      <w:pPr>
        <w:pStyle w:val="NormalWeb"/>
        <w:shd w:val="clear" w:color="auto" w:fill="FFFFFF"/>
        <w:spacing w:after="270"/>
        <w:jc w:val="both"/>
        <w:rPr>
          <w:spacing w:val="-1"/>
        </w:rPr>
      </w:pPr>
      <w:r w:rsidRPr="00E334D6">
        <w:rPr>
          <w:b/>
          <w:spacing w:val="-1"/>
        </w:rPr>
        <w:t>Nota</w:t>
      </w:r>
      <w:r>
        <w:rPr>
          <w:spacing w:val="-1"/>
        </w:rPr>
        <w:t xml:space="preserve">: </w:t>
      </w:r>
      <w:r w:rsidRPr="00E334D6">
        <w:rPr>
          <w:spacing w:val="-1"/>
        </w:rPr>
        <w:t>Los aranceles de Trump eliminan más de 6 billones de dólares en Wall Street en una derrota épica de dos días</w:t>
      </w:r>
      <w:r>
        <w:rPr>
          <w:spacing w:val="-1"/>
        </w:rPr>
        <w:t xml:space="preserve">. </w:t>
      </w:r>
      <w:r w:rsidRPr="00E334D6">
        <w:rPr>
          <w:spacing w:val="-1"/>
        </w:rPr>
        <w:t>La liquidación coronó la peor semana desde 2020, a medida que aumentan los temores de una recesión.</w:t>
      </w:r>
      <w:r>
        <w:rPr>
          <w:spacing w:val="-1"/>
        </w:rPr>
        <w:t xml:space="preserve"> (The Wall Street Journal - 5/4/25)</w:t>
      </w:r>
    </w:p>
    <w:p w:rsidR="00651F43" w:rsidRDefault="00651F43" w:rsidP="00651F43">
      <w:pPr>
        <w:pStyle w:val="NormalWeb"/>
        <w:shd w:val="clear" w:color="auto" w:fill="FFFFFF"/>
        <w:spacing w:after="270"/>
        <w:jc w:val="both"/>
        <w:rPr>
          <w:spacing w:val="-1"/>
        </w:rPr>
      </w:pPr>
      <w:r>
        <w:rPr>
          <w:spacing w:val="-1"/>
        </w:rPr>
        <w:t xml:space="preserve">- </w:t>
      </w:r>
      <w:r w:rsidRPr="009A4DD5">
        <w:rPr>
          <w:spacing w:val="-1"/>
        </w:rPr>
        <w:t>¿</w:t>
      </w:r>
      <w:r w:rsidRPr="009A4DD5">
        <w:rPr>
          <w:spacing w:val="-1"/>
          <w:u w:val="single"/>
        </w:rPr>
        <w:t>Qué fórmula matemática usó el gobierno de Trump para calcular los aranceles? (y por qué</w:t>
      </w:r>
      <w:r w:rsidR="00100596">
        <w:rPr>
          <w:spacing w:val="-1"/>
          <w:u w:val="single"/>
        </w:rPr>
        <w:t xml:space="preserve"> algunos expertos dicen que es “</w:t>
      </w:r>
      <w:r w:rsidRPr="009A4DD5">
        <w:rPr>
          <w:spacing w:val="-1"/>
          <w:u w:val="single"/>
        </w:rPr>
        <w:t>un disparate</w:t>
      </w:r>
      <w:r w:rsidR="00100596">
        <w:rPr>
          <w:spacing w:val="-1"/>
        </w:rPr>
        <w:t>”</w:t>
      </w:r>
      <w:r w:rsidRPr="009A4DD5">
        <w:rPr>
          <w:spacing w:val="-1"/>
        </w:rPr>
        <w:t>)</w:t>
      </w:r>
      <w:r>
        <w:rPr>
          <w:spacing w:val="-1"/>
        </w:rPr>
        <w:t xml:space="preserve"> (BBCMundo - </w:t>
      </w:r>
      <w:r w:rsidRPr="009A4DD5">
        <w:rPr>
          <w:b/>
          <w:spacing w:val="-1"/>
        </w:rPr>
        <w:t>3/4/25</w:t>
      </w:r>
      <w:r>
        <w:rPr>
          <w:spacing w:val="-1"/>
        </w:rPr>
        <w:t>)</w:t>
      </w:r>
    </w:p>
    <w:p w:rsidR="00651F43" w:rsidRPr="009A4DD5" w:rsidRDefault="00651F43" w:rsidP="00651F43">
      <w:pPr>
        <w:pStyle w:val="NormalWeb"/>
        <w:shd w:val="clear" w:color="auto" w:fill="FFFFFF"/>
        <w:spacing w:after="270"/>
        <w:jc w:val="both"/>
        <w:rPr>
          <w:spacing w:val="-1"/>
        </w:rPr>
      </w:pPr>
      <w:r w:rsidRPr="009A4DD5">
        <w:rPr>
          <w:noProof/>
          <w:spacing w:val="-1"/>
        </w:rPr>
        <w:drawing>
          <wp:inline distT="0" distB="0" distL="0" distR="0" wp14:anchorId="3A20B298" wp14:editId="13703DE0">
            <wp:extent cx="5727699" cy="2952750"/>
            <wp:effectExtent l="0" t="0" r="6985"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2954715"/>
                    </a:xfrm>
                    <a:prstGeom prst="rect">
                      <a:avLst/>
                    </a:prstGeom>
                  </pic:spPr>
                </pic:pic>
              </a:graphicData>
            </a:graphic>
          </wp:inline>
        </w:drawing>
      </w:r>
      <w:r w:rsidRPr="009A4DD5">
        <w:rPr>
          <w:spacing w:val="-1"/>
        </w:rPr>
        <w:t>La fórmula que hizo pública la Casa Blanca.</w:t>
      </w:r>
    </w:p>
    <w:p w:rsidR="00651F43" w:rsidRPr="009A4DD5" w:rsidRDefault="00651F43" w:rsidP="00651F43">
      <w:pPr>
        <w:pStyle w:val="NormalWeb"/>
        <w:shd w:val="clear" w:color="auto" w:fill="FFFFFF"/>
        <w:spacing w:after="270"/>
        <w:jc w:val="both"/>
        <w:rPr>
          <w:spacing w:val="-1"/>
        </w:rPr>
      </w:pPr>
      <w:r w:rsidRPr="009A4DD5">
        <w:rPr>
          <w:spacing w:val="-1"/>
        </w:rPr>
        <w:t>El presidente de Estados Unidos, Donald Trump, impuso un arancel del 10% a los productos que importa Estados Unidos, con tasas aún más altas para los países que él cons</w:t>
      </w:r>
      <w:r w:rsidR="00100596">
        <w:rPr>
          <w:spacing w:val="-1"/>
        </w:rPr>
        <w:t>idera los “peores infractores”</w:t>
      </w:r>
      <w:r>
        <w:rPr>
          <w:spacing w:val="-1"/>
        </w:rPr>
        <w:t>.</w:t>
      </w:r>
    </w:p>
    <w:p w:rsidR="00651F43" w:rsidRPr="009A4DD5" w:rsidRDefault="00651F43" w:rsidP="00651F43">
      <w:pPr>
        <w:pStyle w:val="NormalWeb"/>
        <w:shd w:val="clear" w:color="auto" w:fill="FFFFFF"/>
        <w:spacing w:after="270"/>
        <w:jc w:val="both"/>
        <w:rPr>
          <w:spacing w:val="-1"/>
        </w:rPr>
      </w:pPr>
      <w:r w:rsidRPr="009A4DD5">
        <w:rPr>
          <w:spacing w:val="-1"/>
        </w:rPr>
        <w:lastRenderedPageBreak/>
        <w:t>Pero, ¿cómo se calcularon exactamente estos aranceles (en esencia, impu</w:t>
      </w:r>
      <w:r>
        <w:rPr>
          <w:spacing w:val="-1"/>
        </w:rPr>
        <w:t>estos sobre las importaciones)?</w:t>
      </w:r>
    </w:p>
    <w:p w:rsidR="00651F43" w:rsidRPr="009A4DD5" w:rsidRDefault="00651F43" w:rsidP="00651F43">
      <w:pPr>
        <w:pStyle w:val="NormalWeb"/>
        <w:shd w:val="clear" w:color="auto" w:fill="FFFFFF"/>
        <w:spacing w:after="270"/>
        <w:jc w:val="both"/>
        <w:rPr>
          <w:spacing w:val="-1"/>
        </w:rPr>
      </w:pPr>
      <w:r w:rsidRPr="009A4DD5">
        <w:rPr>
          <w:spacing w:val="-1"/>
        </w:rPr>
        <w:t>BBC Verify ha analizado los cál</w:t>
      </w:r>
      <w:r>
        <w:rPr>
          <w:spacing w:val="-1"/>
        </w:rPr>
        <w:t>culos que sustentan las cifras.</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Cuando Trump presentó en la Casa Blanca este miércoles un gráfico gigante de cartón en el que se detallaban los aranceles, se asumió inicialmente que los gravámenes se basaban en una combinación de los aranceles existentes y otras barreras comerciales (como las regulaciones).</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Pero, más tarde, la Casa Blanca publicó lo que podría parecer una complicada fórmula matemática (ver imagen de arriba).</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Pero el ejercicio en sí se redujo a una simple operación matemática: tomar el dé</w:t>
      </w:r>
      <w:r w:rsidR="00100596" w:rsidRPr="00746EC6">
        <w:rPr>
          <w:color w:val="FF0000"/>
          <w:spacing w:val="-1"/>
          <w:u w:val="single"/>
        </w:rPr>
        <w:t>ficit comercial de bienes de EEUU</w:t>
      </w:r>
      <w:r w:rsidRPr="00746EC6">
        <w:rPr>
          <w:color w:val="FF0000"/>
          <w:spacing w:val="-1"/>
          <w:u w:val="single"/>
        </w:rPr>
        <w:t xml:space="preserve"> con un país concreto y dividirlo por el total de importaciones de bienes de ese país.</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A continuación, esa cifra, que sería el arancel final, se divide por dos porque Trump dijo que esta</w:t>
      </w:r>
      <w:r w:rsidR="00100596" w:rsidRPr="00746EC6">
        <w:rPr>
          <w:color w:val="FF0000"/>
          <w:spacing w:val="-1"/>
          <w:u w:val="single"/>
        </w:rPr>
        <w:t>ba siendo “amable”</w:t>
      </w:r>
      <w:r w:rsidRPr="00746EC6">
        <w:rPr>
          <w:color w:val="FF0000"/>
          <w:spacing w:val="-1"/>
          <w:u w:val="single"/>
        </w:rPr>
        <w:t>.</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Un déficit comercial se produce cuando un país compra (importa) más productos físicos de otros países de los que les vende (exporta).</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Por ejemplo, Estados Unidos compra más productos a China de los que le vende: hay un déficit de US$</w:t>
      </w:r>
      <w:r w:rsidR="00100596" w:rsidRPr="00746EC6">
        <w:rPr>
          <w:color w:val="FF0000"/>
          <w:spacing w:val="-1"/>
          <w:u w:val="single"/>
        </w:rPr>
        <w:t xml:space="preserve"> </w:t>
      </w:r>
      <w:r w:rsidRPr="00746EC6">
        <w:rPr>
          <w:color w:val="FF0000"/>
          <w:spacing w:val="-1"/>
          <w:u w:val="single"/>
        </w:rPr>
        <w:t>295.000 millones. El total de bienes que compra a China es de US$</w:t>
      </w:r>
      <w:r w:rsidR="00100596" w:rsidRPr="00746EC6">
        <w:rPr>
          <w:color w:val="FF0000"/>
          <w:spacing w:val="-1"/>
          <w:u w:val="single"/>
        </w:rPr>
        <w:t xml:space="preserve"> </w:t>
      </w:r>
      <w:r w:rsidRPr="00746EC6">
        <w:rPr>
          <w:color w:val="FF0000"/>
          <w:spacing w:val="-1"/>
          <w:u w:val="single"/>
        </w:rPr>
        <w:t>440.000 millones.</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Dividiendo 295 entre 440 se obtiene el 67%, que se divide entre dos y se redondea. Por tanto, el arancel impuesto a China es del 34%.</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Del mismo modo, cuando se aplicó a la Unión Europea, la fórmula de la Casa Blanca dio como resultado un arancel del 20%.</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Hay que tener en cuenta que en las cifras que ofrece la Casa Blanca solo se está calculando el déficit comercial de bienes. No cuenta el comercio de servicios, donde Estados Unidos tiene un gran superávit con el mundo.</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 xml:space="preserve">Para James Surowiecki, periodista estadounidense especializado en economía, calcular </w:t>
      </w:r>
      <w:r w:rsidR="00100596" w:rsidRPr="00746EC6">
        <w:rPr>
          <w:color w:val="FF0000"/>
          <w:spacing w:val="-1"/>
          <w:u w:val="single"/>
        </w:rPr>
        <w:t>de esta forma un arancel es un “</w:t>
      </w:r>
      <w:r w:rsidRPr="00746EC6">
        <w:rPr>
          <w:color w:val="FF0000"/>
          <w:spacing w:val="-1"/>
          <w:u w:val="single"/>
        </w:rPr>
        <w:t>tremendo disparat</w:t>
      </w:r>
      <w:r w:rsidR="00100596" w:rsidRPr="00746EC6">
        <w:rPr>
          <w:color w:val="FF0000"/>
          <w:spacing w:val="-1"/>
          <w:u w:val="single"/>
        </w:rPr>
        <w:t>e”</w:t>
      </w:r>
      <w:r w:rsidRPr="00746EC6">
        <w:rPr>
          <w:color w:val="FF0000"/>
          <w:spacing w:val="-1"/>
          <w:u w:val="single"/>
        </w:rPr>
        <w:t>, publicó en la red social X.</w:t>
      </w:r>
    </w:p>
    <w:p w:rsidR="00651F43" w:rsidRPr="00746EC6" w:rsidRDefault="00100596" w:rsidP="00651F43">
      <w:pPr>
        <w:pStyle w:val="NormalWeb"/>
        <w:shd w:val="clear" w:color="auto" w:fill="FFFFFF"/>
        <w:spacing w:after="270"/>
        <w:jc w:val="both"/>
        <w:rPr>
          <w:color w:val="FF0000"/>
          <w:spacing w:val="-1"/>
          <w:u w:val="single"/>
        </w:rPr>
      </w:pPr>
      <w:r w:rsidRPr="00746EC6">
        <w:rPr>
          <w:color w:val="FF0000"/>
          <w:spacing w:val="-1"/>
          <w:u w:val="single"/>
        </w:rPr>
        <w:t>“No puedo creer que dijeran “</w:t>
      </w:r>
      <w:r w:rsidR="00651F43" w:rsidRPr="00746EC6">
        <w:rPr>
          <w:color w:val="FF0000"/>
          <w:spacing w:val="-1"/>
          <w:u w:val="single"/>
        </w:rPr>
        <w:t>simplemente dividiremos el déficit comercial por las importaciones y le diremos a la gente</w:t>
      </w:r>
      <w:r w:rsidRPr="00746EC6">
        <w:rPr>
          <w:color w:val="FF0000"/>
          <w:spacing w:val="-1"/>
          <w:u w:val="single"/>
        </w:rPr>
        <w:t xml:space="preserve"> que esa es la tasa arancelaria”</w:t>
      </w:r>
      <w:r w:rsidR="00651F43" w:rsidRPr="00746EC6">
        <w:rPr>
          <w:color w:val="FF0000"/>
          <w:spacing w:val="-1"/>
          <w:u w:val="single"/>
        </w:rPr>
        <w:t>. ¡Y luego decidieron fijar nuestros aranceles simplemente reduciendo a la mitad esa tasa totalmente inventa</w:t>
      </w:r>
      <w:r w:rsidRPr="00746EC6">
        <w:rPr>
          <w:color w:val="FF0000"/>
          <w:spacing w:val="-1"/>
          <w:u w:val="single"/>
        </w:rPr>
        <w:t>da! Esto es estúpido y tramposo”</w:t>
      </w:r>
      <w:r w:rsidR="00651F43" w:rsidRPr="00746EC6">
        <w:rPr>
          <w:color w:val="FF0000"/>
          <w:spacing w:val="-1"/>
          <w:u w:val="single"/>
        </w:rPr>
        <w:t>, escribió el experto en temas financieros.</w:t>
      </w:r>
    </w:p>
    <w:p w:rsidR="00651F43" w:rsidRDefault="00651F43" w:rsidP="00651F43">
      <w:pPr>
        <w:pStyle w:val="NormalWeb"/>
        <w:shd w:val="clear" w:color="auto" w:fill="FFFFFF"/>
        <w:spacing w:after="270"/>
        <w:jc w:val="both"/>
        <w:rPr>
          <w:spacing w:val="-1"/>
        </w:rPr>
      </w:pPr>
      <w:r w:rsidRPr="009A4DD5">
        <w:rPr>
          <w:spacing w:val="-1"/>
        </w:rPr>
        <w:t>Gráfico que explica cómo se han calculado los aranceles de Trump.</w:t>
      </w:r>
    </w:p>
    <w:p w:rsidR="00651F43" w:rsidRPr="009A4DD5" w:rsidRDefault="00651F43" w:rsidP="00651F43">
      <w:pPr>
        <w:pStyle w:val="NormalWeb"/>
        <w:shd w:val="clear" w:color="auto" w:fill="FFFFFF"/>
        <w:spacing w:after="270"/>
        <w:jc w:val="both"/>
        <w:rPr>
          <w:spacing w:val="-1"/>
        </w:rPr>
      </w:pPr>
      <w:r w:rsidRPr="00F24203">
        <w:rPr>
          <w:noProof/>
          <w:spacing w:val="-1"/>
        </w:rPr>
        <w:lastRenderedPageBreak/>
        <w:drawing>
          <wp:inline distT="0" distB="0" distL="0" distR="0" wp14:anchorId="5AB224FE" wp14:editId="7F4215B6">
            <wp:extent cx="5731510" cy="4996089"/>
            <wp:effectExtent l="0" t="0" r="254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4996089"/>
                    </a:xfrm>
                    <a:prstGeom prst="rect">
                      <a:avLst/>
                    </a:prstGeom>
                  </pic:spPr>
                </pic:pic>
              </a:graphicData>
            </a:graphic>
          </wp:inline>
        </w:drawing>
      </w:r>
    </w:p>
    <w:p w:rsidR="00651F43" w:rsidRPr="00746EC6" w:rsidRDefault="00100596" w:rsidP="00651F43">
      <w:pPr>
        <w:pStyle w:val="NormalWeb"/>
        <w:shd w:val="clear" w:color="auto" w:fill="FFFFFF"/>
        <w:spacing w:after="270"/>
        <w:jc w:val="both"/>
        <w:rPr>
          <w:color w:val="FF0000"/>
          <w:spacing w:val="-1"/>
          <w:u w:val="single"/>
        </w:rPr>
      </w:pPr>
      <w:r w:rsidRPr="00746EC6">
        <w:rPr>
          <w:color w:val="FF0000"/>
          <w:spacing w:val="-1"/>
          <w:u w:val="single"/>
        </w:rPr>
        <w:t>¿Son los aranceles de Trump “recíprocos”</w:t>
      </w:r>
      <w:r w:rsidR="00651F43" w:rsidRPr="00746EC6">
        <w:rPr>
          <w:color w:val="FF0000"/>
          <w:spacing w:val="-1"/>
          <w:u w:val="single"/>
        </w:rPr>
        <w:t>?</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Muchos analistas han señalado que estos aranceles no son recíprocos.</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Recíprocos significaría que se basan en l</w:t>
      </w:r>
      <w:r w:rsidR="00100596" w:rsidRPr="00746EC6">
        <w:rPr>
          <w:color w:val="FF0000"/>
          <w:spacing w:val="-1"/>
          <w:u w:val="single"/>
        </w:rPr>
        <w:t>o que los países ya cobran a EEUU</w:t>
      </w:r>
      <w:r w:rsidRPr="00746EC6">
        <w:rPr>
          <w:color w:val="FF0000"/>
          <w:spacing w:val="-1"/>
          <w:u w:val="single"/>
        </w:rPr>
        <w:t xml:space="preserve"> en forma de aranceles existentes, más las barreras no arancelarias (cosas como las regulaciones que acaban por aumentar los costes).</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Pero el documento sobre la metodología oficial de la Casa Blanca deja claro que esto no se ha calculado para todos los países a los que han impuesto aranceles.</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 xml:space="preserve">En su lugar, la tasa arancelaria se calculó con el argumento de que eliminaría el déficit comercial de </w:t>
      </w:r>
      <w:r w:rsidR="00100596" w:rsidRPr="00746EC6">
        <w:rPr>
          <w:color w:val="FF0000"/>
          <w:spacing w:val="-1"/>
          <w:u w:val="single"/>
        </w:rPr>
        <w:t>bienes de EEUU</w:t>
      </w:r>
      <w:r w:rsidRPr="00746EC6">
        <w:rPr>
          <w:color w:val="FF0000"/>
          <w:spacing w:val="-1"/>
          <w:u w:val="single"/>
        </w:rPr>
        <w:t xml:space="preserve"> con cada país.</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De hecho, Trump se ha desmarcado de la fórmula al imponer aranceles a países que comp</w:t>
      </w:r>
      <w:r w:rsidR="00100596" w:rsidRPr="00746EC6">
        <w:rPr>
          <w:color w:val="FF0000"/>
          <w:spacing w:val="-1"/>
          <w:u w:val="single"/>
        </w:rPr>
        <w:t>ran más productos de EEUU</w:t>
      </w:r>
      <w:r w:rsidRPr="00746EC6">
        <w:rPr>
          <w:color w:val="FF0000"/>
          <w:spacing w:val="-1"/>
          <w:u w:val="single"/>
        </w:rPr>
        <w:t xml:space="preserve"> de los que le venden.</w:t>
      </w:r>
    </w:p>
    <w:p w:rsidR="00651F43" w:rsidRPr="009A4DD5" w:rsidRDefault="00651F43" w:rsidP="00651F43">
      <w:pPr>
        <w:pStyle w:val="NormalWeb"/>
        <w:shd w:val="clear" w:color="auto" w:fill="FFFFFF"/>
        <w:spacing w:after="270"/>
        <w:jc w:val="both"/>
        <w:rPr>
          <w:spacing w:val="-1"/>
        </w:rPr>
      </w:pPr>
      <w:r w:rsidRPr="009A4DD5">
        <w:rPr>
          <w:spacing w:val="-1"/>
        </w:rPr>
        <w:t>Por ejemplo, Estados Unidos no tiene actualmente déficit comercial con el Reino Unido. Sin embargo, se le ha impuesto un</w:t>
      </w:r>
      <w:r>
        <w:rPr>
          <w:spacing w:val="-1"/>
        </w:rPr>
        <w:t xml:space="preserve"> arancel del 10%.</w:t>
      </w:r>
    </w:p>
    <w:p w:rsidR="00651F43" w:rsidRPr="009A4DD5" w:rsidRDefault="00651F43" w:rsidP="00651F43">
      <w:pPr>
        <w:pStyle w:val="NormalWeb"/>
        <w:shd w:val="clear" w:color="auto" w:fill="FFFFFF"/>
        <w:spacing w:after="270"/>
        <w:jc w:val="both"/>
        <w:rPr>
          <w:spacing w:val="-1"/>
        </w:rPr>
      </w:pPr>
      <w:r w:rsidRPr="009A4DD5">
        <w:rPr>
          <w:spacing w:val="-1"/>
        </w:rPr>
        <w:lastRenderedPageBreak/>
        <w:t>En total, más de 100 países se han visto afectados po</w:t>
      </w:r>
      <w:r>
        <w:rPr>
          <w:spacing w:val="-1"/>
        </w:rPr>
        <w:t>r el nuevo régimen arancelario.</w:t>
      </w:r>
    </w:p>
    <w:p w:rsidR="00651F43" w:rsidRPr="009A4DD5" w:rsidRDefault="00651F43" w:rsidP="00651F43">
      <w:pPr>
        <w:pStyle w:val="NormalWeb"/>
        <w:shd w:val="clear" w:color="auto" w:fill="FFFFFF"/>
        <w:spacing w:after="270"/>
        <w:jc w:val="both"/>
        <w:rPr>
          <w:spacing w:val="-1"/>
        </w:rPr>
      </w:pPr>
      <w:r w:rsidRPr="009A4DD5">
        <w:rPr>
          <w:spacing w:val="-1"/>
        </w:rPr>
        <w:t>Repercusiones más amplias</w:t>
      </w:r>
    </w:p>
    <w:p w:rsidR="00651F43" w:rsidRPr="009A4DD5" w:rsidRDefault="00651F43" w:rsidP="00651F43">
      <w:pPr>
        <w:pStyle w:val="NormalWeb"/>
        <w:shd w:val="clear" w:color="auto" w:fill="FFFFFF"/>
        <w:spacing w:after="270"/>
        <w:jc w:val="both"/>
        <w:rPr>
          <w:spacing w:val="-1"/>
        </w:rPr>
      </w:pPr>
      <w:r w:rsidRPr="009A4DD5">
        <w:rPr>
          <w:spacing w:val="-1"/>
        </w:rPr>
        <w:t>Trump cree que Estados Unidos está saliendo mal parado en el comercio mundial. En su opinión, otros países inundan los mercados estadounidenses con productos baratos, lo que perjudica a las empresas del país y destruye puestos de trabajo. Al mismo tiempo, estos países ponen barreras que hacen que los productos estadounidenses sean menos</w:t>
      </w:r>
      <w:r>
        <w:rPr>
          <w:spacing w:val="-1"/>
        </w:rPr>
        <w:t xml:space="preserve"> competitivos en el extranjero.</w:t>
      </w:r>
    </w:p>
    <w:p w:rsidR="00651F43" w:rsidRPr="009A4DD5" w:rsidRDefault="00651F43" w:rsidP="00651F43">
      <w:pPr>
        <w:pStyle w:val="NormalWeb"/>
        <w:shd w:val="clear" w:color="auto" w:fill="FFFFFF"/>
        <w:spacing w:after="270"/>
        <w:jc w:val="both"/>
        <w:rPr>
          <w:spacing w:val="-1"/>
        </w:rPr>
      </w:pPr>
      <w:r w:rsidRPr="009A4DD5">
        <w:rPr>
          <w:spacing w:val="-1"/>
        </w:rPr>
        <w:t>Así que, utilizando los aranceles para eliminar los déficits comerciales, Trump espera reactivar la industria manufacturera estad</w:t>
      </w:r>
      <w:r>
        <w:rPr>
          <w:spacing w:val="-1"/>
        </w:rPr>
        <w:t>ounidense y proteger el empleo.</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Pero, ¿conseguirá este nuevo régimen arancelario el resultado deseado?</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BBC Verify ha hablado con varios economistas. La opinión mayoritaria es que, aunque los aranceles podrían reducir el défic</w:t>
      </w:r>
      <w:r w:rsidR="00100596" w:rsidRPr="00746EC6">
        <w:rPr>
          <w:color w:val="FF0000"/>
          <w:spacing w:val="-1"/>
          <w:u w:val="single"/>
        </w:rPr>
        <w:t>it de mercancías entre EEUU</w:t>
      </w:r>
      <w:r w:rsidRPr="00746EC6">
        <w:rPr>
          <w:color w:val="FF0000"/>
          <w:spacing w:val="-1"/>
          <w:u w:val="single"/>
        </w:rPr>
        <w:t xml:space="preserve"> y países concretos, no reducirán el déficit global ent</w:t>
      </w:r>
      <w:r w:rsidR="00100596" w:rsidRPr="00746EC6">
        <w:rPr>
          <w:color w:val="FF0000"/>
          <w:spacing w:val="-1"/>
          <w:u w:val="single"/>
        </w:rPr>
        <w:t>re EEUU</w:t>
      </w:r>
      <w:r w:rsidRPr="00746EC6">
        <w:rPr>
          <w:color w:val="FF0000"/>
          <w:spacing w:val="-1"/>
          <w:u w:val="single"/>
        </w:rPr>
        <w:t xml:space="preserve"> y el resto del mundo.</w:t>
      </w:r>
    </w:p>
    <w:p w:rsidR="00651F43" w:rsidRPr="00746EC6" w:rsidRDefault="00100596" w:rsidP="00651F43">
      <w:pPr>
        <w:pStyle w:val="NormalWeb"/>
        <w:shd w:val="clear" w:color="auto" w:fill="FFFFFF"/>
        <w:spacing w:after="270"/>
        <w:jc w:val="both"/>
        <w:rPr>
          <w:color w:val="FF0000"/>
          <w:spacing w:val="-1"/>
          <w:u w:val="single"/>
        </w:rPr>
      </w:pPr>
      <w:r w:rsidRPr="00746EC6">
        <w:rPr>
          <w:color w:val="FF0000"/>
          <w:spacing w:val="-1"/>
          <w:u w:val="single"/>
        </w:rPr>
        <w:t>“</w:t>
      </w:r>
      <w:r w:rsidR="00651F43" w:rsidRPr="00746EC6">
        <w:rPr>
          <w:color w:val="FF0000"/>
          <w:spacing w:val="-1"/>
          <w:u w:val="single"/>
        </w:rPr>
        <w:t xml:space="preserve">Sí, reducirá los déficits comerciales bilaterales entre Estados Unidos y esos países. Pero obviamente habrá muchos efectos más amplios que </w:t>
      </w:r>
      <w:r w:rsidRPr="00746EC6">
        <w:rPr>
          <w:color w:val="FF0000"/>
          <w:spacing w:val="-1"/>
          <w:u w:val="single"/>
        </w:rPr>
        <w:t>no se reflejan en el cálculo”</w:t>
      </w:r>
      <w:r w:rsidR="00651F43" w:rsidRPr="00746EC6">
        <w:rPr>
          <w:color w:val="FF0000"/>
          <w:spacing w:val="-1"/>
          <w:u w:val="single"/>
        </w:rPr>
        <w:t>, afirma el profesor Jonathan Portes, del King's College de Londres.</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Esto se debe a que</w:t>
      </w:r>
      <w:r w:rsidR="00100596" w:rsidRPr="00746EC6">
        <w:rPr>
          <w:color w:val="FF0000"/>
          <w:spacing w:val="-1"/>
          <w:u w:val="single"/>
        </w:rPr>
        <w:t xml:space="preserve"> el actual déficit global de EEUU</w:t>
      </w:r>
      <w:r w:rsidRPr="00746EC6">
        <w:rPr>
          <w:color w:val="FF0000"/>
          <w:spacing w:val="-1"/>
          <w:u w:val="single"/>
        </w:rPr>
        <w:t xml:space="preserve"> no se debe únicamente a las barreras comerciales, sino al funcionamiento de la economía estadounidense.</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Por un lado, los estadounidenses gastan e invierten más de lo que ganan, y esa diferencia significa que Estados Unidos compra al mundo más de lo que ve</w:t>
      </w:r>
      <w:r w:rsidR="00100596" w:rsidRPr="00746EC6">
        <w:rPr>
          <w:color w:val="FF0000"/>
          <w:spacing w:val="-1"/>
          <w:u w:val="single"/>
        </w:rPr>
        <w:t>nde. Mientras esto siga así, EEUU</w:t>
      </w:r>
      <w:r w:rsidRPr="00746EC6">
        <w:rPr>
          <w:color w:val="FF0000"/>
          <w:spacing w:val="-1"/>
          <w:u w:val="single"/>
        </w:rPr>
        <w:t xml:space="preserve"> seguirá registrando un déficit a pesar del aumento de los aranceles con sus socios comerciales.</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Algunos déficits comerciales pueden deberse a razones legítimas, no sólo a los aranceles. Por ejemplo, comprar alimentos que son más fáciles o más baratos de producir en los climas de otros países.</w:t>
      </w:r>
    </w:p>
    <w:p w:rsidR="00651F43" w:rsidRPr="00746EC6" w:rsidRDefault="00651F43" w:rsidP="00651F43">
      <w:pPr>
        <w:pStyle w:val="NormalWeb"/>
        <w:shd w:val="clear" w:color="auto" w:fill="FFFFFF"/>
        <w:spacing w:after="270"/>
        <w:jc w:val="both"/>
        <w:rPr>
          <w:color w:val="FF0000"/>
          <w:spacing w:val="-1"/>
          <w:u w:val="single"/>
        </w:rPr>
      </w:pPr>
      <w:r w:rsidRPr="00746EC6">
        <w:rPr>
          <w:color w:val="FF0000"/>
          <w:spacing w:val="-1"/>
          <w:u w:val="single"/>
        </w:rPr>
        <w:t>Según Thomas Sampson, de la Lon</w:t>
      </w:r>
      <w:r w:rsidR="00872E0D" w:rsidRPr="00746EC6">
        <w:rPr>
          <w:color w:val="FF0000"/>
          <w:spacing w:val="-1"/>
          <w:u w:val="single"/>
        </w:rPr>
        <w:t>don School of Economics: “</w:t>
      </w:r>
      <w:r w:rsidRPr="00746EC6">
        <w:rPr>
          <w:color w:val="FF0000"/>
          <w:spacing w:val="-1"/>
          <w:u w:val="single"/>
        </w:rPr>
        <w:t>La fórmula es ingeniería inversa para racionalizar el cobro de aranceles a países con los que Estados Unidos tiene déficit comercial. No hay ninguna razón económica para hacerlo y cos</w:t>
      </w:r>
      <w:r w:rsidR="00872E0D" w:rsidRPr="00746EC6">
        <w:rPr>
          <w:color w:val="FF0000"/>
          <w:spacing w:val="-1"/>
          <w:u w:val="single"/>
        </w:rPr>
        <w:t>tará caro a la economía mundial”</w:t>
      </w:r>
      <w:r w:rsidRPr="00746EC6">
        <w:rPr>
          <w:color w:val="FF0000"/>
          <w:spacing w:val="-1"/>
          <w:u w:val="single"/>
        </w:rPr>
        <w:t>.</w:t>
      </w:r>
    </w:p>
    <w:p w:rsidR="00651F43" w:rsidRPr="001736FC" w:rsidRDefault="00651F43" w:rsidP="00651F43">
      <w:pPr>
        <w:pStyle w:val="NormalWeb"/>
        <w:shd w:val="clear" w:color="auto" w:fill="FFFFFF"/>
        <w:spacing w:after="270"/>
        <w:jc w:val="both"/>
        <w:rPr>
          <w:spacing w:val="-1"/>
        </w:rPr>
      </w:pPr>
      <w:r>
        <w:rPr>
          <w:spacing w:val="-1"/>
        </w:rPr>
        <w:t xml:space="preserve">- </w:t>
      </w:r>
      <w:r w:rsidRPr="009755E1">
        <w:rPr>
          <w:spacing w:val="-1"/>
          <w:u w:val="single"/>
        </w:rPr>
        <w:t>Unos aranceles extraños, caóticos y sin argumento alguno que los sustente</w:t>
      </w:r>
      <w:r>
        <w:rPr>
          <w:spacing w:val="-1"/>
        </w:rPr>
        <w:t xml:space="preserve"> (El Economista - </w:t>
      </w:r>
      <w:r w:rsidRPr="009755E1">
        <w:rPr>
          <w:b/>
          <w:spacing w:val="-1"/>
        </w:rPr>
        <w:t>3/4/25</w:t>
      </w:r>
      <w:r>
        <w:rPr>
          <w:spacing w:val="-1"/>
        </w:rPr>
        <w:t>)</w:t>
      </w:r>
    </w:p>
    <w:p w:rsidR="00651F43" w:rsidRPr="00746EC6" w:rsidRDefault="00651F43" w:rsidP="00651F43">
      <w:pPr>
        <w:pStyle w:val="NormalWeb"/>
        <w:shd w:val="clear" w:color="auto" w:fill="FFFFFF"/>
        <w:spacing w:after="270"/>
        <w:jc w:val="both"/>
        <w:rPr>
          <w:color w:val="FF0000"/>
          <w:spacing w:val="-1"/>
        </w:rPr>
      </w:pPr>
      <w:r w:rsidRPr="00746EC6">
        <w:rPr>
          <w:color w:val="FF0000"/>
          <w:spacing w:val="-1"/>
        </w:rPr>
        <w:t>Los tan anunciados aranceles de EEUU no siguen ningún patrón consistente.</w:t>
      </w:r>
    </w:p>
    <w:p w:rsidR="00651F43" w:rsidRPr="00746EC6" w:rsidRDefault="00651F43" w:rsidP="00651F43">
      <w:pPr>
        <w:pStyle w:val="NormalWeb"/>
        <w:shd w:val="clear" w:color="auto" w:fill="FFFFFF"/>
        <w:spacing w:after="270"/>
        <w:jc w:val="both"/>
        <w:rPr>
          <w:color w:val="FF0000"/>
          <w:spacing w:val="-1"/>
        </w:rPr>
      </w:pPr>
      <w:r w:rsidRPr="00746EC6">
        <w:rPr>
          <w:color w:val="FF0000"/>
          <w:spacing w:val="-1"/>
        </w:rPr>
        <w:t>El nuevo régimen arancelario estadounidense es simplemente extraño y carece de argumentos.</w:t>
      </w:r>
    </w:p>
    <w:p w:rsidR="00651F43" w:rsidRPr="001736FC" w:rsidRDefault="00651F43" w:rsidP="00651F43">
      <w:pPr>
        <w:pStyle w:val="NormalWeb"/>
        <w:shd w:val="clear" w:color="auto" w:fill="FFFFFF"/>
        <w:spacing w:after="270"/>
        <w:jc w:val="both"/>
        <w:rPr>
          <w:spacing w:val="-1"/>
        </w:rPr>
      </w:pPr>
      <w:r>
        <w:rPr>
          <w:spacing w:val="-1"/>
        </w:rPr>
        <w:t xml:space="preserve">(Por </w:t>
      </w:r>
      <w:r w:rsidRPr="001736FC">
        <w:rPr>
          <w:spacing w:val="-1"/>
        </w:rPr>
        <w:t>Matthew Lynn</w:t>
      </w:r>
      <w:r>
        <w:rPr>
          <w:spacing w:val="-1"/>
        </w:rPr>
        <w:t>)</w:t>
      </w:r>
    </w:p>
    <w:p w:rsidR="00651F43" w:rsidRPr="00872E0D" w:rsidRDefault="00651F43" w:rsidP="00651F43">
      <w:pPr>
        <w:pStyle w:val="NormalWeb"/>
        <w:shd w:val="clear" w:color="auto" w:fill="FFFFFF"/>
        <w:spacing w:after="270"/>
        <w:jc w:val="both"/>
        <w:rPr>
          <w:spacing w:val="-1"/>
          <w:u w:val="single"/>
        </w:rPr>
      </w:pPr>
      <w:r w:rsidRPr="001736FC">
        <w:rPr>
          <w:spacing w:val="-1"/>
        </w:rPr>
        <w:lastRenderedPageBreak/>
        <w:t xml:space="preserve">El presidente de EEUU, Donald Trump, lleva desde que aterrizó en la Casa Blanca en su segundo mandato, e incluso desde la campaña electoral previa a los comicios, tratando de explicar por qué estaba empeñado en imponer una guerra comercial a escala global. Entre otros motivos, Trump ha dicho siempre que las tasas restaurarían la industria manufacturera de EEUU, obligarían a eliminar las barreras comerciales a otros países que las imponen y permitirían la creación de nuevas industrias en la primera economía del mundo. </w:t>
      </w:r>
      <w:r w:rsidRPr="00872E0D">
        <w:rPr>
          <w:spacing w:val="-1"/>
          <w:u w:val="single"/>
        </w:rPr>
        <w:t>Ha habido múltiples explicaciones diferentes de por qué el nuevo régimen arancelario del presidente Trump debería tener sentido. Y, sin embargo, cuando finalmente se han relevado los aranceles a escala global, un punto estaba muy claro: no tiene lógica alguna. Los aranceles son simplemente extraños.</w:t>
      </w:r>
    </w:p>
    <w:p w:rsidR="00651F43" w:rsidRPr="00872E0D" w:rsidRDefault="00651F43" w:rsidP="00651F43">
      <w:pPr>
        <w:pStyle w:val="NormalWeb"/>
        <w:shd w:val="clear" w:color="auto" w:fill="FFFFFF"/>
        <w:spacing w:after="270"/>
        <w:jc w:val="both"/>
        <w:rPr>
          <w:spacing w:val="-1"/>
          <w:u w:val="single"/>
        </w:rPr>
      </w:pPr>
      <w:r w:rsidRPr="00872E0D">
        <w:rPr>
          <w:spacing w:val="-1"/>
          <w:u w:val="single"/>
        </w:rPr>
        <w:t>La revelación de este grave error resultó ser una tabla que ondeaba con el viento fuera de la Casa Blanca durante la presentación de los aranceles ante los medios de comunicación. Donald Trump conmemoró el Día de la Liberación sosteniendo una pancarta con una lista de países, cada uno con un número al lado. Se supone que la Casa Blanca ha calculado los aranceles según una estimación de su déficit comercial con cada mercado, y luego ha elaborado una tasa de represalia (la mitad) que impondrá en respuesta a ese presunto proteccionismo del resto de territorios con los productos y servicios que exporta EEUU.</w:t>
      </w:r>
    </w:p>
    <w:p w:rsidR="00651F43" w:rsidRPr="00872E0D" w:rsidRDefault="00651F43" w:rsidP="00651F43">
      <w:pPr>
        <w:pStyle w:val="NormalWeb"/>
        <w:shd w:val="clear" w:color="auto" w:fill="FFFFFF"/>
        <w:spacing w:after="270"/>
        <w:jc w:val="both"/>
        <w:rPr>
          <w:color w:val="FF0000"/>
          <w:spacing w:val="-1"/>
          <w:u w:val="single"/>
        </w:rPr>
      </w:pPr>
      <w:r w:rsidRPr="00872E0D">
        <w:rPr>
          <w:color w:val="FF0000"/>
          <w:spacing w:val="-1"/>
          <w:u w:val="single"/>
        </w:rPr>
        <w:t>El problema es de la teoría a la realidad hay una diferencia muy grande y nada de lo que se supone que sustenta los porcentajes que aparecen en dicha tabla tiene el menor sentido estadístico. Curiosamente la cifra del 67% de los aranceles que China impone a EEUU parece extrañamente precisa, al igual que el 39% de la Unión Europea. Es cierto que ambos son bloques proteccionistas pero, desde luego, no hasta el punto que quiere mostrar Trump para justificar la imposición de un arancel del 34% a las importaciones que provengan de China y del 20% a las propias que lleguen desde este lado del Atlántico.</w:t>
      </w:r>
    </w:p>
    <w:p w:rsidR="00651F43" w:rsidRPr="00872E0D" w:rsidRDefault="00651F43" w:rsidP="00651F43">
      <w:pPr>
        <w:pStyle w:val="NormalWeb"/>
        <w:shd w:val="clear" w:color="auto" w:fill="FFFFFF"/>
        <w:spacing w:after="270"/>
        <w:jc w:val="both"/>
        <w:rPr>
          <w:color w:val="FF0000"/>
          <w:spacing w:val="-1"/>
          <w:u w:val="single"/>
        </w:rPr>
      </w:pPr>
      <w:r w:rsidRPr="00872E0D">
        <w:rPr>
          <w:color w:val="FF0000"/>
          <w:spacing w:val="-1"/>
          <w:u w:val="single"/>
        </w:rPr>
        <w:t>Pero la cosa no acaba ahí. Más abajo en la lista, la administración de Washington estima que Vietnam impone aranceles del 90%, por lo que se verá afectado por tasas de EEUU del 46% en represalia. Curiosamente, la India, que es un país mucho más proteccionista con el resto del mundo, solo se enfrentará una tasa del 26%, al considerar que los productos estadounidenses sufren un sobrecoste del 52% en dicho territorio. Otro ejemplo es Camboya, con barreras de entrada del 97% que nadie sabe de dónde han podido saber, lo que le da argumentos a Trump para imponer su propio arancel recíproco del 49%. En definitiva, los tan anunciados aranceles de EEUU no siguen ningún patrón consistente.</w:t>
      </w:r>
    </w:p>
    <w:p w:rsidR="00651F43" w:rsidRPr="00872E0D" w:rsidRDefault="00651F43" w:rsidP="00651F43">
      <w:pPr>
        <w:pStyle w:val="NormalWeb"/>
        <w:shd w:val="clear" w:color="auto" w:fill="FFFFFF"/>
        <w:spacing w:after="270"/>
        <w:jc w:val="both"/>
        <w:rPr>
          <w:color w:val="FF0000"/>
          <w:spacing w:val="-1"/>
          <w:u w:val="single"/>
        </w:rPr>
      </w:pPr>
      <w:r w:rsidRPr="00872E0D">
        <w:rPr>
          <w:color w:val="FF0000"/>
          <w:spacing w:val="-1"/>
          <w:u w:val="single"/>
        </w:rPr>
        <w:t>Todos los economistas han hecho un gran esfuerzo para tratar de averiguar qué estaba tratando de lograr Donald Trump con su proteccionismo. Sin embargo, el enigma es imposible de predecir por nada tiene sentido. ¿Está tratando de plantar cara a China? Si es así, ¿por qué imponer aranceles a un ritmo tan alto a países como Vietnam, Tailandia y Corea del Sur que son aliados de Estados Unidos en Asia? ¿En vez de castigarles, no debería EEUU de tratar de mantenerlos en su órbita? ¿Está tratando de ayudar a la manufactura estadounidense? Entonces, ¿por qué eximir a Canadá de más aranceles y a México? ¿Planea utilizar los aranceles para derribar las barreras proteccionistas en otros lugares? Posiblemente, pero entonces ¿por qué imponer el 17% a Israel, una de las economías más dinámicas y menos proteccionistas del mundo?</w:t>
      </w:r>
    </w:p>
    <w:p w:rsidR="00651F43" w:rsidRPr="00872E0D" w:rsidRDefault="00651F43" w:rsidP="00651F43">
      <w:pPr>
        <w:pStyle w:val="NormalWeb"/>
        <w:shd w:val="clear" w:color="auto" w:fill="FFFFFF"/>
        <w:spacing w:after="270"/>
        <w:jc w:val="both"/>
        <w:rPr>
          <w:color w:val="FF0000"/>
          <w:spacing w:val="-1"/>
          <w:u w:val="single"/>
        </w:rPr>
      </w:pPr>
      <w:r w:rsidRPr="00872E0D">
        <w:rPr>
          <w:color w:val="FF0000"/>
          <w:spacing w:val="-1"/>
          <w:u w:val="single"/>
        </w:rPr>
        <w:t xml:space="preserve">La lista de incongruencias sigue y podría seguir hasta el infinito. Pero la alarmante realidad es la siguiente. El nuevo régimen arancelario estadounidense es simplemente extraño y carece de argumentos. No tiene ninguna lógica, ni tiene ninguna consistencia, ni ninguna teoría que </w:t>
      </w:r>
      <w:r w:rsidRPr="00872E0D">
        <w:rPr>
          <w:color w:val="FF0000"/>
          <w:spacing w:val="-1"/>
          <w:u w:val="single"/>
        </w:rPr>
        <w:lastRenderedPageBreak/>
        <w:t>explique lo que está tratando de lograr Trump con su oleada de tasas. Es solo una serie aleatoria de números en una pizarra que parecen haber sido sacados de la nada y que sin embargo sirven para imponer las tasas a cada país. Todo es caótico. Y eso es lo que está asustando a los mercados globales, y con toda la razón del mundo, porque no hay nada más peligroso que la incertidumbre. Y eso es justo lo que el presidente de EEUU ha creado con unas tasas absurdas.</w:t>
      </w:r>
    </w:p>
    <w:p w:rsidR="00651F43" w:rsidRPr="009755E1" w:rsidRDefault="00651F43" w:rsidP="00651F43">
      <w:pPr>
        <w:pStyle w:val="NormalWeb"/>
        <w:shd w:val="clear" w:color="auto" w:fill="FFFFFF"/>
        <w:spacing w:after="270"/>
        <w:jc w:val="both"/>
        <w:rPr>
          <w:spacing w:val="-1"/>
        </w:rPr>
      </w:pPr>
      <w:r>
        <w:rPr>
          <w:spacing w:val="-1"/>
        </w:rPr>
        <w:t xml:space="preserve">- </w:t>
      </w:r>
      <w:r w:rsidRPr="009755E1">
        <w:rPr>
          <w:spacing w:val="-1"/>
          <w:u w:val="single"/>
        </w:rPr>
        <w:t>Los mercados mundiales entran en pánico ante la guerra comercial desatada por Trump</w:t>
      </w:r>
      <w:r>
        <w:rPr>
          <w:spacing w:val="-1"/>
        </w:rPr>
        <w:t xml:space="preserve"> (Cinco Días - </w:t>
      </w:r>
      <w:r w:rsidRPr="009755E1">
        <w:rPr>
          <w:b/>
          <w:spacing w:val="-1"/>
        </w:rPr>
        <w:t>4/4/25</w:t>
      </w:r>
      <w:r>
        <w:rPr>
          <w:spacing w:val="-1"/>
        </w:rPr>
        <w:t>)</w:t>
      </w:r>
    </w:p>
    <w:p w:rsidR="00651F43" w:rsidRPr="00872E0D" w:rsidRDefault="00651F43" w:rsidP="00651F43">
      <w:pPr>
        <w:pStyle w:val="NormalWeb"/>
        <w:shd w:val="clear" w:color="auto" w:fill="FFFFFF"/>
        <w:spacing w:after="270"/>
        <w:jc w:val="both"/>
        <w:rPr>
          <w:color w:val="FF0000"/>
          <w:spacing w:val="-1"/>
        </w:rPr>
      </w:pPr>
      <w:r w:rsidRPr="00872E0D">
        <w:rPr>
          <w:color w:val="FF0000"/>
          <w:spacing w:val="-1"/>
        </w:rPr>
        <w:t>Wall Street sufre un desplome de más del 10% en dos días y arrastra a todas las Bolsas. El Ibex se hunde más de un 5,8%, la mayor caída desde la pandemia con la banca como el sector más castigado</w:t>
      </w:r>
    </w:p>
    <w:p w:rsidR="00651F43" w:rsidRPr="009755E1" w:rsidRDefault="00651F43" w:rsidP="00651F43">
      <w:pPr>
        <w:pStyle w:val="NormalWeb"/>
        <w:shd w:val="clear" w:color="auto" w:fill="FFFFFF"/>
        <w:spacing w:after="270"/>
        <w:jc w:val="both"/>
        <w:rPr>
          <w:spacing w:val="-1"/>
        </w:rPr>
      </w:pPr>
      <w:r>
        <w:rPr>
          <w:spacing w:val="-1"/>
        </w:rPr>
        <w:t xml:space="preserve">(Por </w:t>
      </w:r>
      <w:r w:rsidRPr="009755E1">
        <w:rPr>
          <w:spacing w:val="-1"/>
        </w:rPr>
        <w:t>Gema Escribano</w:t>
      </w:r>
      <w:r>
        <w:rPr>
          <w:spacing w:val="-1"/>
        </w:rPr>
        <w:t>)</w:t>
      </w:r>
    </w:p>
    <w:p w:rsidR="00651F43" w:rsidRPr="006B0403" w:rsidRDefault="00651F43" w:rsidP="00651F43">
      <w:pPr>
        <w:pStyle w:val="NormalWeb"/>
        <w:shd w:val="clear" w:color="auto" w:fill="FFFFFF"/>
        <w:spacing w:after="270"/>
        <w:jc w:val="both"/>
        <w:rPr>
          <w:color w:val="FF0000"/>
          <w:spacing w:val="-1"/>
          <w:u w:val="single"/>
        </w:rPr>
      </w:pPr>
      <w:r w:rsidRPr="006B0403">
        <w:rPr>
          <w:color w:val="FF0000"/>
          <w:spacing w:val="-1"/>
          <w:u w:val="single"/>
        </w:rPr>
        <w:t>Sesión histórica en los mercados internacionales. Con las Bolsas intentando asimilar el viole</w:t>
      </w:r>
      <w:r w:rsidR="00872E0D" w:rsidRPr="006B0403">
        <w:rPr>
          <w:color w:val="FF0000"/>
          <w:spacing w:val="-1"/>
          <w:u w:val="single"/>
        </w:rPr>
        <w:t>nto viraje proteccionista de EE</w:t>
      </w:r>
      <w:r w:rsidRPr="006B0403">
        <w:rPr>
          <w:color w:val="FF0000"/>
          <w:spacing w:val="-1"/>
          <w:u w:val="single"/>
        </w:rPr>
        <w:t>UU, las represalias anunciadas por China alimentan la tesis de una guerra comercial a escala global que derive en una recesión. Así, aunque los nuevos aranceles no han entrado en vigor y se esperan duras negociaciones, los inversores han apretado el botón del pánico a modo de prevención. Después de que Wall Street encajara el jueves su peor sesión en cinco años, las pérdidas tienen su continuidad el viernes con caídas que amplían el desplome a más del 10% en apenas dos sesiones. El S&amp;P 500 se ha dejado el viernes un 6%, el Nasdaq, un 5,82% y el Dow Jones, el 5,5%. Una tensión a la que tampoco han ayudado las palabras de presidente de la Reserva Federal, Jerome Powell, quien ha reconocido que los efectos económicos de los aranceles serán “significativamente mayores” de lo esperado y que se traducirán en menor crecimiento y mayor inflación.</w:t>
      </w:r>
    </w:p>
    <w:p w:rsidR="00651F43" w:rsidRPr="009755E1" w:rsidRDefault="00651F43" w:rsidP="00651F43">
      <w:pPr>
        <w:pStyle w:val="NormalWeb"/>
        <w:shd w:val="clear" w:color="auto" w:fill="FFFFFF"/>
        <w:spacing w:after="270"/>
        <w:jc w:val="both"/>
        <w:rPr>
          <w:spacing w:val="-1"/>
        </w:rPr>
      </w:pPr>
      <w:r w:rsidRPr="009755E1">
        <w:rPr>
          <w:noProof/>
          <w:spacing w:val="-1"/>
        </w:rPr>
        <w:drawing>
          <wp:inline distT="0" distB="0" distL="0" distR="0" wp14:anchorId="137D60AD" wp14:editId="4BF28EA2">
            <wp:extent cx="5727699" cy="3206750"/>
            <wp:effectExtent l="0" t="0" r="6985"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3208883"/>
                    </a:xfrm>
                    <a:prstGeom prst="rect">
                      <a:avLst/>
                    </a:prstGeom>
                  </pic:spPr>
                </pic:pic>
              </a:graphicData>
            </a:graphic>
          </wp:inline>
        </w:drawing>
      </w:r>
    </w:p>
    <w:p w:rsidR="00651F43" w:rsidRPr="009755E1" w:rsidRDefault="00651F43" w:rsidP="00651F43">
      <w:pPr>
        <w:pStyle w:val="NormalWeb"/>
        <w:shd w:val="clear" w:color="auto" w:fill="FFFFFF"/>
        <w:spacing w:after="270"/>
        <w:jc w:val="both"/>
        <w:rPr>
          <w:spacing w:val="-1"/>
        </w:rPr>
      </w:pPr>
      <w:r w:rsidRPr="009755E1">
        <w:rPr>
          <w:spacing w:val="-1"/>
        </w:rPr>
        <w:t xml:space="preserve">La volatilidad es máxima y ningún mercado está a salvo, tampoco el Ibex 35 que el jueves logró esquivar las abultadas pérdidas de otros. Ha cerrado la sesión del viernes con un desplome del 5,83%, un recorte cuya intensidad solamente es comparable a momentos </w:t>
      </w:r>
      <w:r w:rsidRPr="009755E1">
        <w:rPr>
          <w:spacing w:val="-1"/>
        </w:rPr>
        <w:lastRenderedPageBreak/>
        <w:t>históricos como el estallido de la pandemia (-14%), el triunfo del Brexit (-12%), la caída de Lehman Brothers o los peores días de la crisis del euro. Son las únicas ocasiones del siglo en las que el Ibex ha caído con tanta contundencia. La Bolsa europea, que en marzo vivió su particular momento de gloria por las expectativas de mayor crecimiento económico, se contagia del pesimismo. El Dax alemán cede un 4,65%; el Euro Stoxx 50, un 4,6%; el Cac francés, un 4,3%; el FTSE británico, un 5%. Estos recortes son mayores en índices muy bancarizados como el Mib italiano (-6,53%) y el Ibex 35. El sector financiero europeo, que el jueves jugó a favor del mercado español, se ha</w:t>
      </w:r>
      <w:r>
        <w:rPr>
          <w:spacing w:val="-1"/>
        </w:rPr>
        <w:t xml:space="preserve"> desfondado un 8,4% el viernes.</w:t>
      </w:r>
    </w:p>
    <w:p w:rsidR="00651F43" w:rsidRPr="009755E1" w:rsidRDefault="00651F43" w:rsidP="00651F43">
      <w:pPr>
        <w:pStyle w:val="NormalWeb"/>
        <w:shd w:val="clear" w:color="auto" w:fill="FFFFFF"/>
        <w:spacing w:after="270"/>
        <w:jc w:val="both"/>
        <w:rPr>
          <w:spacing w:val="-1"/>
        </w:rPr>
      </w:pPr>
      <w:r w:rsidRPr="009755E1">
        <w:rPr>
          <w:spacing w:val="-1"/>
        </w:rPr>
        <w:t>La sacudida se ha dejado sentir en todos los mercados: materias primas, divisas y deuda. A medida que los inversores iban vendiendo acciones, aceleraban la compra de activos más seguros como los bonos o el oro. Los temores de frenazo económico hacen mella en el Brent, que cae a los 65,58 dólares, mínimos de abril de 2021, mientras el euro consolida posicion</w:t>
      </w:r>
      <w:r>
        <w:rPr>
          <w:spacing w:val="-1"/>
        </w:rPr>
        <w:t>es en los 1,09 billetes verdes.</w:t>
      </w:r>
    </w:p>
    <w:p w:rsidR="00651F43" w:rsidRPr="009755E1" w:rsidRDefault="00651F43" w:rsidP="00651F43">
      <w:pPr>
        <w:pStyle w:val="NormalWeb"/>
        <w:shd w:val="clear" w:color="auto" w:fill="FFFFFF"/>
        <w:spacing w:after="270"/>
        <w:jc w:val="both"/>
        <w:rPr>
          <w:spacing w:val="-1"/>
        </w:rPr>
      </w:pPr>
      <w:r w:rsidRPr="009755E1">
        <w:rPr>
          <w:spacing w:val="-1"/>
        </w:rPr>
        <w:t>Los descensos de la Bolsa el viernes fueron generalizados y, aunque ningún valor del Ibex escapó a las caídas, la peor parte se la llevó la banca. Las entidades, que en el inicio de año habían superado las previsiones más optimistas con la ayuda de resultados récord y la mejora del dividendo, se ven lastradas ahora por las expectativas de menor crecimiento y más rebajas de tipos, que penalizan los márgenes (diferencia entre lo que cobran por los créditos y lo que pagan por los depósitos). El Sabadell pierde un 10,97%, el BBVA se deja 9,37%, el Santander retrocede un 8,77%; Unicaja, un 10,56%, CaixaBank, un 10,3% y Bankinter, un 9,31%. Los analistas de Bank of America llaman a la calma y aconsejan infraponderar valores cíclicos como el sector financiero. Ahora bien, los inversores han vendido antes de preguntar, y las estrategias que replican los índices han extendido las caídas: ni siquiera las firmas de ingresos predecibles y atractivas rentabilidades por dividendo como Redeia (-2,39%), Enagás (-2,56%) o Iberdrola (-3,57%) escaparon a la quema.</w:t>
      </w:r>
    </w:p>
    <w:p w:rsidR="00651F43" w:rsidRPr="009755E1" w:rsidRDefault="00651F43" w:rsidP="00651F43">
      <w:pPr>
        <w:pStyle w:val="NormalWeb"/>
        <w:shd w:val="clear" w:color="auto" w:fill="FFFFFF"/>
        <w:spacing w:after="270"/>
        <w:jc w:val="both"/>
        <w:rPr>
          <w:spacing w:val="-1"/>
        </w:rPr>
      </w:pPr>
      <w:r w:rsidRPr="009755E1">
        <w:rPr>
          <w:spacing w:val="-1"/>
        </w:rPr>
        <w:t>Reacción exagerada</w:t>
      </w:r>
    </w:p>
    <w:p w:rsidR="00651F43" w:rsidRPr="009755E1" w:rsidRDefault="00651F43" w:rsidP="00651F43">
      <w:pPr>
        <w:pStyle w:val="NormalWeb"/>
        <w:shd w:val="clear" w:color="auto" w:fill="FFFFFF"/>
        <w:spacing w:after="270"/>
        <w:jc w:val="both"/>
        <w:rPr>
          <w:spacing w:val="-1"/>
        </w:rPr>
      </w:pPr>
      <w:r w:rsidRPr="009755E1">
        <w:rPr>
          <w:spacing w:val="-1"/>
        </w:rPr>
        <w:t>Los analistas de UBS reconocen que los aranceles son mucho peor de lo esperado, pero creen que la reacción de las últimas jornadas es exagerada. “La clave es decidir si los gravámenes son ideológicos o una moneda de cambio”, remarcan. Desde la entidad suiza creen que hay margen para que las tarifas se atenúen porque los socios comerciales tienen sus propias bazas de negociación. Entre ellas destacan las tenencias de deuda pública (los extranjeros atesoran e</w:t>
      </w:r>
      <w:r w:rsidR="00872E0D">
        <w:rPr>
          <w:spacing w:val="-1"/>
        </w:rPr>
        <w:t>l 24% de la deuda pública de EE</w:t>
      </w:r>
      <w:r w:rsidRPr="009755E1">
        <w:rPr>
          <w:spacing w:val="-1"/>
        </w:rPr>
        <w:t>UU), el control chino de las tierras raras y otros materiales estratégicos y la posibilidad de que se formen bloques comerciales alternativos: “EE UU representa solo el 15% del comercio mundial”, añaden. Pero también avisan: “Si los aranceles son ideológicos, entonces podríamos encontrarnos en el peor de los escenari</w:t>
      </w:r>
      <w:r>
        <w:rPr>
          <w:spacing w:val="-1"/>
        </w:rPr>
        <w:t>os, lo que no puede excluirse”.</w:t>
      </w:r>
    </w:p>
    <w:p w:rsidR="00651F43" w:rsidRPr="009755E1" w:rsidRDefault="00651F43" w:rsidP="00651F43">
      <w:pPr>
        <w:pStyle w:val="NormalWeb"/>
        <w:shd w:val="clear" w:color="auto" w:fill="FFFFFF"/>
        <w:spacing w:after="270"/>
        <w:jc w:val="both"/>
        <w:rPr>
          <w:spacing w:val="-1"/>
        </w:rPr>
      </w:pPr>
      <w:r w:rsidRPr="009755E1">
        <w:rPr>
          <w:spacing w:val="-1"/>
        </w:rPr>
        <w:t>A la espera de ver cómo evolucionan las conversaciones, las firmas de análisis empiezan a ajustar sus previsiones y reducen de manera significativa sus estimaciones de crecimiento. Con los aranceles que hay sobre la mesa, los economistas de Generali Investment rebajan al 1,</w:t>
      </w:r>
      <w:r w:rsidR="00872E0D">
        <w:rPr>
          <w:spacing w:val="-1"/>
        </w:rPr>
        <w:t>5% las previsiones de PIB en EE</w:t>
      </w:r>
      <w:r w:rsidRPr="009755E1">
        <w:rPr>
          <w:spacing w:val="-1"/>
        </w:rPr>
        <w:t>UU, inferior a la expansión del 1,7% que preveía la Fed en sus últimas proyecciones. La temida palabra estanflación (bajo crecimiento e inflación persistente) vuelve a sonar con fuerza.</w:t>
      </w:r>
    </w:p>
    <w:p w:rsidR="00651F43" w:rsidRPr="009755E1" w:rsidRDefault="00651F43" w:rsidP="00651F43">
      <w:pPr>
        <w:pStyle w:val="NormalWeb"/>
        <w:shd w:val="clear" w:color="auto" w:fill="FFFFFF"/>
        <w:spacing w:after="270"/>
        <w:jc w:val="both"/>
        <w:rPr>
          <w:spacing w:val="-1"/>
        </w:rPr>
      </w:pPr>
      <w:r w:rsidRPr="009755E1">
        <w:rPr>
          <w:spacing w:val="-1"/>
        </w:rPr>
        <w:t xml:space="preserve">Estas expectativas de desaceleración han eclipsado la solidez mostrada por el mercado laboral en marzo. Antes de conocer la envergadura de los aranceles, la economía estadounidense creó </w:t>
      </w:r>
      <w:r w:rsidRPr="009755E1">
        <w:rPr>
          <w:spacing w:val="-1"/>
        </w:rPr>
        <w:lastRenderedPageBreak/>
        <w:t>228.000 empleos, por encima de los 150.000 que esperaban los analistas. “Dada la incertidumbre sobre hacia dónde se dirige la economía y con tantas empresas teniendo que descubrir qué significa este nuevo entorno para ellas, vemos poco riesgo de que se materialicen cambios positivos en el merca</w:t>
      </w:r>
      <w:r>
        <w:rPr>
          <w:spacing w:val="-1"/>
        </w:rPr>
        <w:t>do laboral”, señalan desde ING.</w:t>
      </w:r>
    </w:p>
    <w:p w:rsidR="00651F43" w:rsidRPr="009755E1" w:rsidRDefault="00651F43" w:rsidP="00651F43">
      <w:pPr>
        <w:pStyle w:val="NormalWeb"/>
        <w:shd w:val="clear" w:color="auto" w:fill="FFFFFF"/>
        <w:spacing w:after="270"/>
        <w:jc w:val="both"/>
        <w:rPr>
          <w:spacing w:val="-1"/>
        </w:rPr>
      </w:pPr>
      <w:r w:rsidRPr="009755E1">
        <w:rPr>
          <w:spacing w:val="-1"/>
        </w:rPr>
        <w:t>Mark Haefele, director de inversiones para UBS Global WM, considera que la desaceleración ec</w:t>
      </w:r>
      <w:r w:rsidR="006B0403">
        <w:rPr>
          <w:spacing w:val="-1"/>
        </w:rPr>
        <w:t>onómica no será exclusiva de EE</w:t>
      </w:r>
      <w:r w:rsidRPr="009755E1">
        <w:rPr>
          <w:spacing w:val="-1"/>
        </w:rPr>
        <w:t>UU. “Creemos que el crecimiento europeo también se ralentizará”, afirma. Las perspectivas de menor crecimiento reavivan las expectativas de reba</w:t>
      </w:r>
      <w:r w:rsidR="006B0403">
        <w:rPr>
          <w:spacing w:val="-1"/>
        </w:rPr>
        <w:t>ja de tipos. A diferencia de EE</w:t>
      </w:r>
      <w:r w:rsidRPr="009755E1">
        <w:rPr>
          <w:spacing w:val="-1"/>
        </w:rPr>
        <w:t>UU, donde la inflación continúa siendo persistente incluso antes de aprobarse la batería arancelaria, en la zona euro los precios siguen dando señales de moderación: en marzo la tasa en la zona euro bajó al 2,2%. Es decir, el BCE no tiene el freno para rebajar el precio del dinero. Los analistas de Citi creen que el BCE debería revisar a la baja las perspectivas de crecimiento. “Incluso con la perspectiva de un mayor gasto fiscal y de Alemania y Europa en los próximos años, un banco central dependiente de los datos debería encontrar aquí motivos de sobra para seguir recortando los tipos de interés”, añaden. Los expertos consideran que el debate que se ha generado sobre si se debe hacer una pausa en la próxima cita es incoherente con la acu</w:t>
      </w:r>
      <w:r>
        <w:rPr>
          <w:spacing w:val="-1"/>
        </w:rPr>
        <w:t>mulación de noticias negativas.</w:t>
      </w:r>
    </w:p>
    <w:p w:rsidR="00651F43" w:rsidRPr="009755E1" w:rsidRDefault="00651F43" w:rsidP="00651F43">
      <w:pPr>
        <w:pStyle w:val="NormalWeb"/>
        <w:shd w:val="clear" w:color="auto" w:fill="FFFFFF"/>
        <w:spacing w:after="270"/>
        <w:jc w:val="both"/>
        <w:rPr>
          <w:spacing w:val="-1"/>
        </w:rPr>
      </w:pPr>
      <w:r w:rsidRPr="009755E1">
        <w:rPr>
          <w:spacing w:val="-1"/>
        </w:rPr>
        <w:t>A medida que los inversores aceleran la venta de acciones, se lanzan a la compra de deuda haciendo subir los precios y caer las rentabilidades. El movimiento es generalizado a ambos lados del Atl</w:t>
      </w:r>
      <w:r w:rsidR="00872E0D">
        <w:rPr>
          <w:spacing w:val="-1"/>
        </w:rPr>
        <w:t>ántico: el bono a 10 años de EE</w:t>
      </w:r>
      <w:r w:rsidRPr="009755E1">
        <w:rPr>
          <w:spacing w:val="-1"/>
        </w:rPr>
        <w:t>UU cae por debajo del 4% y la referencia alemana a diez años baja al 2,58%, rozando los niveles previos al anuncio del plan fiscal de Alemania, un programa que desató la mayor subida en el tipo de interés del bono alemán desde la caída del Muro de Berlín. Por su parte el oro, que en las últimas semanas venía marcado máximos históricos por el temor geopolítico, corrige un 2,4%, pero se mantiene p</w:t>
      </w:r>
      <w:r>
        <w:rPr>
          <w:spacing w:val="-1"/>
        </w:rPr>
        <w:t>or encima de los 3.000 dólares.</w:t>
      </w:r>
    </w:p>
    <w:p w:rsidR="00651F43" w:rsidRPr="009755E1" w:rsidRDefault="00651F43" w:rsidP="00651F43">
      <w:pPr>
        <w:pStyle w:val="NormalWeb"/>
        <w:shd w:val="clear" w:color="auto" w:fill="FFFFFF"/>
        <w:spacing w:after="270"/>
        <w:jc w:val="both"/>
        <w:rPr>
          <w:spacing w:val="-1"/>
        </w:rPr>
      </w:pPr>
      <w:r w:rsidRPr="009755E1">
        <w:rPr>
          <w:spacing w:val="-1"/>
        </w:rPr>
        <w:t>Las perspectivas de menor crecimiento se reflejan también en las materias primas. El aumento de la oferta de la OPEP+ en 411.000 millones de barriles al día combinado con una ralentización económica han provocado este viernes una caída del 5,9% en el Brent, hasta los 65,58 dólares, mínimos de abril del 2021 cuando la economía continuaba paralizada. “Si se mantienen los aranceles actuales, es muy posible que se produzca una recesión en el segundo o tercer trimestre, así como un mercado bajista”, asegura David Bahnsen, director de in</w:t>
      </w:r>
      <w:r>
        <w:rPr>
          <w:spacing w:val="-1"/>
        </w:rPr>
        <w:t>versiones de The Bahnsen Group.</w:t>
      </w:r>
    </w:p>
    <w:p w:rsidR="00651F43" w:rsidRDefault="00651F43" w:rsidP="00651F43">
      <w:pPr>
        <w:pStyle w:val="NormalWeb"/>
        <w:shd w:val="clear" w:color="auto" w:fill="FFFFFF"/>
        <w:spacing w:after="270"/>
        <w:jc w:val="both"/>
        <w:rPr>
          <w:spacing w:val="-1"/>
        </w:rPr>
      </w:pPr>
      <w:r w:rsidRPr="009755E1">
        <w:rPr>
          <w:spacing w:val="-1"/>
        </w:rPr>
        <w:t>El cartel con el que Donald Trump detalló el miércoles, supuesto día de la liberación, los aranceles aplicados a sus principales socios comerciales desató una tormenta financiera histórica, además de señalar un cambio tectónico de la economía mundial. Los inversores han pasado de la cautela a un sentimiento cercano a la histeria. Los analistas aconsejan armarse de paciencia porque delante quedan meses de arduas negociaciones para evitar que la economía descarrile. Pero los operadores de Bolsa prefieren esperar después de haber vendido.</w:t>
      </w:r>
    </w:p>
    <w:p w:rsidR="00651F43" w:rsidRPr="00650E68" w:rsidRDefault="00651F43" w:rsidP="00651F43">
      <w:pPr>
        <w:pStyle w:val="NormalWeb"/>
        <w:shd w:val="clear" w:color="auto" w:fill="FFFFFF"/>
        <w:spacing w:after="270"/>
        <w:jc w:val="both"/>
        <w:rPr>
          <w:spacing w:val="-1"/>
        </w:rPr>
      </w:pPr>
      <w:r>
        <w:rPr>
          <w:spacing w:val="-1"/>
        </w:rPr>
        <w:t xml:space="preserve">- </w:t>
      </w:r>
      <w:r w:rsidRPr="00721992">
        <w:rPr>
          <w:spacing w:val="-1"/>
          <w:u w:val="single"/>
        </w:rPr>
        <w:t>La guerra de aranceles de Donald Trump, en directo | China advierte de que “luchará hasta el final” si EE UU impone aranceles adicionales del 50%</w:t>
      </w:r>
      <w:r>
        <w:rPr>
          <w:spacing w:val="-1"/>
        </w:rPr>
        <w:t xml:space="preserve"> (El País - </w:t>
      </w:r>
      <w:r>
        <w:rPr>
          <w:b/>
          <w:spacing w:val="-1"/>
        </w:rPr>
        <w:t>7</w:t>
      </w:r>
      <w:r w:rsidRPr="00650E68">
        <w:rPr>
          <w:b/>
          <w:spacing w:val="-1"/>
        </w:rPr>
        <w:t>/4/25</w:t>
      </w:r>
      <w:r>
        <w:rPr>
          <w:spacing w:val="-1"/>
        </w:rPr>
        <w:t>)</w:t>
      </w:r>
    </w:p>
    <w:p w:rsidR="00651F43" w:rsidRPr="00872E0D" w:rsidRDefault="00651F43" w:rsidP="00651F43">
      <w:pPr>
        <w:pStyle w:val="NormalWeb"/>
        <w:shd w:val="clear" w:color="auto" w:fill="FFFFFF"/>
        <w:spacing w:after="270"/>
        <w:jc w:val="both"/>
        <w:rPr>
          <w:color w:val="FF0000"/>
          <w:spacing w:val="-1"/>
        </w:rPr>
      </w:pPr>
      <w:r w:rsidRPr="00872E0D">
        <w:rPr>
          <w:color w:val="FF0000"/>
          <w:spacing w:val="-1"/>
        </w:rPr>
        <w:t xml:space="preserve">Trump amenaza a Pekín con duplicar los aranceles hasta el 104% | El republicano augura que Europa </w:t>
      </w:r>
      <w:r w:rsidR="00872E0D" w:rsidRPr="00872E0D">
        <w:rPr>
          <w:color w:val="FF0000"/>
          <w:spacing w:val="-1"/>
        </w:rPr>
        <w:t>tendrá que comprar energía a EE</w:t>
      </w:r>
      <w:r w:rsidRPr="00872E0D">
        <w:rPr>
          <w:color w:val="FF0000"/>
          <w:spacing w:val="-1"/>
        </w:rPr>
        <w:t>UU para solucionar el déficit comercial | La Reserva Federal celebra una reunión ordinaria en medio de la convulsión de los mercados</w:t>
      </w:r>
    </w:p>
    <w:p w:rsidR="00651F43" w:rsidRDefault="00651F43" w:rsidP="00651F43">
      <w:pPr>
        <w:pStyle w:val="NormalWeb"/>
        <w:shd w:val="clear" w:color="auto" w:fill="FFFFFF"/>
        <w:spacing w:after="270"/>
        <w:jc w:val="both"/>
        <w:rPr>
          <w:spacing w:val="-1"/>
        </w:rPr>
      </w:pPr>
      <w:r w:rsidRPr="00872E0D">
        <w:rPr>
          <w:color w:val="FF0000"/>
          <w:spacing w:val="-1"/>
          <w:u w:val="single"/>
        </w:rPr>
        <w:lastRenderedPageBreak/>
        <w:t>China ha mostrado este martes su rotundo rechazo a la nueva amenaza del presidente estadounidense, Donald Trump, de imponer aranceles adicionales del 50% a las importaciones del país asiático, elevándolos así hasta el 104%. “China se opone firmemente a esto. Si Estados Unidos intensifica sus medidas arancelarias, China adoptará resueltamente contramedidas para salvaguardar sus propios derechos e intereses”, ha respondido un portavoz del ministerio de Comercio</w:t>
      </w:r>
      <w:r w:rsidRPr="00650E68">
        <w:rPr>
          <w:spacing w:val="-1"/>
        </w:rPr>
        <w:t>. “Si Estados Unidos insiste en seguir su propio camino, China luchará hasta el final”, ha alertado. Trump enseñó una carta negociadora al afirmar que Europa tendrá que comp</w:t>
      </w:r>
      <w:r w:rsidR="00872E0D">
        <w:rPr>
          <w:spacing w:val="-1"/>
        </w:rPr>
        <w:t>rar energía a EE</w:t>
      </w:r>
      <w:r w:rsidRPr="00650E68">
        <w:rPr>
          <w:spacing w:val="-1"/>
        </w:rPr>
        <w:t>UU para solucionar el déficit comercial, mientras que la presidenta de la Comisión, Ursula von der Leyen, propuso retirar los gravámenes para los bienes industriales. No hubo respuesta. Por tanto, amenazó con medidas de represalia, si bien mantiene la puerta abierta a la negociación. Pese a que la guerra comercial amenaza con recrudecerse, los futuros de las Bolsas europeas apuntan al alza, después de que Wall Street limitase el lunes las caídas al mínimo. Igualmente, el petróleo se recupera levemente desde los mínimos de cuatro años marcados el lunes.</w:t>
      </w:r>
    </w:p>
    <w:p w:rsidR="00651F43" w:rsidRPr="00650E68" w:rsidRDefault="00651F43" w:rsidP="00651F43">
      <w:pPr>
        <w:pStyle w:val="NormalWeb"/>
        <w:shd w:val="clear" w:color="auto" w:fill="FFFFFF"/>
        <w:spacing w:after="270"/>
        <w:jc w:val="both"/>
        <w:rPr>
          <w:spacing w:val="-1"/>
        </w:rPr>
      </w:pPr>
      <w:r>
        <w:rPr>
          <w:spacing w:val="-1"/>
        </w:rPr>
        <w:t xml:space="preserve">- </w:t>
      </w:r>
      <w:r w:rsidRPr="00650E68">
        <w:rPr>
          <w:spacing w:val="-1"/>
          <w:u w:val="single"/>
        </w:rPr>
        <w:t>Trump quiere tener los aranceles más grandes de todos: anuncia que disparará la tasa de China al 104% si Pekín no da marcha atrás</w:t>
      </w:r>
      <w:r>
        <w:rPr>
          <w:spacing w:val="-1"/>
        </w:rPr>
        <w:t xml:space="preserve"> (El Economista - </w:t>
      </w:r>
      <w:r w:rsidRPr="00650E68">
        <w:rPr>
          <w:b/>
          <w:spacing w:val="-1"/>
        </w:rPr>
        <w:t>7/4/25</w:t>
      </w:r>
      <w:r>
        <w:rPr>
          <w:spacing w:val="-1"/>
        </w:rPr>
        <w:t>)</w:t>
      </w:r>
    </w:p>
    <w:p w:rsidR="00651F43" w:rsidRPr="00650E68" w:rsidRDefault="00651F43" w:rsidP="00651F43">
      <w:pPr>
        <w:pStyle w:val="NormalWeb"/>
        <w:shd w:val="clear" w:color="auto" w:fill="FFFFFF"/>
        <w:spacing w:after="270"/>
        <w:jc w:val="both"/>
        <w:rPr>
          <w:spacing w:val="-1"/>
        </w:rPr>
      </w:pPr>
      <w:r>
        <w:rPr>
          <w:spacing w:val="-1"/>
        </w:rPr>
        <w:t xml:space="preserve">(Por </w:t>
      </w:r>
      <w:r w:rsidRPr="00650E68">
        <w:rPr>
          <w:spacing w:val="-1"/>
        </w:rPr>
        <w:t>Víctor Ventura</w:t>
      </w:r>
      <w:r>
        <w:rPr>
          <w:spacing w:val="-1"/>
        </w:rPr>
        <w:t>)</w:t>
      </w:r>
    </w:p>
    <w:p w:rsidR="00651F43" w:rsidRPr="00872E0D" w:rsidRDefault="00651F43" w:rsidP="00651F43">
      <w:pPr>
        <w:pStyle w:val="NormalWeb"/>
        <w:shd w:val="clear" w:color="auto" w:fill="FFFFFF"/>
        <w:spacing w:after="270"/>
        <w:jc w:val="both"/>
        <w:rPr>
          <w:color w:val="FF0000"/>
          <w:spacing w:val="-1"/>
          <w:u w:val="single"/>
        </w:rPr>
      </w:pPr>
      <w:r w:rsidRPr="00872E0D">
        <w:rPr>
          <w:color w:val="FF0000"/>
          <w:spacing w:val="-1"/>
          <w:u w:val="single"/>
        </w:rPr>
        <w:t>Cuando Wall Street estaba esperando una posible paralización de los aranceles, Trump ha servido una taza más. El presidente de EEUU ha tuiteado en su red social Truth que impondrá aranceles extraordinarios de 50 puntos adicionales sobre China, disparando su tasa total al 104%, si el país asiático no retira los contraaranceles del 34% sobre las importaciones estadounidenses. Trump asegura que la orden se podrá en marcha este 9 de abril, y reitera que si cualquier país responde a los aranceles de Trump con contraaranceles, él los subirá aún más para ser el que los tenga más altos de todos.</w:t>
      </w:r>
    </w:p>
    <w:p w:rsidR="00651F43" w:rsidRPr="00872E0D" w:rsidRDefault="00651F43" w:rsidP="00651F43">
      <w:pPr>
        <w:pStyle w:val="NormalWeb"/>
        <w:shd w:val="clear" w:color="auto" w:fill="FFFFFF"/>
        <w:spacing w:after="270"/>
        <w:jc w:val="both"/>
        <w:rPr>
          <w:color w:val="FF0000"/>
          <w:spacing w:val="-1"/>
          <w:u w:val="single"/>
        </w:rPr>
      </w:pPr>
      <w:r w:rsidRPr="00872E0D">
        <w:rPr>
          <w:color w:val="FF0000"/>
          <w:spacing w:val="-1"/>
          <w:u w:val="single"/>
        </w:rPr>
        <w:t>Como zanahoria, el presidente afirma que está dispuesto a abrir negociaciones con todos los países que lo han solicitado, aunque descarta sentarse con China mientras no retiren todas sus tasas. Una posibilidad que mantiene con un hilo de esperanza a los mercados.</w:t>
      </w:r>
    </w:p>
    <w:p w:rsidR="00651F43" w:rsidRPr="00650E68" w:rsidRDefault="00651F43" w:rsidP="00651F43">
      <w:pPr>
        <w:pStyle w:val="NormalWeb"/>
        <w:shd w:val="clear" w:color="auto" w:fill="FFFFFF"/>
        <w:spacing w:after="270"/>
        <w:jc w:val="both"/>
        <w:rPr>
          <w:spacing w:val="-1"/>
        </w:rPr>
      </w:pPr>
      <w:r w:rsidRPr="00650E68">
        <w:rPr>
          <w:spacing w:val="-1"/>
        </w:rPr>
        <w:t xml:space="preserve">Para entender esta decisión, hay que tener en cuenta cómo entiende Trump los aranceles y los déficits comerciales. Trump lleva décadas insistiendo en que los déficits comerciales </w:t>
      </w:r>
      <w:r w:rsidR="00C554D4">
        <w:rPr>
          <w:spacing w:val="-1"/>
        </w:rPr>
        <w:t>son una “</w:t>
      </w:r>
      <w:r w:rsidR="00872E0D">
        <w:rPr>
          <w:spacing w:val="-1"/>
        </w:rPr>
        <w:t>deuda”</w:t>
      </w:r>
      <w:r w:rsidRPr="00650E68">
        <w:rPr>
          <w:spacing w:val="-1"/>
        </w:rPr>
        <w:t xml:space="preserve"> que EEUU tiene respecto a l</w:t>
      </w:r>
      <w:r w:rsidR="00872E0D">
        <w:rPr>
          <w:spacing w:val="-1"/>
        </w:rPr>
        <w:t>os demás países, que les están “robando”</w:t>
      </w:r>
      <w:r w:rsidRPr="00650E68">
        <w:rPr>
          <w:spacing w:val="-1"/>
        </w:rPr>
        <w:t>. Y también cree que lo</w:t>
      </w:r>
      <w:r w:rsidR="00872E0D">
        <w:rPr>
          <w:spacing w:val="-1"/>
        </w:rPr>
        <w:t>s aranceles son una especie de “impuesto”</w:t>
      </w:r>
      <w:r w:rsidRPr="00650E68">
        <w:rPr>
          <w:spacing w:val="-1"/>
        </w:rPr>
        <w:t xml:space="preserve"> que los países se pagan entre sí por el comercio exterior.</w:t>
      </w:r>
    </w:p>
    <w:p w:rsidR="00651F43" w:rsidRPr="00650E68" w:rsidRDefault="00651F43" w:rsidP="00651F43">
      <w:pPr>
        <w:pStyle w:val="NormalWeb"/>
        <w:shd w:val="clear" w:color="auto" w:fill="FFFFFF"/>
        <w:spacing w:after="270"/>
        <w:jc w:val="both"/>
        <w:rPr>
          <w:spacing w:val="-1"/>
        </w:rPr>
      </w:pPr>
      <w:r w:rsidRPr="00650E68">
        <w:rPr>
          <w:spacing w:val="-1"/>
        </w:rPr>
        <w:t xml:space="preserve">Partiendo de esa confusa idea, su teoría es que, hasta </w:t>
      </w:r>
      <w:r w:rsidR="00A57727">
        <w:rPr>
          <w:spacing w:val="-1"/>
        </w:rPr>
        <w:t>ahora, los países le “</w:t>
      </w:r>
      <w:r w:rsidRPr="00650E68">
        <w:rPr>
          <w:spacing w:val="-1"/>
        </w:rPr>
        <w:t>cobra</w:t>
      </w:r>
      <w:r w:rsidR="00A57727">
        <w:rPr>
          <w:spacing w:val="-1"/>
        </w:rPr>
        <w:t>ban”</w:t>
      </w:r>
      <w:r w:rsidR="00872E0D">
        <w:rPr>
          <w:spacing w:val="-1"/>
        </w:rPr>
        <w:t xml:space="preserve"> dinero a EEUU al ponerles “aranceles”</w:t>
      </w:r>
      <w:r w:rsidRPr="00650E68">
        <w:rPr>
          <w:spacing w:val="-1"/>
        </w:rPr>
        <w:t xml:space="preserve">, y ese dinero salía de las cuentas públicas de EEUU para no volver jamás. La solución, por tanto, sería poner los aranceles más grandes que nadie, para que al hacer las cuentas, a </w:t>
      </w:r>
      <w:r w:rsidR="00872E0D">
        <w:rPr>
          <w:spacing w:val="-1"/>
        </w:rPr>
        <w:t>los otros países les salga “a pagar” y EEUU se lleve “el dinero de los otros países”</w:t>
      </w:r>
      <w:r w:rsidRPr="00650E68">
        <w:rPr>
          <w:spacing w:val="-1"/>
        </w:rPr>
        <w:t>, como Trump repite constantemente.</w:t>
      </w:r>
    </w:p>
    <w:p w:rsidR="00651F43" w:rsidRPr="00872E0D" w:rsidRDefault="00651F43" w:rsidP="00651F43">
      <w:pPr>
        <w:pStyle w:val="NormalWeb"/>
        <w:shd w:val="clear" w:color="auto" w:fill="FFFFFF"/>
        <w:spacing w:after="270"/>
        <w:jc w:val="both"/>
        <w:rPr>
          <w:color w:val="FF0000"/>
          <w:spacing w:val="-1"/>
          <w:u w:val="single"/>
        </w:rPr>
      </w:pPr>
      <w:r w:rsidRPr="00872E0D">
        <w:rPr>
          <w:color w:val="FF0000"/>
          <w:spacing w:val="-1"/>
          <w:u w:val="single"/>
        </w:rPr>
        <w:t>En ese marco en el que se mueve Trump, que China ponga un contraarancel del 34% a EEUU no supone un castigo proporcional a las exportaciones estadouni</w:t>
      </w:r>
      <w:r w:rsidR="00872E0D" w:rsidRPr="00872E0D">
        <w:rPr>
          <w:color w:val="FF0000"/>
          <w:spacing w:val="-1"/>
          <w:u w:val="single"/>
        </w:rPr>
        <w:t>denses, sino que China estaría “</w:t>
      </w:r>
      <w:r w:rsidRPr="00872E0D">
        <w:rPr>
          <w:color w:val="FF0000"/>
          <w:spacing w:val="-1"/>
          <w:u w:val="single"/>
        </w:rPr>
        <w:t xml:space="preserve">subiendo </w:t>
      </w:r>
      <w:r w:rsidR="00872E0D" w:rsidRPr="00872E0D">
        <w:rPr>
          <w:color w:val="FF0000"/>
          <w:spacing w:val="-1"/>
          <w:u w:val="single"/>
        </w:rPr>
        <w:t>el impuesto que le cobra a EEUU”</w:t>
      </w:r>
      <w:r w:rsidRPr="00872E0D">
        <w:rPr>
          <w:color w:val="FF0000"/>
          <w:spacing w:val="-1"/>
          <w:u w:val="single"/>
        </w:rPr>
        <w:t xml:space="preserve"> para</w:t>
      </w:r>
      <w:r w:rsidR="00872E0D" w:rsidRPr="00872E0D">
        <w:rPr>
          <w:color w:val="FF0000"/>
          <w:spacing w:val="-1"/>
          <w:u w:val="single"/>
        </w:rPr>
        <w:t xml:space="preserve"> que a Washington la cuenta le “siga saliendo a pagar”</w:t>
      </w:r>
      <w:r w:rsidRPr="00872E0D">
        <w:rPr>
          <w:color w:val="FF0000"/>
          <w:spacing w:val="-1"/>
          <w:u w:val="single"/>
        </w:rPr>
        <w:t xml:space="preserve"> a favor de Pekín. Así, el presidente ha respondido que está dispuesto a subir los aranceles sin límite ante c</w:t>
      </w:r>
      <w:r w:rsidR="00872E0D" w:rsidRPr="00872E0D">
        <w:rPr>
          <w:color w:val="FF0000"/>
          <w:spacing w:val="-1"/>
          <w:u w:val="single"/>
        </w:rPr>
        <w:t>ada contraarancel: “</w:t>
      </w:r>
      <w:r w:rsidRPr="00872E0D">
        <w:rPr>
          <w:color w:val="FF0000"/>
          <w:spacing w:val="-1"/>
          <w:u w:val="single"/>
        </w:rPr>
        <w:t xml:space="preserve">Cualquier país que tome represalias contra los EEUU imponiendo aranceles adicionales, además de su abuso arancelario a largo plazo ya </w:t>
      </w:r>
      <w:r w:rsidRPr="00872E0D">
        <w:rPr>
          <w:color w:val="FF0000"/>
          <w:spacing w:val="-1"/>
          <w:u w:val="single"/>
        </w:rPr>
        <w:lastRenderedPageBreak/>
        <w:t>existente contra nuestra nación, se enfrentará inmediatamente a aranceles nuevos y sustancialmente más altos, además d</w:t>
      </w:r>
      <w:r w:rsidR="00872E0D" w:rsidRPr="00872E0D">
        <w:rPr>
          <w:color w:val="FF0000"/>
          <w:spacing w:val="-1"/>
          <w:u w:val="single"/>
        </w:rPr>
        <w:t>e los establecidos inicialmente”</w:t>
      </w:r>
      <w:r w:rsidRPr="00872E0D">
        <w:rPr>
          <w:color w:val="FF0000"/>
          <w:spacing w:val="-1"/>
          <w:u w:val="single"/>
        </w:rPr>
        <w:t>. En otras palabras, si los países suben sus aranceles a EEUU hasta el infinito, él está dispuesto a subirlos hasta el infinito más uno, con tal de q</w:t>
      </w:r>
      <w:r w:rsidR="00872E0D" w:rsidRPr="00872E0D">
        <w:rPr>
          <w:color w:val="FF0000"/>
          <w:spacing w:val="-1"/>
          <w:u w:val="single"/>
        </w:rPr>
        <w:t>ue EEUU “gane”</w:t>
      </w:r>
      <w:r w:rsidRPr="00872E0D">
        <w:rPr>
          <w:color w:val="FF0000"/>
          <w:spacing w:val="-1"/>
          <w:u w:val="single"/>
        </w:rPr>
        <w:t xml:space="preserve"> esa transacción.</w:t>
      </w:r>
    </w:p>
    <w:p w:rsidR="00651F43" w:rsidRPr="00872E0D" w:rsidRDefault="00651F43" w:rsidP="00651F43">
      <w:pPr>
        <w:pStyle w:val="NormalWeb"/>
        <w:shd w:val="clear" w:color="auto" w:fill="FFFFFF"/>
        <w:spacing w:after="270"/>
        <w:jc w:val="both"/>
        <w:rPr>
          <w:color w:val="FF0000"/>
          <w:u w:val="single"/>
        </w:rPr>
      </w:pPr>
      <w:r w:rsidRPr="00872E0D">
        <w:rPr>
          <w:color w:val="FF0000"/>
          <w:spacing w:val="-1"/>
          <w:u w:val="single"/>
        </w:rPr>
        <w:t>Por supuesto, ni el comercio internacional ni los aranceles funcionan así. Los aranceles que impone un país no contrarrestan los que cobra el otro, e imponer un tipo del 104% destruirá por completo el comercio entre EEUU y China y disparará el precio de los pocos bienes que EEUU se vea forzado a importar de ese país, a costa de los consumidores norteamericanos.</w:t>
      </w:r>
      <w:r w:rsidRPr="00872E0D">
        <w:rPr>
          <w:color w:val="FF0000"/>
          <w:u w:val="single"/>
        </w:rPr>
        <w:t xml:space="preserve"> </w:t>
      </w:r>
    </w:p>
    <w:p w:rsidR="00651F43" w:rsidRPr="00650E68" w:rsidRDefault="00651F43" w:rsidP="00651F43">
      <w:pPr>
        <w:pStyle w:val="NormalWeb"/>
        <w:shd w:val="clear" w:color="auto" w:fill="FFFFFF"/>
        <w:spacing w:after="270"/>
        <w:jc w:val="both"/>
        <w:rPr>
          <w:spacing w:val="-1"/>
        </w:rPr>
      </w:pPr>
      <w:r>
        <w:t xml:space="preserve">- </w:t>
      </w:r>
      <w:r w:rsidR="00872E0D">
        <w:rPr>
          <w:spacing w:val="-1"/>
          <w:u w:val="single"/>
        </w:rPr>
        <w:t>Por qué Elon Musk pide ahora “cero aranceles”</w:t>
      </w:r>
      <w:r w:rsidRPr="00650E68">
        <w:rPr>
          <w:spacing w:val="-1"/>
          <w:u w:val="single"/>
        </w:rPr>
        <w:t>: las tecnológicas temen que Bruselas contrataque donde más les duele</w:t>
      </w:r>
      <w:r>
        <w:rPr>
          <w:spacing w:val="-1"/>
        </w:rPr>
        <w:t xml:space="preserve"> (El Economista - </w:t>
      </w:r>
      <w:r w:rsidRPr="00650E68">
        <w:rPr>
          <w:b/>
          <w:spacing w:val="-1"/>
        </w:rPr>
        <w:t>7/4/25</w:t>
      </w:r>
      <w:r>
        <w:rPr>
          <w:spacing w:val="-1"/>
        </w:rPr>
        <w:t>)</w:t>
      </w:r>
    </w:p>
    <w:p w:rsidR="00651F43" w:rsidRPr="00650E68" w:rsidRDefault="00651F43" w:rsidP="00651F43">
      <w:pPr>
        <w:pStyle w:val="NormalWeb"/>
        <w:shd w:val="clear" w:color="auto" w:fill="FFFFFF"/>
        <w:spacing w:after="270"/>
        <w:jc w:val="both"/>
        <w:rPr>
          <w:spacing w:val="-1"/>
        </w:rPr>
      </w:pPr>
      <w:r>
        <w:rPr>
          <w:spacing w:val="-1"/>
        </w:rPr>
        <w:t xml:space="preserve">(Por </w:t>
      </w:r>
      <w:r w:rsidRPr="00650E68">
        <w:rPr>
          <w:spacing w:val="-1"/>
        </w:rPr>
        <w:t>Julio De Manuel Écija</w:t>
      </w:r>
      <w:r>
        <w:rPr>
          <w:spacing w:val="-1"/>
        </w:rPr>
        <w:t>)</w:t>
      </w:r>
    </w:p>
    <w:p w:rsidR="00651F43" w:rsidRPr="00872E0D" w:rsidRDefault="00651F43" w:rsidP="00651F43">
      <w:pPr>
        <w:pStyle w:val="NormalWeb"/>
        <w:shd w:val="clear" w:color="auto" w:fill="FFFFFF"/>
        <w:spacing w:after="270"/>
        <w:jc w:val="both"/>
        <w:rPr>
          <w:color w:val="FF0000"/>
          <w:spacing w:val="-1"/>
          <w:u w:val="single"/>
        </w:rPr>
      </w:pPr>
      <w:r w:rsidRPr="00872E0D">
        <w:rPr>
          <w:spacing w:val="-1"/>
          <w:u w:val="single"/>
        </w:rPr>
        <w:t>Elon Musk contradice a Donald Trump. El tecnoligarca pidió en un acto organizado el sábado por la Liga italiana de Matteo Salvini que la Unión Europea y Es</w:t>
      </w:r>
      <w:r w:rsidR="00872E0D" w:rsidRPr="00872E0D">
        <w:rPr>
          <w:spacing w:val="-1"/>
          <w:u w:val="single"/>
        </w:rPr>
        <w:t>tados Unidos avancen hacia una “</w:t>
      </w:r>
      <w:r w:rsidRPr="00872E0D">
        <w:rPr>
          <w:spacing w:val="-1"/>
          <w:u w:val="single"/>
        </w:rPr>
        <w:t xml:space="preserve">situación de cero aranceles, creando una zona de libre comercio efectiva </w:t>
      </w:r>
      <w:r w:rsidR="00872E0D" w:rsidRPr="00872E0D">
        <w:rPr>
          <w:spacing w:val="-1"/>
          <w:u w:val="single"/>
        </w:rPr>
        <w:t>entre Europa y Norteamérica”</w:t>
      </w:r>
      <w:r w:rsidRPr="00872E0D">
        <w:rPr>
          <w:spacing w:val="-1"/>
          <w:u w:val="single"/>
        </w:rPr>
        <w:t>. ¿A qué viene este cambio de parecer?</w:t>
      </w:r>
      <w:r w:rsidRPr="00650E68">
        <w:rPr>
          <w:spacing w:val="-1"/>
        </w:rPr>
        <w:t xml:space="preserve"> </w:t>
      </w:r>
      <w:r w:rsidRPr="00872E0D">
        <w:rPr>
          <w:color w:val="FF0000"/>
          <w:spacing w:val="-1"/>
          <w:u w:val="single"/>
        </w:rPr>
        <w:t>Los expertos sospechan que las grandes empresas tecnológicas temen que la Unión Europea responda con impuestos, sanciones y más regulaciones justo donde mayor capacidad tiene: los servicios digitales. Este lunes se reúnen de urgencia los ministros de Comercio de la Unión Europea. De la cumbre extraordinaria se espera que salgan las primeras medidas contra Washington, incluida una batería contra las grandes tecnológicas.</w:t>
      </w:r>
    </w:p>
    <w:p w:rsidR="00651F43" w:rsidRPr="00872E0D" w:rsidRDefault="00651F43" w:rsidP="00651F43">
      <w:pPr>
        <w:pStyle w:val="NormalWeb"/>
        <w:shd w:val="clear" w:color="auto" w:fill="FFFFFF"/>
        <w:spacing w:after="270"/>
        <w:jc w:val="both"/>
        <w:rPr>
          <w:color w:val="FF0000"/>
          <w:spacing w:val="-1"/>
          <w:u w:val="single"/>
        </w:rPr>
      </w:pPr>
      <w:r w:rsidRPr="00872E0D">
        <w:rPr>
          <w:color w:val="FF0000"/>
          <w:spacing w:val="-1"/>
          <w:u w:val="single"/>
        </w:rPr>
        <w:t>Aunque la obsesión de Donald Trump es el déficit comercial en bienes, EEUU exporta mucho más de lo que cree el republicano. La Unión Europea, por ejemplo, mantiene un déficit en los servicios con respecto a Estados Unidos de unos 100.000 millones de euros. Gran parte de las importaciones europeas provienen de empresas tecnológicas como Google, Meta, X o Microsoft. También hay bienes muy sensibles a los precios que pueden ser desplazados por otros proveedores como los móviles de Apple, los coches de Tesla o la infraestructura en la nube de Amazon.</w:t>
      </w:r>
    </w:p>
    <w:p w:rsidR="00651F43" w:rsidRPr="00650E68" w:rsidRDefault="00651F43" w:rsidP="00651F43">
      <w:pPr>
        <w:pStyle w:val="NormalWeb"/>
        <w:shd w:val="clear" w:color="auto" w:fill="FFFFFF"/>
        <w:spacing w:after="270"/>
        <w:jc w:val="both"/>
        <w:rPr>
          <w:spacing w:val="-1"/>
        </w:rPr>
      </w:pPr>
      <w:r w:rsidRPr="00650E68">
        <w:rPr>
          <w:spacing w:val="-1"/>
        </w:rPr>
        <w:t>Aranceles a los servicios digitales</w:t>
      </w:r>
    </w:p>
    <w:p w:rsidR="00651F43" w:rsidRPr="00810E93" w:rsidRDefault="00872E0D" w:rsidP="00651F43">
      <w:pPr>
        <w:pStyle w:val="NormalWeb"/>
        <w:shd w:val="clear" w:color="auto" w:fill="FFFFFF"/>
        <w:spacing w:after="270"/>
        <w:jc w:val="both"/>
        <w:rPr>
          <w:b/>
          <w:color w:val="FF0000"/>
          <w:spacing w:val="-1"/>
          <w:u w:val="single"/>
        </w:rPr>
      </w:pPr>
      <w:r w:rsidRPr="00872E0D">
        <w:rPr>
          <w:color w:val="FF0000"/>
          <w:spacing w:val="-1"/>
          <w:u w:val="single"/>
        </w:rPr>
        <w:t>“</w:t>
      </w:r>
      <w:r w:rsidR="00651F43" w:rsidRPr="00872E0D">
        <w:rPr>
          <w:color w:val="FF0000"/>
          <w:spacing w:val="-1"/>
          <w:u w:val="single"/>
        </w:rPr>
        <w:t>No sería de extrañar que Bruselas se lance primero a por Sil</w:t>
      </w:r>
      <w:r w:rsidRPr="00872E0D">
        <w:rPr>
          <w:color w:val="FF0000"/>
          <w:spacing w:val="-1"/>
          <w:u w:val="single"/>
        </w:rPr>
        <w:t>icon Valley y a por Wall Street”</w:t>
      </w:r>
      <w:r w:rsidR="00651F43" w:rsidRPr="00872E0D">
        <w:rPr>
          <w:color w:val="FF0000"/>
          <w:spacing w:val="-1"/>
          <w:u w:val="single"/>
        </w:rPr>
        <w:t xml:space="preserve">, indica el periodista tecnológico Alberto R. Aguiar en la última entrega de su boletín, La conquista del feed. Para ello, la Comisión Europea cuenta con un enorme arsenal de medidas y una política histórica de atar en corto a las tecnológicas norteamericanas. Entre su haber se encuentran las leyes de servicios digitales y mercados digitales, y el reglamento de protección de datos. </w:t>
      </w:r>
      <w:r w:rsidR="00651F43" w:rsidRPr="00810E93">
        <w:rPr>
          <w:b/>
          <w:color w:val="FF0000"/>
          <w:spacing w:val="-1"/>
          <w:u w:val="single"/>
        </w:rPr>
        <w:t>¿Cómo puede atacar Europa a Trump en materia digital?</w:t>
      </w:r>
    </w:p>
    <w:p w:rsidR="00651F43" w:rsidRPr="00810E93" w:rsidRDefault="00651F43" w:rsidP="00651F43">
      <w:pPr>
        <w:pStyle w:val="NormalWeb"/>
        <w:shd w:val="clear" w:color="auto" w:fill="FFFFFF"/>
        <w:spacing w:after="270"/>
        <w:jc w:val="both"/>
        <w:rPr>
          <w:b/>
          <w:color w:val="FF0000"/>
          <w:spacing w:val="-1"/>
          <w:u w:val="single"/>
        </w:rPr>
      </w:pPr>
      <w:r w:rsidRPr="00810E93">
        <w:rPr>
          <w:b/>
          <w:color w:val="FF0000"/>
          <w:spacing w:val="-1"/>
          <w:u w:val="single"/>
        </w:rPr>
        <w:t>Multas: la Comisión Europea cuenta con un histórico de sanciones a las compañías por diferentes medidas que van desde la elusión de impuestos al incumplimiento de la normativa europea. El caso más famoso proviene, no obstante, de los Tribunales de Luxemburgo, cuando Apple se vio obligada a pagar 13.000 millones de euros a Irlanda por exenciones ilegales.</w:t>
      </w:r>
    </w:p>
    <w:p w:rsidR="00651F43" w:rsidRPr="00810E93" w:rsidRDefault="00651F43" w:rsidP="00651F43">
      <w:pPr>
        <w:pStyle w:val="NormalWeb"/>
        <w:shd w:val="clear" w:color="auto" w:fill="FFFFFF"/>
        <w:spacing w:after="270"/>
        <w:jc w:val="both"/>
        <w:rPr>
          <w:b/>
          <w:color w:val="FF0000"/>
          <w:spacing w:val="-1"/>
          <w:u w:val="single"/>
        </w:rPr>
      </w:pPr>
      <w:r w:rsidRPr="00810E93">
        <w:rPr>
          <w:b/>
          <w:color w:val="FF0000"/>
          <w:spacing w:val="-1"/>
          <w:u w:val="single"/>
        </w:rPr>
        <w:t xml:space="preserve">Aranceles a los servicios: es una herramienta poco utilizada, pero de gran poder. La aplicación de impuestos a los servicios prestados por empresas tecnológicas puede </w:t>
      </w:r>
      <w:r w:rsidRPr="00810E93">
        <w:rPr>
          <w:b/>
          <w:color w:val="FF0000"/>
          <w:spacing w:val="-1"/>
          <w:u w:val="single"/>
        </w:rPr>
        <w:lastRenderedPageBreak/>
        <w:t>encarecer enormemente las facturas de los ciudadanos y empresas europeos, obligando a transitar a otros proveedores.</w:t>
      </w:r>
    </w:p>
    <w:p w:rsidR="00651F43" w:rsidRPr="00810E93" w:rsidRDefault="00651F43" w:rsidP="00651F43">
      <w:pPr>
        <w:pStyle w:val="NormalWeb"/>
        <w:shd w:val="clear" w:color="auto" w:fill="FFFFFF"/>
        <w:spacing w:after="270"/>
        <w:jc w:val="both"/>
        <w:rPr>
          <w:b/>
          <w:color w:val="FF0000"/>
          <w:spacing w:val="-1"/>
          <w:u w:val="single"/>
        </w:rPr>
      </w:pPr>
      <w:r w:rsidRPr="00810E93">
        <w:rPr>
          <w:b/>
          <w:color w:val="FF0000"/>
          <w:spacing w:val="-1"/>
          <w:u w:val="single"/>
        </w:rPr>
        <w:t>Bloqueo de inversiones y contrataciones públicas: la extensa política comercial de la UE puede prohibir la actividad de ciertas empresas o sectores que no cumplan criterios comunitarios, o impedir que concurran a concursos públicos de los Estados miembro y de la propia Unión Europea.</w:t>
      </w:r>
    </w:p>
    <w:p w:rsidR="00651F43" w:rsidRPr="00810E93" w:rsidRDefault="00651F43" w:rsidP="00651F43">
      <w:pPr>
        <w:pStyle w:val="NormalWeb"/>
        <w:shd w:val="clear" w:color="auto" w:fill="FFFFFF"/>
        <w:spacing w:after="270"/>
        <w:jc w:val="both"/>
        <w:rPr>
          <w:color w:val="FF0000"/>
          <w:spacing w:val="-1"/>
          <w:u w:val="single"/>
        </w:rPr>
      </w:pPr>
      <w:r w:rsidRPr="00810E93">
        <w:rPr>
          <w:color w:val="FF0000"/>
          <w:spacing w:val="-1"/>
          <w:u w:val="single"/>
        </w:rPr>
        <w:t>Esta batería de medidas junto a la presión del Parlamento Europeo y la Comisión Europea para endurecer las leyes digitales son las principales cartas del Viejo Continente para sentar a la mesa a Donald Trump. Las Grandes Tecnológicas, con Musk a la cabeza, fueron importantes inversores del neoyorquino durante las elecciones. Justamente, los analistas consideraban que las multinacionales tech perseguían del republicano mayor protección frente a Europa y China.</w:t>
      </w:r>
    </w:p>
    <w:p w:rsidR="00651F43" w:rsidRPr="00650E68" w:rsidRDefault="00651F43" w:rsidP="00651F43">
      <w:pPr>
        <w:pStyle w:val="NormalWeb"/>
        <w:shd w:val="clear" w:color="auto" w:fill="FFFFFF"/>
        <w:spacing w:after="270"/>
        <w:jc w:val="both"/>
        <w:rPr>
          <w:spacing w:val="-1"/>
        </w:rPr>
      </w:pPr>
      <w:r w:rsidRPr="00650E68">
        <w:rPr>
          <w:spacing w:val="-1"/>
        </w:rPr>
        <w:t>Enemigos dentro y fuera de casa</w:t>
      </w:r>
    </w:p>
    <w:p w:rsidR="00651F43" w:rsidRPr="00810E93" w:rsidRDefault="00651F43" w:rsidP="00651F43">
      <w:pPr>
        <w:pStyle w:val="NormalWeb"/>
        <w:shd w:val="clear" w:color="auto" w:fill="FFFFFF"/>
        <w:spacing w:after="270"/>
        <w:jc w:val="both"/>
        <w:rPr>
          <w:color w:val="FF0000"/>
          <w:spacing w:val="-1"/>
          <w:u w:val="single"/>
        </w:rPr>
      </w:pPr>
      <w:r w:rsidRPr="00810E93">
        <w:rPr>
          <w:color w:val="FF0000"/>
          <w:spacing w:val="-1"/>
          <w:u w:val="single"/>
        </w:rPr>
        <w:t>Lo que las tecnológicas no sospechaban es que quizá el nuevo inquilino de la Casa Blanca fuese su peor rival. Las Siete Magníficas están viviendo una auténtica escabechina en bolsa. Si la victoria en noviembre prometía una lluvia de millones y desregulación, las últimas semanas marcadas por una fiera guerra comercial por parte de Trump están alejando a los inversores de las tecnológicas estadounidenses (y en general de la renta variable norteamericana). Desde comienzos de año, se han dejado la cuarta parte de su valor, según Bloomberg, volatilizando miles de millones en bolsa.</w:t>
      </w:r>
    </w:p>
    <w:p w:rsidR="00651F43" w:rsidRPr="00650E68" w:rsidRDefault="00651F43" w:rsidP="00651F43">
      <w:pPr>
        <w:pStyle w:val="NormalWeb"/>
        <w:shd w:val="clear" w:color="auto" w:fill="FFFFFF"/>
        <w:spacing w:after="270"/>
        <w:jc w:val="both"/>
        <w:rPr>
          <w:spacing w:val="-1"/>
        </w:rPr>
      </w:pPr>
      <w:r w:rsidRPr="00650E68">
        <w:rPr>
          <w:spacing w:val="-1"/>
        </w:rPr>
        <w:t>La respuesta comercial de Donald Trump ha herido con profundidad a empresas como Apple, donde gran parte de su producción e importaciones provienen de los países con los aranceles más altos impuestos por la Casa Blanca, como Laos (48%), Vietnam (46%), Tailandia (36%) o Taiwán (32%). Las primeras respuestas no se han hecho esperar: China ha anunciado impuestos a las importaciones estadounidenses por valor del 34%, ha bloqueado la actividad de empresas clave y ha establecido</w:t>
      </w:r>
      <w:r>
        <w:rPr>
          <w:spacing w:val="-1"/>
        </w:rPr>
        <w:t xml:space="preserve"> controles a las tierras raras.</w:t>
      </w:r>
    </w:p>
    <w:p w:rsidR="00651F43" w:rsidRPr="00810E93" w:rsidRDefault="00651F43" w:rsidP="00651F43">
      <w:pPr>
        <w:pStyle w:val="NormalWeb"/>
        <w:shd w:val="clear" w:color="auto" w:fill="FFFFFF"/>
        <w:spacing w:after="270"/>
        <w:jc w:val="both"/>
        <w:rPr>
          <w:color w:val="FF0000"/>
          <w:spacing w:val="-1"/>
          <w:u w:val="single"/>
        </w:rPr>
      </w:pPr>
      <w:r w:rsidRPr="00650E68">
        <w:rPr>
          <w:spacing w:val="-1"/>
        </w:rPr>
        <w:t xml:space="preserve">La reunión de urgencia de este lunes en Bruselas promete un severo contrataque a Estados Unidos por sus aranceles del 20%, lo que puede comprometer a los magnates tecnológicos. </w:t>
      </w:r>
      <w:r w:rsidRPr="00810E93">
        <w:rPr>
          <w:color w:val="FF0000"/>
          <w:spacing w:val="-1"/>
          <w:u w:val="single"/>
        </w:rPr>
        <w:t>De la fotografía de Elon Musk, Tim Cook, Jeff Bezos y Marck Zuckerberg en la investidura de Trump no hace ni 100 días, y, sin embargo, las relaciones entre la Casa Blanca y Silicon Valley parecen estar más lejos que nunca.</w:t>
      </w:r>
    </w:p>
    <w:p w:rsidR="00651F43" w:rsidRPr="00650E68" w:rsidRDefault="00651F43" w:rsidP="00651F43">
      <w:pPr>
        <w:pStyle w:val="NormalWeb"/>
        <w:shd w:val="clear" w:color="auto" w:fill="FFFFFF"/>
        <w:spacing w:after="270"/>
        <w:jc w:val="both"/>
        <w:rPr>
          <w:spacing w:val="-1"/>
        </w:rPr>
      </w:pPr>
      <w:r>
        <w:rPr>
          <w:spacing w:val="-1"/>
        </w:rPr>
        <w:t xml:space="preserve">- </w:t>
      </w:r>
      <w:r w:rsidRPr="00650E68">
        <w:rPr>
          <w:spacing w:val="-1"/>
          <w:u w:val="single"/>
        </w:rPr>
        <w:t>Bruselas propone a Trump aranceles cero para los coches y productos industriales</w:t>
      </w:r>
      <w:r>
        <w:rPr>
          <w:spacing w:val="-1"/>
        </w:rPr>
        <w:t xml:space="preserve"> (El Economista - </w:t>
      </w:r>
      <w:r w:rsidRPr="00650E68">
        <w:rPr>
          <w:b/>
          <w:spacing w:val="-1"/>
        </w:rPr>
        <w:t>7/4/25</w:t>
      </w:r>
      <w:r>
        <w:rPr>
          <w:spacing w:val="-1"/>
        </w:rPr>
        <w:t>)</w:t>
      </w:r>
    </w:p>
    <w:p w:rsidR="00651F43" w:rsidRPr="00650E68" w:rsidRDefault="00651F43" w:rsidP="00651F43">
      <w:pPr>
        <w:pStyle w:val="NormalWeb"/>
        <w:shd w:val="clear" w:color="auto" w:fill="FFFFFF"/>
        <w:spacing w:after="270"/>
        <w:jc w:val="both"/>
        <w:rPr>
          <w:spacing w:val="-1"/>
        </w:rPr>
      </w:pPr>
      <w:r>
        <w:rPr>
          <w:spacing w:val="-1"/>
        </w:rPr>
        <w:t xml:space="preserve">(Por </w:t>
      </w:r>
      <w:r w:rsidRPr="00650E68">
        <w:rPr>
          <w:spacing w:val="-1"/>
        </w:rPr>
        <w:t>Lidia Montes</w:t>
      </w:r>
      <w:r>
        <w:rPr>
          <w:spacing w:val="-1"/>
        </w:rPr>
        <w:t>)</w:t>
      </w:r>
    </w:p>
    <w:p w:rsidR="00651F43" w:rsidRPr="00810E93" w:rsidRDefault="00651F43" w:rsidP="00651F43">
      <w:pPr>
        <w:pStyle w:val="NormalWeb"/>
        <w:shd w:val="clear" w:color="auto" w:fill="FFFFFF"/>
        <w:spacing w:after="270"/>
        <w:jc w:val="both"/>
        <w:rPr>
          <w:color w:val="FF0000"/>
          <w:spacing w:val="-1"/>
          <w:u w:val="single"/>
        </w:rPr>
      </w:pPr>
      <w:r w:rsidRPr="00810E93">
        <w:rPr>
          <w:color w:val="FF0000"/>
          <w:spacing w:val="-1"/>
          <w:u w:val="single"/>
        </w:rPr>
        <w:t>Bruselas pone sobre la mesa una propuesta para aplacar la furia arancelaria del presidente estadounidense, Donald Trump. Después de que el republicano anunciara tasas aduaneras adicionales del 20% para todos los bienes procedentes de la UE, la Comisión Europea propone aplicar aranceles cero al comercio de bienes industriales entre Estados Unidos y el bloque, una lista en la que se incluirían los vehículos.</w:t>
      </w:r>
    </w:p>
    <w:p w:rsidR="00651F43" w:rsidRPr="00810E93" w:rsidRDefault="00651F43" w:rsidP="00651F43">
      <w:pPr>
        <w:pStyle w:val="NormalWeb"/>
        <w:shd w:val="clear" w:color="auto" w:fill="FFFFFF"/>
        <w:spacing w:after="270"/>
        <w:jc w:val="both"/>
        <w:rPr>
          <w:color w:val="FF0000"/>
          <w:spacing w:val="-1"/>
          <w:u w:val="single"/>
        </w:rPr>
      </w:pPr>
      <w:r w:rsidRPr="00810E93">
        <w:rPr>
          <w:color w:val="FF0000"/>
          <w:spacing w:val="-1"/>
          <w:u w:val="single"/>
        </w:rPr>
        <w:t>Lo ha planteado la presidenta de la Comisión Europea, Ur</w:t>
      </w:r>
      <w:r w:rsidR="00810E93" w:rsidRPr="00810E93">
        <w:rPr>
          <w:color w:val="FF0000"/>
          <w:spacing w:val="-1"/>
          <w:u w:val="single"/>
        </w:rPr>
        <w:t>sula von der Leyen: “</w:t>
      </w:r>
      <w:r w:rsidRPr="00810E93">
        <w:rPr>
          <w:color w:val="FF0000"/>
          <w:spacing w:val="-1"/>
          <w:u w:val="single"/>
        </w:rPr>
        <w:t xml:space="preserve">estamos listos para negociar con Estados Unidos. Hemos ofrecido aranceles cero para los bienes industriales, </w:t>
      </w:r>
      <w:r w:rsidRPr="00810E93">
        <w:rPr>
          <w:color w:val="FF0000"/>
          <w:spacing w:val="-1"/>
          <w:u w:val="single"/>
        </w:rPr>
        <w:lastRenderedPageBreak/>
        <w:t xml:space="preserve">como hemos hecho con éxito con otros socios comerciales. Porque Europa está lista </w:t>
      </w:r>
      <w:r w:rsidR="00810E93" w:rsidRPr="00810E93">
        <w:rPr>
          <w:color w:val="FF0000"/>
          <w:spacing w:val="-1"/>
          <w:u w:val="single"/>
        </w:rPr>
        <w:t>para llegar a un buen acuerdo”</w:t>
      </w:r>
      <w:r w:rsidRPr="00810E93">
        <w:rPr>
          <w:color w:val="FF0000"/>
          <w:spacing w:val="-1"/>
          <w:u w:val="single"/>
        </w:rPr>
        <w:t>.</w:t>
      </w:r>
    </w:p>
    <w:p w:rsidR="00651F43" w:rsidRPr="00810E93" w:rsidRDefault="00651F43" w:rsidP="00651F43">
      <w:pPr>
        <w:pStyle w:val="NormalWeb"/>
        <w:shd w:val="clear" w:color="auto" w:fill="FFFFFF"/>
        <w:spacing w:after="270"/>
        <w:jc w:val="both"/>
        <w:rPr>
          <w:color w:val="FF0000"/>
          <w:spacing w:val="-1"/>
          <w:u w:val="single"/>
        </w:rPr>
      </w:pPr>
      <w:r w:rsidRPr="00810E93">
        <w:rPr>
          <w:color w:val="FF0000"/>
          <w:spacing w:val="-1"/>
          <w:u w:val="single"/>
        </w:rPr>
        <w:t xml:space="preserve">La alemana ha destacado, por otro lado, que la UE está lista para responder con medidas proporcionales a los </w:t>
      </w:r>
      <w:r w:rsidR="00810E93" w:rsidRPr="00810E93">
        <w:rPr>
          <w:color w:val="FF0000"/>
          <w:spacing w:val="-1"/>
          <w:u w:val="single"/>
        </w:rPr>
        <w:t>aranceles anunciados por Trump “</w:t>
      </w:r>
      <w:r w:rsidRPr="00810E93">
        <w:rPr>
          <w:color w:val="FF0000"/>
          <w:spacing w:val="-1"/>
          <w:u w:val="single"/>
        </w:rPr>
        <w:t>p</w:t>
      </w:r>
      <w:r w:rsidR="00810E93" w:rsidRPr="00810E93">
        <w:rPr>
          <w:color w:val="FF0000"/>
          <w:spacing w:val="-1"/>
          <w:u w:val="single"/>
        </w:rPr>
        <w:t>ara defender nuestros intereses”</w:t>
      </w:r>
      <w:r w:rsidRPr="00810E93">
        <w:rPr>
          <w:color w:val="FF0000"/>
          <w:spacing w:val="-1"/>
          <w:u w:val="single"/>
        </w:rPr>
        <w:t>. Cabe recordar que Washington ha anunciado hasta ahora aranceles del 25% al acero y aluminio procedente de Europa, tasas del 20% a las importaciones d</w:t>
      </w:r>
      <w:r w:rsidR="00810E93" w:rsidRPr="00810E93">
        <w:rPr>
          <w:color w:val="FF0000"/>
          <w:spacing w:val="-1"/>
          <w:u w:val="single"/>
        </w:rPr>
        <w:t>e coches y a ello se suman los “aranceles recíprocos”</w:t>
      </w:r>
      <w:r w:rsidRPr="00810E93">
        <w:rPr>
          <w:color w:val="FF0000"/>
          <w:spacing w:val="-1"/>
          <w:u w:val="single"/>
        </w:rPr>
        <w:t xml:space="preserve"> anunciados la pasada semana, que aplicará una tarifa del 20% a todos los bienes importados de la UE.</w:t>
      </w:r>
    </w:p>
    <w:p w:rsidR="00651F43" w:rsidRPr="00810E93" w:rsidRDefault="00651F43" w:rsidP="00651F43">
      <w:pPr>
        <w:pStyle w:val="NormalWeb"/>
        <w:shd w:val="clear" w:color="auto" w:fill="FFFFFF"/>
        <w:spacing w:after="270"/>
        <w:jc w:val="both"/>
        <w:rPr>
          <w:color w:val="FF0000"/>
          <w:spacing w:val="-1"/>
          <w:u w:val="single"/>
        </w:rPr>
      </w:pPr>
      <w:r w:rsidRPr="00810E93">
        <w:rPr>
          <w:color w:val="FF0000"/>
          <w:spacing w:val="-1"/>
          <w:u w:val="single"/>
        </w:rPr>
        <w:t>Además, Von der Leyen anunció que la UE implantará un equip</w:t>
      </w:r>
      <w:r w:rsidR="00810E93" w:rsidRPr="00810E93">
        <w:rPr>
          <w:color w:val="FF0000"/>
          <w:spacing w:val="-1"/>
          <w:u w:val="single"/>
        </w:rPr>
        <w:t>o de trabajo para examinar los “efectos indirectos”</w:t>
      </w:r>
      <w:r w:rsidRPr="00810E93">
        <w:rPr>
          <w:color w:val="FF0000"/>
          <w:spacing w:val="-1"/>
          <w:u w:val="single"/>
        </w:rPr>
        <w:t xml:space="preserve"> de los aranceles en el desvío de comer</w:t>
      </w:r>
      <w:r w:rsidR="00810E93" w:rsidRPr="00810E93">
        <w:rPr>
          <w:color w:val="FF0000"/>
          <w:spacing w:val="-1"/>
          <w:u w:val="single"/>
        </w:rPr>
        <w:t>cio de importaciones europeas. “</w:t>
      </w:r>
      <w:r w:rsidRPr="00810E93">
        <w:rPr>
          <w:color w:val="FF0000"/>
          <w:spacing w:val="-1"/>
          <w:u w:val="single"/>
        </w:rPr>
        <w:t>Trabajaremos con la industria para asegurarnos de que contamos con la base empírica necesaria para nuestras medidas pol</w:t>
      </w:r>
      <w:r w:rsidR="00810E93" w:rsidRPr="00810E93">
        <w:rPr>
          <w:color w:val="FF0000"/>
          <w:spacing w:val="-1"/>
          <w:u w:val="single"/>
        </w:rPr>
        <w:t>íticas”</w:t>
      </w:r>
      <w:r w:rsidRPr="00810E93">
        <w:rPr>
          <w:color w:val="FF0000"/>
          <w:spacing w:val="-1"/>
          <w:u w:val="single"/>
        </w:rPr>
        <w:t>, ha indicado.</w:t>
      </w:r>
    </w:p>
    <w:p w:rsidR="00651F43" w:rsidRPr="00810E93" w:rsidRDefault="00651F43" w:rsidP="00651F43">
      <w:pPr>
        <w:pStyle w:val="NormalWeb"/>
        <w:shd w:val="clear" w:color="auto" w:fill="FFFFFF"/>
        <w:spacing w:after="270"/>
        <w:jc w:val="both"/>
        <w:rPr>
          <w:color w:val="FF0000"/>
          <w:spacing w:val="-1"/>
          <w:u w:val="single"/>
        </w:rPr>
      </w:pPr>
      <w:r w:rsidRPr="00810E93">
        <w:rPr>
          <w:color w:val="FF0000"/>
          <w:spacing w:val="-1"/>
          <w:u w:val="single"/>
        </w:rPr>
        <w:t>Es por este motivo que los ministros de Comercio del bloque comunitario se han reunido este lunes en Luxemburgo en un encuentro llamado a buscar una respuesta unificada y alineada a la ame</w:t>
      </w:r>
      <w:r w:rsidR="00810E93" w:rsidRPr="00810E93">
        <w:rPr>
          <w:color w:val="FF0000"/>
          <w:spacing w:val="-1"/>
          <w:u w:val="single"/>
        </w:rPr>
        <w:t>naza planteada por Washington. “</w:t>
      </w:r>
      <w:r w:rsidRPr="00810E93">
        <w:rPr>
          <w:color w:val="FF0000"/>
          <w:spacing w:val="-1"/>
          <w:u w:val="single"/>
        </w:rPr>
        <w:t>Se quiere una coord</w:t>
      </w:r>
      <w:r w:rsidR="00810E93" w:rsidRPr="00810E93">
        <w:rPr>
          <w:color w:val="FF0000"/>
          <w:spacing w:val="-1"/>
          <w:u w:val="single"/>
        </w:rPr>
        <w:t>inación constante y estratégica”</w:t>
      </w:r>
      <w:r w:rsidRPr="00810E93">
        <w:rPr>
          <w:color w:val="FF0000"/>
          <w:spacing w:val="-1"/>
          <w:u w:val="single"/>
        </w:rPr>
        <w:t>, decía en rueda de prensa el comisario de Comercio, Maros Sefcovic, que cifraba en 80.000 millones el impacto de las medidas anunciadas por Trump.</w:t>
      </w:r>
    </w:p>
    <w:p w:rsidR="00651F43" w:rsidRPr="00810E93" w:rsidRDefault="00810E93" w:rsidP="00651F43">
      <w:pPr>
        <w:pStyle w:val="NormalWeb"/>
        <w:shd w:val="clear" w:color="auto" w:fill="FFFFFF"/>
        <w:spacing w:after="270"/>
        <w:jc w:val="both"/>
        <w:rPr>
          <w:color w:val="FF0000"/>
          <w:spacing w:val="-1"/>
          <w:u w:val="single"/>
        </w:rPr>
      </w:pPr>
      <w:r w:rsidRPr="00810E93">
        <w:rPr>
          <w:color w:val="FF0000"/>
          <w:spacing w:val="-1"/>
          <w:u w:val="single"/>
        </w:rPr>
        <w:t>“</w:t>
      </w:r>
      <w:r w:rsidR="00651F43" w:rsidRPr="00810E93">
        <w:rPr>
          <w:color w:val="FF0000"/>
          <w:spacing w:val="-1"/>
          <w:u w:val="single"/>
        </w:rPr>
        <w:t>Ambos lados reconocen que la relación de la UE y Estados Unidos puede beneficiarse de una nueva perspectiva. Tenemos retos similares, como la sobreproducción o la necesidad de asegurar el suministro de semiconduct</w:t>
      </w:r>
      <w:r w:rsidRPr="00810E93">
        <w:rPr>
          <w:color w:val="FF0000"/>
          <w:spacing w:val="-1"/>
          <w:u w:val="single"/>
        </w:rPr>
        <w:t>ores y materias primas críticas”, ha indicado el eslovaco. “</w:t>
      </w:r>
      <w:r w:rsidR="00651F43" w:rsidRPr="00810E93">
        <w:rPr>
          <w:color w:val="FF0000"/>
          <w:spacing w:val="-1"/>
          <w:u w:val="single"/>
        </w:rPr>
        <w:t>Hemos ofrecido aranceles cero para los coches y los b</w:t>
      </w:r>
      <w:r w:rsidRPr="00810E93">
        <w:rPr>
          <w:color w:val="FF0000"/>
          <w:spacing w:val="-1"/>
          <w:u w:val="single"/>
        </w:rPr>
        <w:t>ienes industriales”</w:t>
      </w:r>
      <w:r w:rsidR="00651F43" w:rsidRPr="00810E93">
        <w:rPr>
          <w:color w:val="FF0000"/>
          <w:spacing w:val="-1"/>
          <w:u w:val="single"/>
        </w:rPr>
        <w:t>.</w:t>
      </w:r>
    </w:p>
    <w:p w:rsidR="00651F43" w:rsidRPr="00650E68" w:rsidRDefault="00651F43" w:rsidP="00651F43">
      <w:pPr>
        <w:pStyle w:val="NormalWeb"/>
        <w:shd w:val="clear" w:color="auto" w:fill="FFFFFF"/>
        <w:spacing w:after="270"/>
        <w:jc w:val="both"/>
        <w:rPr>
          <w:spacing w:val="-1"/>
        </w:rPr>
      </w:pPr>
      <w:r w:rsidRPr="00650E68">
        <w:rPr>
          <w:spacing w:val="-1"/>
        </w:rPr>
        <w:t>En este sentido, el responsable de comercio de la UE ha indicado que ambas partes están en el inicio de las conversaciones, y que no se trata de un movimiento táctico sino de una medida correctiva. Además, Bruselas ha puesto una fecha definitiva para la entrada en vigor de los aranceles en respuesta a las tasas del 25% al acero y aluminio</w:t>
      </w:r>
      <w:r w:rsidR="006B0403">
        <w:rPr>
          <w:spacing w:val="-1"/>
        </w:rPr>
        <w:t>,</w:t>
      </w:r>
      <w:r w:rsidRPr="00650E68">
        <w:rPr>
          <w:spacing w:val="-1"/>
        </w:rPr>
        <w:t xml:space="preserve"> anunciados por Donald Trump. Las represalias se activarán, fina</w:t>
      </w:r>
      <w:r>
        <w:rPr>
          <w:spacing w:val="-1"/>
        </w:rPr>
        <w:t>lmente, el próximo 15 de abril.</w:t>
      </w:r>
    </w:p>
    <w:p w:rsidR="00651F43" w:rsidRPr="00650E68" w:rsidRDefault="00651F43" w:rsidP="00651F43">
      <w:pPr>
        <w:pStyle w:val="NormalWeb"/>
        <w:shd w:val="clear" w:color="auto" w:fill="FFFFFF"/>
        <w:spacing w:after="270"/>
        <w:jc w:val="both"/>
        <w:rPr>
          <w:spacing w:val="-1"/>
        </w:rPr>
      </w:pPr>
      <w:r w:rsidRPr="00650E68">
        <w:rPr>
          <w:spacing w:val="-1"/>
        </w:rPr>
        <w:t>Los Ejecutivos italiano y húngaro han pedido más tiempo, mostrando su tradicional alineamiento con el Ejecutivo estadounidense. Aunque el resto de Estados miembro han rechazado tal petición. Se incluyen en la lista de productos afectados las motos Harley Davidson, los vaqueros Levi's o el bourbon estadounidense.</w:t>
      </w:r>
    </w:p>
    <w:p w:rsidR="00651F43" w:rsidRPr="00810E93" w:rsidRDefault="00651F43" w:rsidP="00651F43">
      <w:pPr>
        <w:pStyle w:val="NormalWeb"/>
        <w:shd w:val="clear" w:color="auto" w:fill="FFFFFF"/>
        <w:spacing w:after="270"/>
        <w:jc w:val="both"/>
        <w:rPr>
          <w:color w:val="FF0000"/>
          <w:spacing w:val="-1"/>
          <w:u w:val="single"/>
        </w:rPr>
      </w:pPr>
      <w:r w:rsidRPr="00810E93">
        <w:rPr>
          <w:color w:val="FF0000"/>
          <w:spacing w:val="-1"/>
          <w:u w:val="single"/>
        </w:rPr>
        <w:t>Bruselas tiene que delinear, todavía, la respuesta a los aranceles del 25% para los coches y del 20% para todos los bienes importados de la UE. Si bien la presidenta de la Comisión Europea afirmaba que todas las opciones están sobre la mesa, los ministros de Comercio valoran todavía qué mecanismos utilizar. Una de las fórmulas planteadas es atacar a los servicios tecnológicos estadounidenses, una estrategia que defendían, la pasada semana, tanto París como Berlín y que supondría un golpe de 110.0000 millones para Washington. Aunque dentro de los Veintisiete hay voces que alertan del impacto negativo que tendría para los negocios europeos.</w:t>
      </w:r>
    </w:p>
    <w:p w:rsidR="00651F43" w:rsidRDefault="00651F43" w:rsidP="00651F43">
      <w:pPr>
        <w:pStyle w:val="NormalWeb"/>
        <w:shd w:val="clear" w:color="auto" w:fill="FFFFFF"/>
        <w:spacing w:after="270"/>
        <w:jc w:val="both"/>
        <w:rPr>
          <w:spacing w:val="-1"/>
        </w:rPr>
      </w:pPr>
      <w:r w:rsidRPr="00650E68">
        <w:rPr>
          <w:spacing w:val="-1"/>
        </w:rPr>
        <w:t>Al final de la jornada, la Comisión Europea remitirá a los países de la UE y a las partes interesadas una lista de las posibles contramedidas que aplicar en represalia a los aranceles de Trump. No obstante, no será hasta el miércoles que se tome o anuncie alguna medida concreta.</w:t>
      </w:r>
    </w:p>
    <w:p w:rsidR="00651F43" w:rsidRPr="00650E68" w:rsidRDefault="00651F43" w:rsidP="00651F43">
      <w:pPr>
        <w:pStyle w:val="NormalWeb"/>
        <w:shd w:val="clear" w:color="auto" w:fill="FFFFFF"/>
        <w:spacing w:after="270"/>
        <w:jc w:val="both"/>
        <w:rPr>
          <w:spacing w:val="-1"/>
        </w:rPr>
      </w:pPr>
      <w:r>
        <w:rPr>
          <w:spacing w:val="-1"/>
        </w:rPr>
        <w:lastRenderedPageBreak/>
        <w:t xml:space="preserve">- </w:t>
      </w:r>
      <w:r w:rsidRPr="00650E68">
        <w:rPr>
          <w:spacing w:val="-1"/>
          <w:u w:val="single"/>
        </w:rPr>
        <w:t>La UE ofrece a EEUU reducir a cero los aranceles de los bienes industriales</w:t>
      </w:r>
      <w:r>
        <w:rPr>
          <w:spacing w:val="-1"/>
        </w:rPr>
        <w:t xml:space="preserve"> (The Objective - </w:t>
      </w:r>
      <w:r w:rsidRPr="00650E68">
        <w:rPr>
          <w:b/>
          <w:spacing w:val="-1"/>
        </w:rPr>
        <w:t>7/4/25</w:t>
      </w:r>
      <w:r>
        <w:rPr>
          <w:spacing w:val="-1"/>
        </w:rPr>
        <w:t>)</w:t>
      </w:r>
    </w:p>
    <w:p w:rsidR="00651F43" w:rsidRPr="00650E68" w:rsidRDefault="00651F43" w:rsidP="00651F43">
      <w:pPr>
        <w:pStyle w:val="NormalWeb"/>
        <w:shd w:val="clear" w:color="auto" w:fill="FFFFFF"/>
        <w:spacing w:after="270"/>
        <w:jc w:val="both"/>
        <w:rPr>
          <w:spacing w:val="-1"/>
        </w:rPr>
      </w:pPr>
      <w:r>
        <w:rPr>
          <w:spacing w:val="-1"/>
        </w:rPr>
        <w:t xml:space="preserve">(Por </w:t>
      </w:r>
      <w:r w:rsidRPr="00650E68">
        <w:rPr>
          <w:spacing w:val="-1"/>
        </w:rPr>
        <w:t>Alfonso C. Suárez</w:t>
      </w:r>
      <w:r>
        <w:rPr>
          <w:spacing w:val="-1"/>
        </w:rPr>
        <w:t>)</w:t>
      </w:r>
    </w:p>
    <w:p w:rsidR="00651F43" w:rsidRPr="00650E68" w:rsidRDefault="00651F43" w:rsidP="00651F43">
      <w:pPr>
        <w:pStyle w:val="NormalWeb"/>
        <w:shd w:val="clear" w:color="auto" w:fill="FFFFFF"/>
        <w:spacing w:after="270"/>
        <w:jc w:val="both"/>
        <w:rPr>
          <w:spacing w:val="-1"/>
        </w:rPr>
      </w:pPr>
      <w:r w:rsidRPr="00810E93">
        <w:rPr>
          <w:spacing w:val="-1"/>
          <w:u w:val="single"/>
        </w:rPr>
        <w:t>La presidenta de la Comisión Europea, Ursula von der Leyen, ha confirmado este lunes que Bruselas mantiene la mano tendida hacia Estados Unidos para tratar de desactivar la crisis abierta por la imposición de aranceles del 20% a toda</w:t>
      </w:r>
      <w:r w:rsidR="00810E93" w:rsidRPr="00810E93">
        <w:rPr>
          <w:spacing w:val="-1"/>
          <w:u w:val="single"/>
        </w:rPr>
        <w:t>s las mercancías comunitarias. “</w:t>
      </w:r>
      <w:r w:rsidRPr="00810E93">
        <w:rPr>
          <w:spacing w:val="-1"/>
          <w:u w:val="single"/>
        </w:rPr>
        <w:t>Estamos dispuesto</w:t>
      </w:r>
      <w:r w:rsidR="00810E93" w:rsidRPr="00810E93">
        <w:rPr>
          <w:spacing w:val="-1"/>
          <w:u w:val="single"/>
        </w:rPr>
        <w:t>s a negociar con Estados Unidos”</w:t>
      </w:r>
      <w:r w:rsidRPr="00810E93">
        <w:rPr>
          <w:spacing w:val="-1"/>
          <w:u w:val="single"/>
        </w:rPr>
        <w:t>, ha afirmado la jefa del Ejecutivo europeo, que ha revelado la oferta concreta de eliminar todos los gravámenes sobre productos industriales</w:t>
      </w:r>
      <w:r>
        <w:rPr>
          <w:spacing w:val="-1"/>
        </w:rPr>
        <w:t>.</w:t>
      </w:r>
    </w:p>
    <w:p w:rsidR="00651F43" w:rsidRPr="00810E93" w:rsidRDefault="00810E93" w:rsidP="00651F43">
      <w:pPr>
        <w:pStyle w:val="NormalWeb"/>
        <w:shd w:val="clear" w:color="auto" w:fill="FFFFFF"/>
        <w:spacing w:after="270"/>
        <w:jc w:val="both"/>
        <w:rPr>
          <w:color w:val="FF0000"/>
          <w:spacing w:val="-1"/>
          <w:u w:val="single"/>
        </w:rPr>
      </w:pPr>
      <w:r w:rsidRPr="00810E93">
        <w:rPr>
          <w:color w:val="FF0000"/>
          <w:spacing w:val="-1"/>
          <w:u w:val="single"/>
        </w:rPr>
        <w:t>“</w:t>
      </w:r>
      <w:r w:rsidR="00651F43" w:rsidRPr="00810E93">
        <w:rPr>
          <w:color w:val="FF0000"/>
          <w:spacing w:val="-1"/>
          <w:u w:val="single"/>
        </w:rPr>
        <w:t xml:space="preserve">Hemos ofrecido aranceles cero por cero para los bienes industriales, como hemos hecho con éxito con </w:t>
      </w:r>
      <w:r w:rsidRPr="00810E93">
        <w:rPr>
          <w:color w:val="FF0000"/>
          <w:spacing w:val="-1"/>
          <w:u w:val="single"/>
        </w:rPr>
        <w:t>muchos otros socios comerciales”</w:t>
      </w:r>
      <w:r w:rsidR="00651F43" w:rsidRPr="00810E93">
        <w:rPr>
          <w:color w:val="FF0000"/>
          <w:spacing w:val="-1"/>
          <w:u w:val="single"/>
        </w:rPr>
        <w:t>, ha dicho Von der Leyen tras su reunión en Bruselas con el primer ministro noruego, Jonas Gahr Store. Una oferta que, según fuentes comunitarias, fue trasladada la semana pasada por el comisario europeo de Comercio y Seguridad Económica, Maros Sefcovic, en una videollamada de dos horas con el secretario de Comercio estadounidense, Howard Lutnick, y el responsable comercial de la Administración Trump, Jamieson L. Gree.</w:t>
      </w:r>
    </w:p>
    <w:p w:rsidR="00651F43" w:rsidRPr="00A03C33" w:rsidRDefault="00651F43" w:rsidP="00651F43">
      <w:pPr>
        <w:pStyle w:val="NormalWeb"/>
        <w:shd w:val="clear" w:color="auto" w:fill="FFFFFF"/>
        <w:spacing w:after="270"/>
        <w:jc w:val="both"/>
        <w:rPr>
          <w:color w:val="FF0000"/>
          <w:spacing w:val="-1"/>
          <w:u w:val="single"/>
        </w:rPr>
      </w:pPr>
      <w:r w:rsidRPr="00A03C33">
        <w:rPr>
          <w:color w:val="FF0000"/>
          <w:spacing w:val="-1"/>
          <w:u w:val="single"/>
        </w:rPr>
        <w:t>A pesar del gesto</w:t>
      </w:r>
      <w:r w:rsidR="00A03C33" w:rsidRPr="00A03C33">
        <w:rPr>
          <w:color w:val="FF0000"/>
          <w:spacing w:val="-1"/>
          <w:u w:val="single"/>
        </w:rPr>
        <w:t>, Washington no ha respondido. “</w:t>
      </w:r>
      <w:r w:rsidRPr="00A03C33">
        <w:rPr>
          <w:color w:val="FF0000"/>
          <w:spacing w:val="-1"/>
          <w:u w:val="single"/>
        </w:rPr>
        <w:t>Entonces</w:t>
      </w:r>
      <w:r w:rsidR="00A03C33" w:rsidRPr="00A03C33">
        <w:rPr>
          <w:color w:val="FF0000"/>
          <w:spacing w:val="-1"/>
          <w:u w:val="single"/>
        </w:rPr>
        <w:t xml:space="preserve"> no hubo una respuesta adecuada”</w:t>
      </w:r>
      <w:r w:rsidRPr="00A03C33">
        <w:rPr>
          <w:color w:val="FF0000"/>
          <w:spacing w:val="-1"/>
          <w:u w:val="single"/>
        </w:rPr>
        <w:t>, ha lamentado Von der Leyen, que también ha incluido en la oferta al sector de la automoción, uno de los más amenazados por la ofensiva de la Casa Blanca.</w:t>
      </w:r>
    </w:p>
    <w:p w:rsidR="00651F43" w:rsidRPr="00650E68" w:rsidRDefault="00A03C33" w:rsidP="00651F43">
      <w:pPr>
        <w:pStyle w:val="NormalWeb"/>
        <w:shd w:val="clear" w:color="auto" w:fill="FFFFFF"/>
        <w:spacing w:after="270"/>
        <w:jc w:val="both"/>
        <w:rPr>
          <w:spacing w:val="-1"/>
        </w:rPr>
      </w:pPr>
      <w:r>
        <w:rPr>
          <w:spacing w:val="-1"/>
        </w:rPr>
        <w:t>“</w:t>
      </w:r>
      <w:r w:rsidR="00651F43" w:rsidRPr="00650E68">
        <w:rPr>
          <w:spacing w:val="-1"/>
        </w:rPr>
        <w:t>Todos los i</w:t>
      </w:r>
      <w:r>
        <w:rPr>
          <w:spacing w:val="-1"/>
        </w:rPr>
        <w:t>nstrumentos están sobre la mesa”</w:t>
      </w:r>
    </w:p>
    <w:p w:rsidR="00651F43" w:rsidRPr="00A03C33" w:rsidRDefault="00651F43" w:rsidP="00651F43">
      <w:pPr>
        <w:pStyle w:val="NormalWeb"/>
        <w:shd w:val="clear" w:color="auto" w:fill="FFFFFF"/>
        <w:spacing w:after="270"/>
        <w:jc w:val="both"/>
        <w:rPr>
          <w:spacing w:val="-1"/>
          <w:u w:val="single"/>
        </w:rPr>
      </w:pPr>
      <w:r w:rsidRPr="00A03C33">
        <w:rPr>
          <w:spacing w:val="-1"/>
          <w:u w:val="single"/>
        </w:rPr>
        <w:t>La Comisión m</w:t>
      </w:r>
      <w:r w:rsidR="00A03C33" w:rsidRPr="00A03C33">
        <w:rPr>
          <w:spacing w:val="-1"/>
          <w:u w:val="single"/>
        </w:rPr>
        <w:t>antiene en todo caso el pulso. “</w:t>
      </w:r>
      <w:r w:rsidRPr="00A03C33">
        <w:rPr>
          <w:spacing w:val="-1"/>
          <w:u w:val="single"/>
        </w:rPr>
        <w:t>Hay una variedad de instrumentos diferentes y tenemos que ver cómo van las negociaciones para luego decidir qué in</w:t>
      </w:r>
      <w:r w:rsidR="00A03C33" w:rsidRPr="00A03C33">
        <w:rPr>
          <w:spacing w:val="-1"/>
          <w:u w:val="single"/>
        </w:rPr>
        <w:t>strumento utilizamos finalmente”</w:t>
      </w:r>
      <w:r w:rsidRPr="00A03C33">
        <w:rPr>
          <w:spacing w:val="-1"/>
          <w:u w:val="single"/>
        </w:rPr>
        <w:t>, ha advertido la presidenta comunitaria. Entre esas herramientas figura la ley anticoerción, una vía legal para responder a medidas que la Unión Europea considere un intento de presión económica externa.</w:t>
      </w:r>
    </w:p>
    <w:p w:rsidR="00651F43" w:rsidRPr="00A03C33" w:rsidRDefault="00651F43" w:rsidP="00651F43">
      <w:pPr>
        <w:pStyle w:val="NormalWeb"/>
        <w:shd w:val="clear" w:color="auto" w:fill="FFFFFF"/>
        <w:spacing w:after="270"/>
        <w:jc w:val="both"/>
        <w:rPr>
          <w:spacing w:val="-1"/>
          <w:u w:val="single"/>
        </w:rPr>
      </w:pPr>
      <w:r w:rsidRPr="00A03C33">
        <w:rPr>
          <w:spacing w:val="-1"/>
          <w:u w:val="single"/>
        </w:rPr>
        <w:t>Bruselas también ha creado un equipo de trabajo técnico para medir el impacto de los aranceles estadounidenses y recopilar datos que permitan de</w:t>
      </w:r>
      <w:r w:rsidR="00A03C33">
        <w:rPr>
          <w:spacing w:val="-1"/>
          <w:u w:val="single"/>
        </w:rPr>
        <w:t>fender medidas compensatorias. “</w:t>
      </w:r>
      <w:r w:rsidRPr="00A03C33">
        <w:rPr>
          <w:spacing w:val="-1"/>
          <w:u w:val="single"/>
        </w:rPr>
        <w:t xml:space="preserve">Trabajaremos con la industria para asegurarnos de que contamos con la base empírica necesaria </w:t>
      </w:r>
      <w:r w:rsidR="00A03C33">
        <w:rPr>
          <w:spacing w:val="-1"/>
          <w:u w:val="single"/>
        </w:rPr>
        <w:t>para nuestras medidas políticas”</w:t>
      </w:r>
      <w:r w:rsidRPr="00A03C33">
        <w:rPr>
          <w:spacing w:val="-1"/>
          <w:u w:val="single"/>
        </w:rPr>
        <w:t>, ha señalado Von der Leyen.</w:t>
      </w:r>
    </w:p>
    <w:p w:rsidR="00651F43" w:rsidRPr="00A03C33" w:rsidRDefault="00651F43" w:rsidP="00651F43">
      <w:pPr>
        <w:pStyle w:val="NormalWeb"/>
        <w:shd w:val="clear" w:color="auto" w:fill="FFFFFF"/>
        <w:spacing w:after="270"/>
        <w:jc w:val="both"/>
        <w:rPr>
          <w:b/>
          <w:color w:val="FF0000"/>
          <w:spacing w:val="-1"/>
          <w:u w:val="single"/>
        </w:rPr>
      </w:pPr>
      <w:r w:rsidRPr="00A03C33">
        <w:rPr>
          <w:b/>
          <w:color w:val="FF0000"/>
          <w:spacing w:val="-1"/>
          <w:u w:val="single"/>
        </w:rPr>
        <w:t>En paralelo, la Comisión insiste</w:t>
      </w:r>
      <w:r w:rsidR="00A03C33" w:rsidRPr="00A03C33">
        <w:rPr>
          <w:b/>
          <w:color w:val="FF0000"/>
          <w:spacing w:val="-1"/>
          <w:u w:val="single"/>
        </w:rPr>
        <w:t xml:space="preserve"> en diversificar sus alianzas. “</w:t>
      </w:r>
      <w:r w:rsidRPr="00A03C33">
        <w:rPr>
          <w:b/>
          <w:color w:val="FF0000"/>
          <w:spacing w:val="-1"/>
          <w:u w:val="single"/>
        </w:rPr>
        <w:t xml:space="preserve">El 83 % del comercio mundial está fuera de Estados Unidos. Por eso estamos profundizando nuestras relaciones </w:t>
      </w:r>
      <w:r w:rsidR="00A03C33" w:rsidRPr="00A03C33">
        <w:rPr>
          <w:b/>
          <w:color w:val="FF0000"/>
          <w:spacing w:val="-1"/>
          <w:u w:val="single"/>
        </w:rPr>
        <w:t>con nuestros socios comerciales”</w:t>
      </w:r>
      <w:r w:rsidRPr="00A03C33">
        <w:rPr>
          <w:b/>
          <w:color w:val="FF0000"/>
          <w:spacing w:val="-1"/>
          <w:u w:val="single"/>
        </w:rPr>
        <w:t>, ha recalcado la presidenta, que ha recordado los últimos acuerdos con México, Suiza y Mercosur, y ha anticipado nuevos pactos con India, Tailandia, Malasia e Indonesia.</w:t>
      </w:r>
    </w:p>
    <w:p w:rsidR="00651F43" w:rsidRPr="00A03C33" w:rsidRDefault="00651F43" w:rsidP="00651F43">
      <w:pPr>
        <w:pStyle w:val="NormalWeb"/>
        <w:shd w:val="clear" w:color="auto" w:fill="FFFFFF"/>
        <w:spacing w:after="270"/>
        <w:jc w:val="both"/>
        <w:rPr>
          <w:color w:val="FF0000"/>
          <w:spacing w:val="-1"/>
          <w:u w:val="single"/>
        </w:rPr>
      </w:pPr>
      <w:r w:rsidRPr="00A03C33">
        <w:rPr>
          <w:color w:val="FF0000"/>
          <w:spacing w:val="-1"/>
          <w:u w:val="single"/>
        </w:rPr>
        <w:t>La presión sobre Europa crece desde que el presidente Donald Trump anunciara una subida generalizada de aranceles contra la UE, una decisión que ha sido interpretada como un giro proteccionista y electoralista de cara a los comicios de noviembre. Von der Leyen, sin embargo, ha optado por responder con diplomacia y apertura, pero sin renunc</w:t>
      </w:r>
      <w:r w:rsidR="00A03C33" w:rsidRPr="00A03C33">
        <w:rPr>
          <w:color w:val="FF0000"/>
          <w:spacing w:val="-1"/>
          <w:u w:val="single"/>
        </w:rPr>
        <w:t>iar al lenguaje de la firmeza: “</w:t>
      </w:r>
      <w:r w:rsidRPr="00A03C33">
        <w:rPr>
          <w:color w:val="FF0000"/>
          <w:spacing w:val="-1"/>
          <w:u w:val="single"/>
        </w:rPr>
        <w:t>Europa siempre está dispu</w:t>
      </w:r>
      <w:r w:rsidR="00A03C33" w:rsidRPr="00A03C33">
        <w:rPr>
          <w:color w:val="FF0000"/>
          <w:spacing w:val="-1"/>
          <w:u w:val="single"/>
        </w:rPr>
        <w:t>esta a llegar a un buen acuerdo”</w:t>
      </w:r>
      <w:r w:rsidRPr="00A03C33">
        <w:rPr>
          <w:color w:val="FF0000"/>
          <w:spacing w:val="-1"/>
          <w:u w:val="single"/>
        </w:rPr>
        <w:t>.</w:t>
      </w:r>
    </w:p>
    <w:p w:rsidR="00651F43" w:rsidRPr="00650E68" w:rsidRDefault="00651F43" w:rsidP="00651F43">
      <w:pPr>
        <w:pStyle w:val="NormalWeb"/>
        <w:shd w:val="clear" w:color="auto" w:fill="FFFFFF"/>
        <w:spacing w:after="270"/>
        <w:jc w:val="both"/>
        <w:rPr>
          <w:spacing w:val="-1"/>
        </w:rPr>
      </w:pPr>
    </w:p>
    <w:p w:rsidR="00651F43" w:rsidRPr="00650E68" w:rsidRDefault="00651F43" w:rsidP="00651F43">
      <w:pPr>
        <w:pStyle w:val="NormalWeb"/>
        <w:shd w:val="clear" w:color="auto" w:fill="FFFFFF"/>
        <w:spacing w:after="270"/>
        <w:jc w:val="both"/>
        <w:rPr>
          <w:spacing w:val="-1"/>
        </w:rPr>
      </w:pPr>
      <w:r w:rsidRPr="00650E68">
        <w:rPr>
          <w:spacing w:val="-1"/>
        </w:rPr>
        <w:lastRenderedPageBreak/>
        <w:t>Mientras Von der Leyen insiste en el diálogo, el comisario de Comercio, Maros Sefcovic, ha confirmado que la Unión Europea sigue adelante con la preparación de una lista de productos estadounidenses que serán gravados como represalia por la subida de arance</w:t>
      </w:r>
      <w:r w:rsidR="00A03C33">
        <w:rPr>
          <w:spacing w:val="-1"/>
        </w:rPr>
        <w:t>les impuesta por Donald Trump. “</w:t>
      </w:r>
      <w:r w:rsidRPr="00650E68">
        <w:rPr>
          <w:spacing w:val="-1"/>
        </w:rPr>
        <w:t>No se llegará</w:t>
      </w:r>
      <w:r w:rsidR="00A03C33">
        <w:rPr>
          <w:spacing w:val="-1"/>
        </w:rPr>
        <w:t xml:space="preserve"> a los 26.000 millones de euros”</w:t>
      </w:r>
      <w:r w:rsidRPr="00650E68">
        <w:rPr>
          <w:spacing w:val="-1"/>
        </w:rPr>
        <w:t>, ha asegurado, explicando que la Comisión ha rebajad</w:t>
      </w:r>
      <w:r w:rsidR="00A03C33">
        <w:rPr>
          <w:spacing w:val="-1"/>
        </w:rPr>
        <w:t>o el alcance de la medida tras “</w:t>
      </w:r>
      <w:r w:rsidRPr="00650E68">
        <w:rPr>
          <w:spacing w:val="-1"/>
        </w:rPr>
        <w:t>escuchar con atención a los Estados m</w:t>
      </w:r>
      <w:r w:rsidR="00A03C33">
        <w:rPr>
          <w:spacing w:val="-1"/>
        </w:rPr>
        <w:t>iembro”</w:t>
      </w:r>
      <w:r w:rsidRPr="00650E68">
        <w:rPr>
          <w:spacing w:val="-1"/>
        </w:rPr>
        <w:t xml:space="preserve"> para distribuir la carga de manera equitativa. Francia, por ejemplo, ha solicitado eliminar el bourbon estadounidense de la lista para evitar represalias a sus e</w:t>
      </w:r>
      <w:r>
        <w:rPr>
          <w:spacing w:val="-1"/>
        </w:rPr>
        <w:t>xportaciones de vino y champán.</w:t>
      </w:r>
    </w:p>
    <w:p w:rsidR="00651F43" w:rsidRPr="00650E68" w:rsidRDefault="00A03C33" w:rsidP="00651F43">
      <w:pPr>
        <w:pStyle w:val="NormalWeb"/>
        <w:shd w:val="clear" w:color="auto" w:fill="FFFFFF"/>
        <w:spacing w:after="270"/>
        <w:jc w:val="both"/>
        <w:rPr>
          <w:spacing w:val="-1"/>
        </w:rPr>
      </w:pPr>
      <w:r>
        <w:rPr>
          <w:spacing w:val="-1"/>
        </w:rPr>
        <w:t>La lista se finalizará “esta noche”</w:t>
      </w:r>
      <w:r w:rsidR="00651F43" w:rsidRPr="00650E68">
        <w:rPr>
          <w:spacing w:val="-1"/>
        </w:rPr>
        <w:t xml:space="preserve"> y se votará el miércoles, 9 de abril, en una reunión técnica en la que solo una mayoría cualificada en contra podría frenar su adopción. La entrada en vigor está prevista para el 15 de abril, y se aplicará en dos fases: la primera con un impacto de 8.000 millones de euros; la segunda, a partir del 15 de mayo, podría alcanzar lo</w:t>
      </w:r>
      <w:r>
        <w:rPr>
          <w:spacing w:val="-1"/>
        </w:rPr>
        <w:t>s 18.000 millones adicionales. “</w:t>
      </w:r>
      <w:r w:rsidR="00651F43" w:rsidRPr="00650E68">
        <w:rPr>
          <w:spacing w:val="-1"/>
        </w:rPr>
        <w:t>Estamos mostrando desde el principio que nuestra aproximació</w:t>
      </w:r>
      <w:r>
        <w:rPr>
          <w:spacing w:val="-1"/>
        </w:rPr>
        <w:t>n es proporcional y equilibrada”</w:t>
      </w:r>
      <w:r w:rsidR="00651F43" w:rsidRPr="00650E68">
        <w:rPr>
          <w:spacing w:val="-1"/>
        </w:rPr>
        <w:t>, ha defendido el ministro de Economía, Carlos Cuerpo, quien ha confirmado que España ha trasladado a Bruselas un análisis detallado para</w:t>
      </w:r>
      <w:r w:rsidR="00651F43">
        <w:rPr>
          <w:spacing w:val="-1"/>
        </w:rPr>
        <w:t xml:space="preserve"> evitar daños a sectores clave.</w:t>
      </w:r>
    </w:p>
    <w:p w:rsidR="00651F43" w:rsidRPr="00650E68" w:rsidRDefault="00651F43" w:rsidP="00651F43">
      <w:pPr>
        <w:pStyle w:val="NormalWeb"/>
        <w:shd w:val="clear" w:color="auto" w:fill="FFFFFF"/>
        <w:spacing w:after="270"/>
        <w:jc w:val="both"/>
        <w:rPr>
          <w:spacing w:val="-1"/>
        </w:rPr>
      </w:pPr>
      <w:r w:rsidRPr="00650E68">
        <w:rPr>
          <w:spacing w:val="-1"/>
        </w:rPr>
        <w:t>En el debate, Hungría e Italia propusieron retrasar la ac</w:t>
      </w:r>
      <w:r w:rsidR="00A03C33">
        <w:rPr>
          <w:spacing w:val="-1"/>
        </w:rPr>
        <w:t>tivación de los aranceles como “gesto político”</w:t>
      </w:r>
      <w:r w:rsidRPr="00650E68">
        <w:rPr>
          <w:spacing w:val="-1"/>
        </w:rPr>
        <w:t>, aunque el viceprimer ministro italiano, Antonio Tajani, ha ratificado el apoyo de Roma a la vía dual d</w:t>
      </w:r>
      <w:r w:rsidR="00A03C33">
        <w:rPr>
          <w:spacing w:val="-1"/>
        </w:rPr>
        <w:t>e Sefcovic: firmeza y diálogo. “</w:t>
      </w:r>
      <w:r w:rsidRPr="00650E68">
        <w:rPr>
          <w:spacing w:val="-1"/>
        </w:rPr>
        <w:t>Sabemos el tipo de impacto que estas medidas pueden tener en la e</w:t>
      </w:r>
      <w:r w:rsidR="00A03C33">
        <w:rPr>
          <w:spacing w:val="-1"/>
        </w:rPr>
        <w:t>conomía real y en la gente real”</w:t>
      </w:r>
      <w:r w:rsidRPr="00650E68">
        <w:rPr>
          <w:spacing w:val="-1"/>
        </w:rPr>
        <w:t>, ha advertido el comisario. En ese sentido, ha revelado que varios ministros describieron la decisión de Tr</w:t>
      </w:r>
      <w:r w:rsidR="00A03C33">
        <w:rPr>
          <w:spacing w:val="-1"/>
        </w:rPr>
        <w:t>ump del pasado 2 de abril como “</w:t>
      </w:r>
      <w:r w:rsidRPr="00650E68">
        <w:rPr>
          <w:spacing w:val="-1"/>
        </w:rPr>
        <w:t>el mayor cambio de paradig</w:t>
      </w:r>
      <w:r w:rsidR="00A03C33">
        <w:rPr>
          <w:spacing w:val="-1"/>
        </w:rPr>
        <w:t>ma desde la II Guerra Mundial”</w:t>
      </w:r>
      <w:r>
        <w:rPr>
          <w:spacing w:val="-1"/>
        </w:rPr>
        <w:t>.</w:t>
      </w:r>
    </w:p>
    <w:p w:rsidR="00651F43" w:rsidRDefault="00651F43" w:rsidP="00651F43">
      <w:pPr>
        <w:pStyle w:val="NormalWeb"/>
        <w:shd w:val="clear" w:color="auto" w:fill="FFFFFF"/>
        <w:spacing w:after="270"/>
        <w:jc w:val="both"/>
        <w:rPr>
          <w:spacing w:val="-1"/>
        </w:rPr>
      </w:pPr>
      <w:r w:rsidRPr="00650E68">
        <w:rPr>
          <w:spacing w:val="-1"/>
        </w:rPr>
        <w:t>El tablero queda trazado: Bruselas ofrece diálogo, pero no dejará sin respuesta una agresión comercial que amenaza al corazón industrial europeo. Ahora, la pelota está en el tejado de Washington.</w:t>
      </w:r>
    </w:p>
    <w:p w:rsidR="00651F43" w:rsidRPr="00FA3470" w:rsidRDefault="00651F43" w:rsidP="00651F4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A3470">
        <w:rPr>
          <w:rFonts w:ascii="Times New Roman" w:hAnsi="Times New Roman" w:cs="Times New Roman"/>
          <w:sz w:val="24"/>
          <w:szCs w:val="24"/>
          <w:u w:val="single"/>
        </w:rPr>
        <w:t>La UE define su primer ataque: aranceles del 25% a más de 1.500 productos de EEUU</w:t>
      </w:r>
      <w:r>
        <w:rPr>
          <w:rFonts w:ascii="Times New Roman" w:hAnsi="Times New Roman" w:cs="Times New Roman"/>
          <w:sz w:val="24"/>
          <w:szCs w:val="24"/>
        </w:rPr>
        <w:t xml:space="preserve"> (Expansión - </w:t>
      </w:r>
      <w:r w:rsidRPr="00FA3470">
        <w:rPr>
          <w:rFonts w:ascii="Times New Roman" w:hAnsi="Times New Roman" w:cs="Times New Roman"/>
          <w:b/>
          <w:sz w:val="24"/>
          <w:szCs w:val="24"/>
        </w:rPr>
        <w:t>8/4/25</w:t>
      </w:r>
      <w:r>
        <w:rPr>
          <w:rFonts w:ascii="Times New Roman" w:hAnsi="Times New Roman" w:cs="Times New Roman"/>
          <w:sz w:val="24"/>
          <w:szCs w:val="24"/>
        </w:rPr>
        <w:t>)</w:t>
      </w:r>
    </w:p>
    <w:p w:rsidR="00651F43" w:rsidRPr="00A03C33" w:rsidRDefault="00651F43" w:rsidP="00651F43">
      <w:pPr>
        <w:spacing w:line="240" w:lineRule="auto"/>
        <w:jc w:val="both"/>
        <w:rPr>
          <w:rFonts w:ascii="Times New Roman" w:hAnsi="Times New Roman" w:cs="Times New Roman"/>
          <w:color w:val="FF0000"/>
          <w:sz w:val="24"/>
          <w:szCs w:val="24"/>
          <w:u w:val="single"/>
        </w:rPr>
      </w:pPr>
      <w:r w:rsidRPr="00A03C33">
        <w:rPr>
          <w:rFonts w:ascii="Times New Roman" w:hAnsi="Times New Roman" w:cs="Times New Roman"/>
          <w:color w:val="FF0000"/>
          <w:sz w:val="24"/>
          <w:szCs w:val="24"/>
          <w:u w:val="single"/>
        </w:rPr>
        <w:t>Con nocturnidad se desveló el misterio. La Comisión Europea ha enviado el lunes de madrugada la tan esperada lista con referencias de más de 1.500 referencias de productos estadounidenses a los que propone aplicar unos aranceles que, en términos generales, se sitúan en el 25%.</w:t>
      </w:r>
    </w:p>
    <w:p w:rsidR="00651F43" w:rsidRPr="00A03C33" w:rsidRDefault="00651F43" w:rsidP="00651F43">
      <w:pPr>
        <w:spacing w:line="240" w:lineRule="auto"/>
        <w:jc w:val="both"/>
        <w:rPr>
          <w:rFonts w:ascii="Times New Roman" w:hAnsi="Times New Roman" w:cs="Times New Roman"/>
          <w:color w:val="FF0000"/>
          <w:sz w:val="24"/>
          <w:szCs w:val="24"/>
          <w:u w:val="single"/>
        </w:rPr>
      </w:pPr>
      <w:r w:rsidRPr="00A03C33">
        <w:rPr>
          <w:rFonts w:ascii="Times New Roman" w:hAnsi="Times New Roman" w:cs="Times New Roman"/>
          <w:color w:val="FF0000"/>
          <w:sz w:val="24"/>
          <w:szCs w:val="24"/>
          <w:u w:val="single"/>
        </w:rPr>
        <w:t>Se trata de la primera respuesta por las tarifas -también del 25%- con las que Donald Trump, presidente de Estados Unidos, castigó las importaciones de acero y aluminio comunitario hace algo menos de un mes. Este documento, todavía en formato borrador, ha sido avanzado por Reuters y ha sido enviado a los diferentes Estados Miembros, que votarán sobre su aplicación este mismo miércoles después de la reunión de los ministros de Comercio celebrada en Luxemburgo para acercar posturas.</w:t>
      </w:r>
    </w:p>
    <w:p w:rsidR="00651F43" w:rsidRPr="00A03C33" w:rsidRDefault="00651F43" w:rsidP="00651F43">
      <w:pPr>
        <w:spacing w:line="240" w:lineRule="auto"/>
        <w:jc w:val="both"/>
        <w:rPr>
          <w:rFonts w:ascii="Times New Roman" w:hAnsi="Times New Roman" w:cs="Times New Roman"/>
          <w:color w:val="FF0000"/>
          <w:sz w:val="24"/>
          <w:szCs w:val="24"/>
          <w:u w:val="single"/>
        </w:rPr>
      </w:pPr>
      <w:r w:rsidRPr="00A03C33">
        <w:rPr>
          <w:rFonts w:ascii="Times New Roman" w:hAnsi="Times New Roman" w:cs="Times New Roman"/>
          <w:color w:val="FF0000"/>
          <w:sz w:val="24"/>
          <w:szCs w:val="24"/>
          <w:u w:val="single"/>
        </w:rPr>
        <w:t>El borrador de Bruselas contempla gravar productos tan dispares como arroz, tomates, prendas de vestir, mantas eléctricas, calzado, artículos de vidrio, cerámica y porcelana, joyas y metales preciosos, acero y aluminio, productos de alumbrado, las embarcaciones, el tabaco o el calzado deportivo. Dentro de la extensa lista, sin embargo, existen algunos productos a los que se ha optado por imponer una tasa menor, del 10%, como a los videojuegos, las pilas y baterías o algunos cosméticos y aceites esenciales concretos.</w:t>
      </w:r>
    </w:p>
    <w:p w:rsidR="00651F43" w:rsidRDefault="00A03C33" w:rsidP="00651F4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651F43" w:rsidRPr="00FA3470">
        <w:rPr>
          <w:rFonts w:ascii="Times New Roman" w:hAnsi="Times New Roman" w:cs="Times New Roman"/>
          <w:sz w:val="24"/>
          <w:szCs w:val="24"/>
        </w:rPr>
        <w:t xml:space="preserve">Las medidas afectan a productos originados en Estados Unidos sobre los que la Unión Europea no es sustancialmente </w:t>
      </w:r>
      <w:r w:rsidR="00C554D4" w:rsidRPr="00FA3470">
        <w:rPr>
          <w:rFonts w:ascii="Times New Roman" w:hAnsi="Times New Roman" w:cs="Times New Roman"/>
          <w:sz w:val="24"/>
          <w:szCs w:val="24"/>
        </w:rPr>
        <w:t>dependiente. Ese</w:t>
      </w:r>
      <w:r w:rsidR="00651F43" w:rsidRPr="00FA3470">
        <w:rPr>
          <w:rFonts w:ascii="Times New Roman" w:hAnsi="Times New Roman" w:cs="Times New Roman"/>
          <w:sz w:val="24"/>
          <w:szCs w:val="24"/>
        </w:rPr>
        <w:t xml:space="preserve"> enfoque busca evitar tanto como sea posible un impacto negativo sobre los distintos agentes del mer</w:t>
      </w:r>
      <w:r>
        <w:rPr>
          <w:rFonts w:ascii="Times New Roman" w:hAnsi="Times New Roman" w:cs="Times New Roman"/>
          <w:sz w:val="24"/>
          <w:szCs w:val="24"/>
        </w:rPr>
        <w:t>cado europeo y los consumidores”</w:t>
      </w:r>
      <w:r w:rsidR="00651F43" w:rsidRPr="00FA3470">
        <w:rPr>
          <w:rFonts w:ascii="Times New Roman" w:hAnsi="Times New Roman" w:cs="Times New Roman"/>
          <w:sz w:val="24"/>
          <w:szCs w:val="24"/>
        </w:rPr>
        <w:t>, señala el documento de la Comisión.</w:t>
      </w:r>
    </w:p>
    <w:p w:rsidR="00651F43" w:rsidRPr="00FA3470" w:rsidRDefault="00651F43" w:rsidP="00651F43">
      <w:pPr>
        <w:spacing w:line="240" w:lineRule="auto"/>
        <w:jc w:val="both"/>
        <w:rPr>
          <w:rFonts w:ascii="Times New Roman" w:hAnsi="Times New Roman" w:cs="Times New Roman"/>
          <w:sz w:val="24"/>
          <w:szCs w:val="24"/>
        </w:rPr>
      </w:pPr>
      <w:r w:rsidRPr="00FA3470">
        <w:rPr>
          <w:rFonts w:ascii="Times New Roman" w:hAnsi="Times New Roman" w:cs="Times New Roman"/>
          <w:sz w:val="24"/>
          <w:szCs w:val="24"/>
        </w:rPr>
        <w:t>En total, la Comisión Europea buscaba cercar alrededor de 26.000 millones de euros en productos norteamericanos como represalia, una cifra que finalmente ha quedado ligeramente por debajo tras los ajustes propuestos por los diferentes Estados Miembros implicados en el debate. La lista del ejecutivo comunitario incluye partidas que golpean a todos los países, que se han visto obligados a hacer algunas concesiones para sacar a otros artículos del disparadero en un tira y afloja constante.</w:t>
      </w:r>
    </w:p>
    <w:p w:rsidR="00651F43" w:rsidRPr="00FA3470" w:rsidRDefault="00651F43" w:rsidP="00651F43">
      <w:pPr>
        <w:spacing w:line="240" w:lineRule="auto"/>
        <w:jc w:val="both"/>
        <w:rPr>
          <w:rFonts w:ascii="Times New Roman" w:hAnsi="Times New Roman" w:cs="Times New Roman"/>
          <w:sz w:val="24"/>
          <w:szCs w:val="24"/>
        </w:rPr>
      </w:pPr>
      <w:r w:rsidRPr="00FA3470">
        <w:rPr>
          <w:rFonts w:ascii="Times New Roman" w:hAnsi="Times New Roman" w:cs="Times New Roman"/>
          <w:sz w:val="24"/>
          <w:szCs w:val="24"/>
        </w:rPr>
        <w:t>El bourbon estadounidense, uno de los productos que ha gozado de una mayor atención estos días, finalmente se ha librado de los aranceles. La amenaza de Trump de castigar con tarifas del 200% al vino los países que cargaran contra esta bebida ha sido suficiente como para llevar a diferentes países -liderados por Francia e Italia- a optar por eliminar esta referencia.</w:t>
      </w:r>
    </w:p>
    <w:p w:rsidR="00651F43" w:rsidRPr="00FA3470" w:rsidRDefault="00651F43" w:rsidP="00651F43">
      <w:pPr>
        <w:spacing w:line="240" w:lineRule="auto"/>
        <w:jc w:val="both"/>
        <w:rPr>
          <w:rFonts w:ascii="Times New Roman" w:hAnsi="Times New Roman" w:cs="Times New Roman"/>
          <w:sz w:val="24"/>
          <w:szCs w:val="24"/>
        </w:rPr>
      </w:pPr>
      <w:r w:rsidRPr="00FA3470">
        <w:rPr>
          <w:rFonts w:ascii="Times New Roman" w:hAnsi="Times New Roman" w:cs="Times New Roman"/>
          <w:sz w:val="24"/>
          <w:szCs w:val="24"/>
        </w:rPr>
        <w:t>Aplicación progresiva</w:t>
      </w:r>
    </w:p>
    <w:p w:rsidR="00651F43" w:rsidRPr="00FA3470" w:rsidRDefault="00651F43" w:rsidP="00651F43">
      <w:pPr>
        <w:spacing w:line="240" w:lineRule="auto"/>
        <w:jc w:val="both"/>
        <w:rPr>
          <w:rFonts w:ascii="Times New Roman" w:hAnsi="Times New Roman" w:cs="Times New Roman"/>
          <w:sz w:val="24"/>
          <w:szCs w:val="24"/>
        </w:rPr>
      </w:pPr>
      <w:r w:rsidRPr="00FA3470">
        <w:rPr>
          <w:rFonts w:ascii="Times New Roman" w:hAnsi="Times New Roman" w:cs="Times New Roman"/>
          <w:sz w:val="24"/>
          <w:szCs w:val="24"/>
        </w:rPr>
        <w:t>No todos los aranceles anunciados entrarán de golpe. Si la lista finalmente es aprobada, las tarifas sobre productos que ya fueron gravados durante el anterior choque comercial entre EEUU y Europa -en la primera legislatura de Trump- se aplicarán el 15 de abril. Por el contrario, los aranceles sobre artículos nuevos retrasarán su entrada en vigor 30 días, hasta el 15 de mayo. Existe una última oleada, sin embargo, de productos especiales (en la lista, los recogidos bajo el epígrafe IV) como la soja cuyas tarifas no se aplicarán hasta diciembre.</w:t>
      </w:r>
    </w:p>
    <w:p w:rsidR="00651F43" w:rsidRPr="00A03C33" w:rsidRDefault="00A03C33" w:rsidP="00651F43">
      <w:pPr>
        <w:spacing w:line="240" w:lineRule="auto"/>
        <w:jc w:val="both"/>
        <w:rPr>
          <w:rFonts w:ascii="Times New Roman" w:hAnsi="Times New Roman" w:cs="Times New Roman"/>
          <w:color w:val="FF0000"/>
          <w:sz w:val="24"/>
          <w:szCs w:val="24"/>
          <w:u w:val="single"/>
        </w:rPr>
      </w:pPr>
      <w:r w:rsidRPr="00A03C33">
        <w:rPr>
          <w:rFonts w:ascii="Times New Roman" w:hAnsi="Times New Roman" w:cs="Times New Roman"/>
          <w:color w:val="FF0000"/>
          <w:sz w:val="24"/>
          <w:szCs w:val="24"/>
          <w:u w:val="single"/>
        </w:rPr>
        <w:t>“</w:t>
      </w:r>
      <w:r w:rsidR="00651F43" w:rsidRPr="00A03C33">
        <w:rPr>
          <w:rFonts w:ascii="Times New Roman" w:hAnsi="Times New Roman" w:cs="Times New Roman"/>
          <w:color w:val="FF0000"/>
          <w:sz w:val="24"/>
          <w:szCs w:val="24"/>
          <w:u w:val="single"/>
        </w:rPr>
        <w:t xml:space="preserve">No estamos yendo lento, pero sí sin precipitarnos. Esto es clave para crear el suficiente espacio para la negociación. Debe ser una solución mutua </w:t>
      </w:r>
      <w:r w:rsidRPr="00A03C33">
        <w:rPr>
          <w:rFonts w:ascii="Times New Roman" w:hAnsi="Times New Roman" w:cs="Times New Roman"/>
          <w:color w:val="FF0000"/>
          <w:sz w:val="24"/>
          <w:szCs w:val="24"/>
          <w:u w:val="single"/>
        </w:rPr>
        <w:t>y satisfactoria”</w:t>
      </w:r>
      <w:r w:rsidR="00651F43" w:rsidRPr="00A03C33">
        <w:rPr>
          <w:rFonts w:ascii="Times New Roman" w:hAnsi="Times New Roman" w:cs="Times New Roman"/>
          <w:color w:val="FF0000"/>
          <w:sz w:val="24"/>
          <w:szCs w:val="24"/>
          <w:u w:val="single"/>
        </w:rPr>
        <w:t>, indicó ayer el comisario europeo de Comercio, Maros Sefcovic.</w:t>
      </w:r>
    </w:p>
    <w:p w:rsidR="00651F43" w:rsidRPr="00A03C33" w:rsidRDefault="00651F43" w:rsidP="00651F43">
      <w:pPr>
        <w:spacing w:line="240" w:lineRule="auto"/>
        <w:jc w:val="both"/>
        <w:rPr>
          <w:rFonts w:ascii="Times New Roman" w:hAnsi="Times New Roman" w:cs="Times New Roman"/>
          <w:color w:val="FF0000"/>
          <w:sz w:val="24"/>
          <w:szCs w:val="24"/>
          <w:u w:val="single"/>
        </w:rPr>
      </w:pPr>
      <w:r w:rsidRPr="00A03C33">
        <w:rPr>
          <w:rFonts w:ascii="Times New Roman" w:hAnsi="Times New Roman" w:cs="Times New Roman"/>
          <w:color w:val="FF0000"/>
          <w:sz w:val="24"/>
          <w:szCs w:val="24"/>
          <w:u w:val="single"/>
        </w:rPr>
        <w:t>La primera respuesta de la Comisión Europ</w:t>
      </w:r>
      <w:r w:rsidR="00A03C33" w:rsidRPr="00A03C33">
        <w:rPr>
          <w:rFonts w:ascii="Times New Roman" w:hAnsi="Times New Roman" w:cs="Times New Roman"/>
          <w:color w:val="FF0000"/>
          <w:sz w:val="24"/>
          <w:szCs w:val="24"/>
          <w:u w:val="single"/>
        </w:rPr>
        <w:t>ea, afirman desde Bruselas, es “proporcionada”</w:t>
      </w:r>
      <w:r w:rsidRPr="00A03C33">
        <w:rPr>
          <w:rFonts w:ascii="Times New Roman" w:hAnsi="Times New Roman" w:cs="Times New Roman"/>
          <w:color w:val="FF0000"/>
          <w:sz w:val="24"/>
          <w:szCs w:val="24"/>
          <w:u w:val="single"/>
        </w:rPr>
        <w:t xml:space="preserve"> a las medida</w:t>
      </w:r>
      <w:r w:rsidR="00A03C33" w:rsidRPr="00A03C33">
        <w:rPr>
          <w:rFonts w:ascii="Times New Roman" w:hAnsi="Times New Roman" w:cs="Times New Roman"/>
          <w:color w:val="FF0000"/>
          <w:sz w:val="24"/>
          <w:szCs w:val="24"/>
          <w:u w:val="single"/>
        </w:rPr>
        <w:t>s tomadas por Estados Unidos y “no excesivas”</w:t>
      </w:r>
      <w:r w:rsidRPr="00A03C33">
        <w:rPr>
          <w:rFonts w:ascii="Times New Roman" w:hAnsi="Times New Roman" w:cs="Times New Roman"/>
          <w:color w:val="FF0000"/>
          <w:sz w:val="24"/>
          <w:szCs w:val="24"/>
          <w:u w:val="single"/>
        </w:rPr>
        <w:t xml:space="preserve"> en los términos recogidos por la Organización Mundial de Comercio, con la que el bloque comunitario quiere seguir manteniéndose alineado. No será la última, sin embargo, en caso de que las negociaciones con Estados Unidos no fructifiquen.</w:t>
      </w:r>
    </w:p>
    <w:p w:rsidR="00651F43" w:rsidRPr="00A03C33" w:rsidRDefault="00651F43" w:rsidP="00651F43">
      <w:pPr>
        <w:spacing w:line="240" w:lineRule="auto"/>
        <w:jc w:val="both"/>
        <w:rPr>
          <w:rFonts w:ascii="Times New Roman" w:hAnsi="Times New Roman" w:cs="Times New Roman"/>
          <w:color w:val="FF0000"/>
          <w:sz w:val="24"/>
          <w:szCs w:val="24"/>
          <w:u w:val="single"/>
        </w:rPr>
      </w:pPr>
      <w:r w:rsidRPr="00A03C33">
        <w:rPr>
          <w:rFonts w:ascii="Times New Roman" w:hAnsi="Times New Roman" w:cs="Times New Roman"/>
          <w:color w:val="FF0000"/>
          <w:sz w:val="24"/>
          <w:szCs w:val="24"/>
          <w:u w:val="single"/>
        </w:rPr>
        <w:t>Europa espera lanzar nuevas andanadas de aranceles y otro tipo de represalias para responder a las tarifas que Trump anunció sobre los automóviles y sus partes, primero, y sobre una amplísima lista de productos, después. En total, se calcula que el presidente de EEUU gravará alrededor del 70% de los más de 380.000 millones de euros exportados por la UE.</w:t>
      </w:r>
    </w:p>
    <w:p w:rsidR="00651F43" w:rsidRDefault="00651F43" w:rsidP="00651F43">
      <w:pPr>
        <w:spacing w:line="240" w:lineRule="auto"/>
        <w:jc w:val="both"/>
        <w:rPr>
          <w:rFonts w:ascii="Times New Roman" w:hAnsi="Times New Roman" w:cs="Times New Roman"/>
          <w:color w:val="FF0000"/>
          <w:sz w:val="24"/>
          <w:szCs w:val="24"/>
          <w:u w:val="single"/>
        </w:rPr>
      </w:pPr>
      <w:r w:rsidRPr="00A03C33">
        <w:rPr>
          <w:rFonts w:ascii="Times New Roman" w:hAnsi="Times New Roman" w:cs="Times New Roman"/>
          <w:color w:val="FF0000"/>
          <w:sz w:val="24"/>
          <w:szCs w:val="24"/>
          <w:u w:val="single"/>
        </w:rPr>
        <w:t>Para tratar de frenar la escalada de la guerra comercial, Ursula von der Leyen, presidenta de la Comisión, ofreció ayer a EEUU la eliminación completa (cero por cero) de cualquier arancel o traba al comercio de bienes industriales en el comercio transatlántico. Esta medida fue calificada de insuficiente por Trump anoche.</w:t>
      </w:r>
    </w:p>
    <w:p w:rsidR="0090651D" w:rsidRPr="0046744E" w:rsidRDefault="0090651D" w:rsidP="0090651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744A6">
        <w:rPr>
          <w:rFonts w:ascii="Times New Roman" w:hAnsi="Times New Roman" w:cs="Times New Roman"/>
          <w:sz w:val="24"/>
          <w:szCs w:val="24"/>
          <w:u w:val="single"/>
        </w:rPr>
        <w:t>Primer tiro en el pie de la Comisión Europea con Trump: planea aranceles al maíz dulce, a las gallinas</w:t>
      </w:r>
      <w:r w:rsidRPr="0046744E">
        <w:rPr>
          <w:rFonts w:ascii="Times New Roman" w:hAnsi="Times New Roman" w:cs="Times New Roman"/>
          <w:sz w:val="24"/>
          <w:szCs w:val="24"/>
        </w:rPr>
        <w:t>...</w:t>
      </w:r>
      <w:r>
        <w:rPr>
          <w:rFonts w:ascii="Times New Roman" w:hAnsi="Times New Roman" w:cs="Times New Roman"/>
          <w:sz w:val="24"/>
          <w:szCs w:val="24"/>
        </w:rPr>
        <w:t xml:space="preserve"> (Libertad Digital - </w:t>
      </w:r>
      <w:r w:rsidRPr="0046744E">
        <w:rPr>
          <w:rFonts w:ascii="Times New Roman" w:hAnsi="Times New Roman" w:cs="Times New Roman"/>
          <w:b/>
          <w:sz w:val="24"/>
          <w:szCs w:val="24"/>
        </w:rPr>
        <w:t>8/4/25</w:t>
      </w:r>
      <w:r>
        <w:rPr>
          <w:rFonts w:ascii="Times New Roman" w:hAnsi="Times New Roman" w:cs="Times New Roman"/>
          <w:sz w:val="24"/>
          <w:szCs w:val="24"/>
        </w:rPr>
        <w:t>)</w:t>
      </w:r>
    </w:p>
    <w:p w:rsidR="0090651D" w:rsidRPr="00605FFD" w:rsidRDefault="0090651D" w:rsidP="0090651D">
      <w:pPr>
        <w:spacing w:line="240" w:lineRule="auto"/>
        <w:jc w:val="both"/>
        <w:rPr>
          <w:rFonts w:ascii="Times New Roman" w:hAnsi="Times New Roman" w:cs="Times New Roman"/>
          <w:color w:val="FF0000"/>
          <w:sz w:val="24"/>
          <w:szCs w:val="24"/>
        </w:rPr>
      </w:pPr>
      <w:r w:rsidRPr="00605FFD">
        <w:rPr>
          <w:rFonts w:ascii="Times New Roman" w:hAnsi="Times New Roman" w:cs="Times New Roman"/>
          <w:color w:val="FF0000"/>
          <w:sz w:val="24"/>
          <w:szCs w:val="24"/>
        </w:rPr>
        <w:t>El maíz dulce, el arroz, los puros o los cigarrillos están dentro de la lista negra arancelaria de la Comisión Europea.</w:t>
      </w:r>
    </w:p>
    <w:p w:rsidR="0090651D" w:rsidRPr="00605FFD" w:rsidRDefault="0090651D" w:rsidP="0090651D">
      <w:pPr>
        <w:spacing w:line="240" w:lineRule="auto"/>
        <w:jc w:val="both"/>
        <w:rPr>
          <w:rFonts w:ascii="Times New Roman" w:hAnsi="Times New Roman" w:cs="Times New Roman"/>
          <w:sz w:val="24"/>
          <w:szCs w:val="24"/>
          <w:u w:val="single"/>
        </w:rPr>
      </w:pPr>
      <w:r w:rsidRPr="00605FFD">
        <w:rPr>
          <w:rFonts w:ascii="Times New Roman" w:hAnsi="Times New Roman" w:cs="Times New Roman"/>
          <w:sz w:val="24"/>
          <w:szCs w:val="24"/>
          <w:u w:val="single"/>
        </w:rPr>
        <w:lastRenderedPageBreak/>
        <w:t>La Comisión Europea tomará represalias arancelarias contra EEUU. Bruselas ha comenzado a dar forma a la respuesta ante la ofensiva arancelaria de Donald Trump y propondrá la próxima semana una tanda de aranceles de hasta el 25% a los productos estadounidenses. Esta decisión se produce después de que EEUU haya acordado castigar con un 20% a todas las importaciones europeas. Sin embargo, el contraataque europeo supone otro nuevo golpe político al libre comercio que encarecerá todavía más los precios.</w:t>
      </w:r>
    </w:p>
    <w:p w:rsidR="0090651D" w:rsidRPr="00605FFD" w:rsidRDefault="0090651D" w:rsidP="0090651D">
      <w:pPr>
        <w:spacing w:line="240" w:lineRule="auto"/>
        <w:jc w:val="both"/>
        <w:rPr>
          <w:rFonts w:ascii="Times New Roman" w:hAnsi="Times New Roman" w:cs="Times New Roman"/>
          <w:sz w:val="24"/>
          <w:szCs w:val="24"/>
          <w:u w:val="single"/>
        </w:rPr>
      </w:pPr>
      <w:r w:rsidRPr="00605FFD">
        <w:rPr>
          <w:rFonts w:ascii="Times New Roman" w:hAnsi="Times New Roman" w:cs="Times New Roman"/>
          <w:sz w:val="24"/>
          <w:szCs w:val="24"/>
          <w:u w:val="single"/>
        </w:rPr>
        <w:t>Está previsto que los Estados miembros se pronuncien mañana miércoles sobre esta primera respuesta del bloque a los recargos anunciados por Washington. El documento, en concreto, distingue entre productos a los que la UE empezará a aplicar aranceles a partir del 15 de abril de este año, siempre que los Estados miembros validen este miércoles la lista propuesta por el Ejecutivo comunitario, y productos que serán gravados a partir del 16 de mayo.</w:t>
      </w:r>
    </w:p>
    <w:p w:rsidR="0090651D" w:rsidRPr="0046744E" w:rsidRDefault="0090651D" w:rsidP="0090651D">
      <w:pPr>
        <w:spacing w:line="240" w:lineRule="auto"/>
        <w:jc w:val="both"/>
        <w:rPr>
          <w:rFonts w:ascii="Times New Roman" w:hAnsi="Times New Roman" w:cs="Times New Roman"/>
          <w:sz w:val="24"/>
          <w:szCs w:val="24"/>
        </w:rPr>
      </w:pPr>
      <w:r w:rsidRPr="0046744E">
        <w:rPr>
          <w:rFonts w:ascii="Times New Roman" w:hAnsi="Times New Roman" w:cs="Times New Roman"/>
          <w:sz w:val="24"/>
          <w:szCs w:val="24"/>
        </w:rPr>
        <w:t>En esa primera ronda, Bruselas optó finalmente por sacar el bourbon y vin</w:t>
      </w:r>
      <w:r>
        <w:rPr>
          <w:rFonts w:ascii="Times New Roman" w:hAnsi="Times New Roman" w:cs="Times New Roman"/>
          <w:sz w:val="24"/>
          <w:szCs w:val="24"/>
        </w:rPr>
        <w:t>os americanos de la lista tras “escuchar muy atentamente”</w:t>
      </w:r>
      <w:r w:rsidRPr="0046744E">
        <w:rPr>
          <w:rFonts w:ascii="Times New Roman" w:hAnsi="Times New Roman" w:cs="Times New Roman"/>
          <w:sz w:val="24"/>
          <w:szCs w:val="24"/>
        </w:rPr>
        <w:t xml:space="preserve"> a las capitales y atender a países que, como Francia, reclamaran que no se tasara el bourbon para evitar que Trump contraatacara cumpliendo la amenaza de imponer un 200% a los vinos, champagne y otras bebidas espirituosas europeas.</w:t>
      </w:r>
    </w:p>
    <w:p w:rsidR="0090651D" w:rsidRPr="0046744E" w:rsidRDefault="0090651D" w:rsidP="0090651D">
      <w:pPr>
        <w:spacing w:line="240" w:lineRule="auto"/>
        <w:jc w:val="both"/>
        <w:rPr>
          <w:rFonts w:ascii="Times New Roman" w:hAnsi="Times New Roman" w:cs="Times New Roman"/>
          <w:sz w:val="24"/>
          <w:szCs w:val="24"/>
        </w:rPr>
      </w:pPr>
      <w:r w:rsidRPr="0046744E">
        <w:rPr>
          <w:rFonts w:ascii="Times New Roman" w:hAnsi="Times New Roman" w:cs="Times New Roman"/>
          <w:sz w:val="24"/>
          <w:szCs w:val="24"/>
        </w:rPr>
        <w:t>Sin embargo, dentro de esta variopinta lista se encuentran, por ejemplo, maíz dulce o arroz, puros, cigarrillos, aceites esenciales, calzado, diversos tipos de muebles, vidrios de seguridad u ópticos. Como venimos insistiendo en Libre Mercado, la imposición de aranceles es un error empobrecedor y liberticida que sube los costes de producción, premia a las empresas ineficientes</w:t>
      </w:r>
      <w:r>
        <w:rPr>
          <w:rFonts w:ascii="Times New Roman" w:hAnsi="Times New Roman" w:cs="Times New Roman"/>
          <w:sz w:val="24"/>
          <w:szCs w:val="24"/>
        </w:rPr>
        <w:t>,</w:t>
      </w:r>
      <w:r w:rsidRPr="0046744E">
        <w:rPr>
          <w:rFonts w:ascii="Times New Roman" w:hAnsi="Times New Roman" w:cs="Times New Roman"/>
          <w:sz w:val="24"/>
          <w:szCs w:val="24"/>
        </w:rPr>
        <w:t xml:space="preserve"> e incentiva las represalias arancelarias.</w:t>
      </w:r>
    </w:p>
    <w:p w:rsidR="0090651D" w:rsidRPr="0046744E" w:rsidRDefault="0090651D" w:rsidP="0090651D">
      <w:pPr>
        <w:spacing w:line="240" w:lineRule="auto"/>
        <w:jc w:val="both"/>
        <w:rPr>
          <w:rFonts w:ascii="Times New Roman" w:hAnsi="Times New Roman" w:cs="Times New Roman"/>
          <w:sz w:val="24"/>
          <w:szCs w:val="24"/>
        </w:rPr>
      </w:pPr>
      <w:r w:rsidRPr="0046744E">
        <w:rPr>
          <w:rFonts w:ascii="Times New Roman" w:hAnsi="Times New Roman" w:cs="Times New Roman"/>
          <w:sz w:val="24"/>
          <w:szCs w:val="24"/>
        </w:rPr>
        <w:t>En segundo lugar, la Comisión Europea plantea otra extensa lista de productos estadounidenses que tendrán que pagar aranceles de hasta el 25% a partir del 16 de mayo para cumplir con los tiempos de comunicación que establece la Organización Mundial de Comercio (OMC).</w:t>
      </w:r>
    </w:p>
    <w:p w:rsidR="0090651D" w:rsidRPr="0046744E" w:rsidRDefault="0090651D" w:rsidP="0090651D">
      <w:pPr>
        <w:spacing w:line="240" w:lineRule="auto"/>
        <w:jc w:val="both"/>
        <w:rPr>
          <w:rFonts w:ascii="Times New Roman" w:hAnsi="Times New Roman" w:cs="Times New Roman"/>
          <w:sz w:val="24"/>
          <w:szCs w:val="24"/>
        </w:rPr>
      </w:pPr>
      <w:r w:rsidRPr="0046744E">
        <w:rPr>
          <w:rFonts w:ascii="Times New Roman" w:hAnsi="Times New Roman" w:cs="Times New Roman"/>
          <w:sz w:val="24"/>
          <w:szCs w:val="24"/>
        </w:rPr>
        <w:t>Estas mercancías van desde los minerales y concentrados de cobre pasando por elementos muy específicos usados en la construcción de ingeniería civil como rieles ranurados, ciertos tipos de tubos metálicos o tablestacas, hasta gallinas ponedoras, diversos tipos de carne de ave o café, por poner solo algunos ejemplos de la extensa lista.</w:t>
      </w:r>
    </w:p>
    <w:p w:rsidR="0090651D" w:rsidRPr="0046744E" w:rsidRDefault="0090651D" w:rsidP="0090651D">
      <w:pPr>
        <w:spacing w:line="240" w:lineRule="auto"/>
        <w:jc w:val="both"/>
        <w:rPr>
          <w:rFonts w:ascii="Times New Roman" w:hAnsi="Times New Roman" w:cs="Times New Roman"/>
          <w:sz w:val="24"/>
          <w:szCs w:val="24"/>
        </w:rPr>
      </w:pPr>
      <w:r w:rsidRPr="0046744E">
        <w:rPr>
          <w:rFonts w:ascii="Times New Roman" w:hAnsi="Times New Roman" w:cs="Times New Roman"/>
          <w:sz w:val="24"/>
          <w:szCs w:val="24"/>
        </w:rPr>
        <w:t>Finalmente, la UE deja para el 1 de diciembre el inicio de la recaudación de una lista muy corta de cinco productos</w:t>
      </w:r>
      <w:r>
        <w:rPr>
          <w:rFonts w:ascii="Times New Roman" w:hAnsi="Times New Roman" w:cs="Times New Roman"/>
          <w:sz w:val="24"/>
          <w:szCs w:val="24"/>
        </w:rPr>
        <w:t xml:space="preserve"> distintos de almendras y soja.</w:t>
      </w:r>
    </w:p>
    <w:p w:rsidR="0090651D" w:rsidRPr="0046744E" w:rsidRDefault="0090651D" w:rsidP="0090651D">
      <w:pPr>
        <w:spacing w:line="240" w:lineRule="auto"/>
        <w:jc w:val="both"/>
        <w:rPr>
          <w:rFonts w:ascii="Times New Roman" w:hAnsi="Times New Roman" w:cs="Times New Roman"/>
          <w:sz w:val="24"/>
          <w:szCs w:val="24"/>
        </w:rPr>
      </w:pPr>
      <w:r w:rsidRPr="0046744E">
        <w:rPr>
          <w:rFonts w:ascii="Times New Roman" w:hAnsi="Times New Roman" w:cs="Times New Roman"/>
          <w:sz w:val="24"/>
          <w:szCs w:val="24"/>
        </w:rPr>
        <w:t>Úrsula von der Leyen manifestó ayer lunes la intención de la Unión Europea de ofrecer un acuerdo a Estados Unidos para reducir a cero los aranceles impuestos</w:t>
      </w:r>
      <w:r>
        <w:rPr>
          <w:rFonts w:ascii="Times New Roman" w:hAnsi="Times New Roman" w:cs="Times New Roman"/>
          <w:sz w:val="24"/>
          <w:szCs w:val="24"/>
        </w:rPr>
        <w:t xml:space="preserve"> a los productos industriales. “</w:t>
      </w:r>
      <w:r w:rsidRPr="0046744E">
        <w:rPr>
          <w:rFonts w:ascii="Times New Roman" w:hAnsi="Times New Roman" w:cs="Times New Roman"/>
          <w:sz w:val="24"/>
          <w:szCs w:val="24"/>
        </w:rPr>
        <w:t>Estamos dispuestos a negociar con Estados Unidos. De hecho, hemos ofrecido aranceles cero por cero para los bienes industriales, como hemos hecho con éxito con muchos otr</w:t>
      </w:r>
      <w:r>
        <w:rPr>
          <w:rFonts w:ascii="Times New Roman" w:hAnsi="Times New Roman" w:cs="Times New Roman"/>
          <w:sz w:val="24"/>
          <w:szCs w:val="24"/>
        </w:rPr>
        <w:t>os socios comerciales”, afirmó.</w:t>
      </w:r>
    </w:p>
    <w:p w:rsidR="0090651D" w:rsidRDefault="0090651D" w:rsidP="0090651D">
      <w:pPr>
        <w:spacing w:line="240" w:lineRule="auto"/>
        <w:jc w:val="both"/>
        <w:rPr>
          <w:rFonts w:ascii="Times New Roman" w:hAnsi="Times New Roman" w:cs="Times New Roman"/>
          <w:sz w:val="24"/>
          <w:szCs w:val="24"/>
        </w:rPr>
      </w:pPr>
      <w:r w:rsidRPr="0046744E">
        <w:rPr>
          <w:rFonts w:ascii="Times New Roman" w:hAnsi="Times New Roman" w:cs="Times New Roman"/>
          <w:sz w:val="24"/>
          <w:szCs w:val="24"/>
        </w:rPr>
        <w:t>Este ofrecimiento por parte de la Unión Europea parece quedarse algo corto, pues sólo se limitaría a los bienes industriales, y no a todas las importaciones que haga la Unión Europea a bienes producidos en Estados Unidos.</w:t>
      </w:r>
    </w:p>
    <w:p w:rsidR="00651F43" w:rsidRDefault="00651F43" w:rsidP="00651F4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5305C">
        <w:rPr>
          <w:rFonts w:ascii="Times New Roman" w:hAnsi="Times New Roman" w:cs="Times New Roman"/>
          <w:sz w:val="24"/>
          <w:szCs w:val="24"/>
          <w:u w:val="single"/>
        </w:rPr>
        <w:t>La bomba arancelaria destruye 9,2 billones de euros de valor en Bolsa, la mitad de todo el PIB de la UE</w:t>
      </w:r>
      <w:r>
        <w:rPr>
          <w:rFonts w:ascii="Times New Roman" w:hAnsi="Times New Roman" w:cs="Times New Roman"/>
          <w:sz w:val="24"/>
          <w:szCs w:val="24"/>
        </w:rPr>
        <w:t xml:space="preserve"> (Cinco Días - </w:t>
      </w:r>
      <w:r w:rsidRPr="00F5305C">
        <w:rPr>
          <w:rFonts w:ascii="Times New Roman" w:hAnsi="Times New Roman" w:cs="Times New Roman"/>
          <w:b/>
          <w:sz w:val="24"/>
          <w:szCs w:val="24"/>
        </w:rPr>
        <w:t>8/4/25</w:t>
      </w:r>
      <w:r>
        <w:rPr>
          <w:rFonts w:ascii="Times New Roman" w:hAnsi="Times New Roman" w:cs="Times New Roman"/>
          <w:sz w:val="24"/>
          <w:szCs w:val="24"/>
        </w:rPr>
        <w:t>)</w:t>
      </w:r>
    </w:p>
    <w:p w:rsidR="00651F43" w:rsidRPr="00A03C33" w:rsidRDefault="00651F43" w:rsidP="00651F43">
      <w:pPr>
        <w:spacing w:line="240" w:lineRule="auto"/>
        <w:jc w:val="both"/>
        <w:rPr>
          <w:rFonts w:ascii="Times New Roman" w:hAnsi="Times New Roman" w:cs="Times New Roman"/>
          <w:color w:val="FF0000"/>
          <w:sz w:val="24"/>
          <w:szCs w:val="24"/>
        </w:rPr>
      </w:pPr>
      <w:r w:rsidRPr="00A03C33">
        <w:rPr>
          <w:rFonts w:ascii="Times New Roman" w:hAnsi="Times New Roman" w:cs="Times New Roman"/>
          <w:color w:val="FF0000"/>
          <w:sz w:val="24"/>
          <w:szCs w:val="24"/>
        </w:rPr>
        <w:t>Las grandes tecnológicas lideran las pérdidas de capitalización bursátil, y los cinco gigantes de Silicon Valley que acudieron a la toma de posesión de Trump se dejan 1,26 billones. En España, la banca lidera una pérdida de valor que roza los 100.000 millones…</w:t>
      </w:r>
    </w:p>
    <w:p w:rsidR="00651F43" w:rsidRDefault="00651F43" w:rsidP="00651F43">
      <w:pPr>
        <w:spacing w:line="240" w:lineRule="auto"/>
        <w:jc w:val="both"/>
        <w:rPr>
          <w:rFonts w:ascii="Times New Roman" w:hAnsi="Times New Roman" w:cs="Times New Roman"/>
          <w:sz w:val="24"/>
          <w:szCs w:val="24"/>
        </w:rPr>
      </w:pPr>
      <w:r w:rsidRPr="00FA3470">
        <w:rPr>
          <w:rFonts w:ascii="Times New Roman" w:hAnsi="Times New Roman" w:cs="Times New Roman"/>
          <w:sz w:val="24"/>
          <w:szCs w:val="24"/>
        </w:rPr>
        <w:lastRenderedPageBreak/>
        <w:t>Bruselas responde con una primera oleada de tarifas que golpean desde productos de alimentación a ocio pasando por la moda o la construcción. Algunos tienen tasas del 10%. Los Estados Miembros votarán su aplicación el miércoles e irán entrando en vigor de forma progresiva.</w:t>
      </w:r>
    </w:p>
    <w:p w:rsidR="00651F43" w:rsidRPr="002D6FC4" w:rsidRDefault="00651F43" w:rsidP="00651F4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D6FC4">
        <w:rPr>
          <w:rFonts w:ascii="Times New Roman" w:hAnsi="Times New Roman" w:cs="Times New Roman"/>
          <w:sz w:val="24"/>
          <w:szCs w:val="24"/>
          <w:u w:val="single"/>
        </w:rPr>
        <w:t>Los nuevos aranceles de Trump entran en vigor y golpean la economía mundial</w:t>
      </w:r>
      <w:r>
        <w:rPr>
          <w:rFonts w:ascii="Times New Roman" w:hAnsi="Times New Roman" w:cs="Times New Roman"/>
          <w:sz w:val="24"/>
          <w:szCs w:val="24"/>
        </w:rPr>
        <w:t xml:space="preserve"> (El País - </w:t>
      </w:r>
      <w:r w:rsidRPr="002D6FC4">
        <w:rPr>
          <w:rFonts w:ascii="Times New Roman" w:hAnsi="Times New Roman" w:cs="Times New Roman"/>
          <w:b/>
          <w:sz w:val="24"/>
          <w:szCs w:val="24"/>
        </w:rPr>
        <w:t>9/4/25</w:t>
      </w:r>
      <w:r>
        <w:rPr>
          <w:rFonts w:ascii="Times New Roman" w:hAnsi="Times New Roman" w:cs="Times New Roman"/>
          <w:sz w:val="24"/>
          <w:szCs w:val="24"/>
        </w:rPr>
        <w:t>)</w:t>
      </w:r>
    </w:p>
    <w:p w:rsidR="00651F43" w:rsidRPr="00A03C33" w:rsidRDefault="00651F43" w:rsidP="00651F43">
      <w:pPr>
        <w:spacing w:line="240" w:lineRule="auto"/>
        <w:jc w:val="both"/>
        <w:rPr>
          <w:rFonts w:ascii="Times New Roman" w:hAnsi="Times New Roman" w:cs="Times New Roman"/>
          <w:color w:val="FF0000"/>
          <w:sz w:val="24"/>
          <w:szCs w:val="24"/>
        </w:rPr>
      </w:pPr>
      <w:r w:rsidRPr="00A03C33">
        <w:rPr>
          <w:rFonts w:ascii="Times New Roman" w:hAnsi="Times New Roman" w:cs="Times New Roman"/>
          <w:color w:val="FF0000"/>
          <w:sz w:val="24"/>
          <w:szCs w:val="24"/>
        </w:rPr>
        <w:t>Los recargos de Estados Unidos a las importaciones empiezan a aplicarse mientras su presidente se muestra abierto a negociaciones “a medida” con cada gobierno tras el caos provocado: “</w:t>
      </w:r>
      <w:r w:rsidRPr="00A03C33">
        <w:rPr>
          <w:rFonts w:ascii="Times New Roman" w:hAnsi="Times New Roman" w:cs="Times New Roman"/>
          <w:b/>
          <w:color w:val="FF0000"/>
          <w:sz w:val="24"/>
          <w:szCs w:val="24"/>
        </w:rPr>
        <w:t>Estos países me están besando el culo</w:t>
      </w:r>
      <w:r w:rsidRPr="00A03C33">
        <w:rPr>
          <w:rFonts w:ascii="Times New Roman" w:hAnsi="Times New Roman" w:cs="Times New Roman"/>
          <w:color w:val="FF0000"/>
          <w:sz w:val="24"/>
          <w:szCs w:val="24"/>
        </w:rPr>
        <w:t>”</w:t>
      </w:r>
    </w:p>
    <w:p w:rsidR="00651F43" w:rsidRPr="002D6FC4" w:rsidRDefault="00651F43" w:rsidP="00651F4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D6FC4">
        <w:rPr>
          <w:rFonts w:ascii="Times New Roman" w:hAnsi="Times New Roman" w:cs="Times New Roman"/>
          <w:sz w:val="24"/>
          <w:szCs w:val="24"/>
        </w:rPr>
        <w:t>Miguel Jiménez</w:t>
      </w:r>
      <w:r>
        <w:rPr>
          <w:rFonts w:ascii="Times New Roman" w:hAnsi="Times New Roman" w:cs="Times New Roman"/>
          <w:sz w:val="24"/>
          <w:szCs w:val="24"/>
        </w:rPr>
        <w:t>)</w:t>
      </w:r>
    </w:p>
    <w:p w:rsidR="00651F43" w:rsidRPr="00A03C33" w:rsidRDefault="00651F43" w:rsidP="00651F43">
      <w:pPr>
        <w:spacing w:line="240" w:lineRule="auto"/>
        <w:jc w:val="both"/>
        <w:rPr>
          <w:rFonts w:ascii="Times New Roman" w:hAnsi="Times New Roman" w:cs="Times New Roman"/>
          <w:sz w:val="24"/>
          <w:szCs w:val="24"/>
          <w:u w:val="single"/>
        </w:rPr>
      </w:pPr>
      <w:r w:rsidRPr="002D6FC4">
        <w:rPr>
          <w:rFonts w:ascii="Times New Roman" w:hAnsi="Times New Roman" w:cs="Times New Roman"/>
          <w:sz w:val="24"/>
          <w:szCs w:val="24"/>
        </w:rPr>
        <w:t xml:space="preserve">Estados Unidos está rodeado desde la pasada medianoche por un muro arancelario. Los mal llamados aranceles “recíprocos”, impuestos salvajes a la importación que Donald Trump ha decretado para castigar a los países con los que su país tiene déficit comercial, han entrado en vigor. Su aplicación supone un obús en la línea de flotación del comercio global y amenaza con meter en recesión a la economía estadounidense y, con ella, a la global. </w:t>
      </w:r>
      <w:r w:rsidRPr="00A03C33">
        <w:rPr>
          <w:rFonts w:ascii="Times New Roman" w:hAnsi="Times New Roman" w:cs="Times New Roman"/>
          <w:sz w:val="24"/>
          <w:szCs w:val="24"/>
          <w:u w:val="single"/>
        </w:rPr>
        <w:t>Entre los aranceles que se empiezan a aplicar al grueso de las importaciones está el 20% para los productos de la Unión Europea y nada menos que el 104% para los de China, que se suman además a tasas anteriores que ya estaban en vigor.</w:t>
      </w:r>
    </w:p>
    <w:p w:rsidR="00651F43" w:rsidRPr="00A03C33" w:rsidRDefault="00651F43" w:rsidP="00651F43">
      <w:pPr>
        <w:spacing w:line="240" w:lineRule="auto"/>
        <w:jc w:val="both"/>
        <w:rPr>
          <w:rFonts w:ascii="Times New Roman" w:hAnsi="Times New Roman" w:cs="Times New Roman"/>
          <w:b/>
          <w:color w:val="FF0000"/>
          <w:sz w:val="24"/>
          <w:szCs w:val="24"/>
          <w:u w:val="single"/>
        </w:rPr>
      </w:pPr>
      <w:r w:rsidRPr="00A03C33">
        <w:rPr>
          <w:rFonts w:ascii="Times New Roman" w:hAnsi="Times New Roman" w:cs="Times New Roman"/>
          <w:sz w:val="24"/>
          <w:szCs w:val="24"/>
          <w:u w:val="single"/>
        </w:rPr>
        <w:t xml:space="preserve">Trump ha destruido billones de dólares de valor con su guerra comercial, cuyas consecuencias no parece haber calculado muy bien. Las Bolsas asiáticas han abierto este miércoles de nuevo a la baja con fuerza ante la confirmación de la entrada en vigor de las nuevas tasas. El petróleo y otras materias primas también caen con fuerza. </w:t>
      </w:r>
      <w:r w:rsidRPr="00A03C33">
        <w:rPr>
          <w:rFonts w:ascii="Times New Roman" w:hAnsi="Times New Roman" w:cs="Times New Roman"/>
          <w:b/>
          <w:color w:val="FF0000"/>
          <w:sz w:val="24"/>
          <w:szCs w:val="24"/>
          <w:u w:val="single"/>
        </w:rPr>
        <w:t>El presidente de Estados Unidos está dispuesto ahora a llevar a cabo negociaciones para llegar a acuerdos “a medida” con cada país, según dijo este miércoles en la Casa Blanca. “Estos países me están besando el culo”, dijo después.</w:t>
      </w:r>
    </w:p>
    <w:p w:rsidR="00651F43" w:rsidRPr="002D6FC4" w:rsidRDefault="00651F43" w:rsidP="00651F43">
      <w:pPr>
        <w:spacing w:line="240" w:lineRule="auto"/>
        <w:jc w:val="both"/>
        <w:rPr>
          <w:rFonts w:ascii="Times New Roman" w:hAnsi="Times New Roman" w:cs="Times New Roman"/>
          <w:sz w:val="24"/>
          <w:szCs w:val="24"/>
        </w:rPr>
      </w:pPr>
      <w:r w:rsidRPr="002D6FC4">
        <w:rPr>
          <w:rFonts w:ascii="Times New Roman" w:hAnsi="Times New Roman" w:cs="Times New Roman"/>
          <w:sz w:val="24"/>
          <w:szCs w:val="24"/>
        </w:rPr>
        <w:t>Los inversores sienten un soplo de alivio cada vez que se habla de negociaciones y un escalofrío cuando la idea que predomina es la de la escalada. Este martes, Wall Street abrió al alza mientras los mensajes sobre posibles conversaciones y acuerdos se multiplicaban por parte de la Administración Trump. Sin embargo, a medida que avanzaba el día, la inevitable entrada en vigor de los gravámenes y la reiteración por parte de la Casa Blanca de que los impuestos a las importaciones chinas serán del 104% ya desde este miércoles, desilusionaron a los inversores y el mercado cerró a la baja. La guerra comercial avanza y s</w:t>
      </w:r>
      <w:r>
        <w:rPr>
          <w:rFonts w:ascii="Times New Roman" w:hAnsi="Times New Roman" w:cs="Times New Roman"/>
          <w:sz w:val="24"/>
          <w:szCs w:val="24"/>
        </w:rPr>
        <w:t>us daños ya se están sintiendo.</w:t>
      </w:r>
    </w:p>
    <w:p w:rsidR="00651F43" w:rsidRPr="00A03C33" w:rsidRDefault="00651F43" w:rsidP="00651F43">
      <w:pPr>
        <w:spacing w:line="240" w:lineRule="auto"/>
        <w:jc w:val="both"/>
        <w:rPr>
          <w:rFonts w:ascii="Times New Roman" w:hAnsi="Times New Roman" w:cs="Times New Roman"/>
          <w:color w:val="FF0000"/>
          <w:sz w:val="24"/>
          <w:szCs w:val="24"/>
          <w:u w:val="single"/>
        </w:rPr>
      </w:pPr>
      <w:r w:rsidRPr="00A03C33">
        <w:rPr>
          <w:rFonts w:ascii="Times New Roman" w:hAnsi="Times New Roman" w:cs="Times New Roman"/>
          <w:color w:val="FF0000"/>
          <w:sz w:val="24"/>
          <w:szCs w:val="24"/>
          <w:u w:val="single"/>
        </w:rPr>
        <w:t>Hay una mezcla de agravios, dogmatismo y oportunismo en la política comercial de Trump. En parte, hay un convencimiento algo absurdo de que el crecimiento de la economía global ha perjudicado a Estados Unidos, un país que es más rico que nunca y cuya economía es la envidia del mundo, aunque los niveles de desigualdad se hayan acentuado, alentando el malestar de capas amplias de la población de forma comprensible. Por otro lado, hay la sensación de que los aranceles dan a Trump poder para utilizarlos como herramienta de negociación y obtener concesiones económicas y no económicas.</w:t>
      </w:r>
    </w:p>
    <w:p w:rsidR="00651F43" w:rsidRPr="00A03C33" w:rsidRDefault="00651F43" w:rsidP="00651F43">
      <w:pPr>
        <w:spacing w:line="240" w:lineRule="auto"/>
        <w:jc w:val="both"/>
        <w:rPr>
          <w:rFonts w:ascii="Times New Roman" w:hAnsi="Times New Roman" w:cs="Times New Roman"/>
          <w:color w:val="FF0000"/>
          <w:sz w:val="24"/>
          <w:szCs w:val="24"/>
          <w:u w:val="single"/>
        </w:rPr>
      </w:pPr>
      <w:r w:rsidRPr="00A03C33">
        <w:rPr>
          <w:rFonts w:ascii="Times New Roman" w:hAnsi="Times New Roman" w:cs="Times New Roman"/>
          <w:color w:val="FF0000"/>
          <w:sz w:val="24"/>
          <w:szCs w:val="24"/>
          <w:u w:val="single"/>
        </w:rPr>
        <w:t xml:space="preserve">Es cierto que el déficit comercial de Estados Unidos está disparado. Las importaciones se aceleraron en el último tramo de 2024, en parte para adelantarse a la imposición de aranceles por parte de Trump. Estados Unidos compró al exterior bienes por 3,29 billones de dólares, con un récord de importaciones desde México, y exportó mercancías por valor de 2,08 </w:t>
      </w:r>
      <w:r w:rsidRPr="00A03C33">
        <w:rPr>
          <w:rFonts w:ascii="Times New Roman" w:hAnsi="Times New Roman" w:cs="Times New Roman"/>
          <w:color w:val="FF0000"/>
          <w:sz w:val="24"/>
          <w:szCs w:val="24"/>
          <w:u w:val="single"/>
        </w:rPr>
        <w:lastRenderedPageBreak/>
        <w:t>billones. El déficit comercial se situó en 1,212 billones de dólares, frente a los 1,062 billones de 2023 y los 1,173 billones de 2022, el año en que el desfase en el comercio de mercancías marcó el anterior récord.</w:t>
      </w:r>
    </w:p>
    <w:p w:rsidR="00651F43" w:rsidRPr="00A03C33" w:rsidRDefault="00651F43" w:rsidP="00651F43">
      <w:pPr>
        <w:spacing w:line="240" w:lineRule="auto"/>
        <w:jc w:val="both"/>
        <w:rPr>
          <w:rFonts w:ascii="Times New Roman" w:hAnsi="Times New Roman" w:cs="Times New Roman"/>
          <w:b/>
          <w:color w:val="FF0000"/>
          <w:sz w:val="24"/>
          <w:szCs w:val="24"/>
          <w:u w:val="single"/>
        </w:rPr>
      </w:pPr>
      <w:r w:rsidRPr="00A03C33">
        <w:rPr>
          <w:rFonts w:ascii="Times New Roman" w:hAnsi="Times New Roman" w:cs="Times New Roman"/>
          <w:b/>
          <w:color w:val="FF0000"/>
          <w:sz w:val="24"/>
          <w:szCs w:val="24"/>
          <w:u w:val="single"/>
        </w:rPr>
        <w:t>El desequilibrio explica en parte la pulsión proteccionista de Trump, que además critica los altos aranceles que imponen otros países a los productos estadounidenses, así como las barreras arancelarias. Sin embargo, Trump no ha aplicado, como prometía, aranceles recíprocos, sino que los ha calculado de forma arbitraria en función del desequilibrio comercial.</w:t>
      </w:r>
    </w:p>
    <w:p w:rsidR="00651F43" w:rsidRPr="002D6FC4" w:rsidRDefault="00651F43" w:rsidP="00651F43">
      <w:pPr>
        <w:spacing w:line="240" w:lineRule="auto"/>
        <w:jc w:val="both"/>
        <w:rPr>
          <w:rFonts w:ascii="Times New Roman" w:hAnsi="Times New Roman" w:cs="Times New Roman"/>
          <w:sz w:val="24"/>
          <w:szCs w:val="24"/>
        </w:rPr>
      </w:pPr>
      <w:r w:rsidRPr="002D6FC4">
        <w:rPr>
          <w:rFonts w:ascii="Times New Roman" w:hAnsi="Times New Roman" w:cs="Times New Roman"/>
          <w:sz w:val="24"/>
          <w:szCs w:val="24"/>
        </w:rPr>
        <w:t xml:space="preserve">La semana pasada, en la tercera jornada del último semestre que Trump bautizó como “Día de la Liberación”, el presidente enseñó un cartel con los elevados aranceles de los principales socios comerciales: Unión Europea (20%); China (34%); Japón (24%); Vietnam (46%); Taiwán (32%); India (26%); Corea del Sur (25%); Tailandia (36%); Suiza (31%); Indonesia (32%); Brasil y Reino Unido (10%), entre ellos. El arancel de China se sumaba a otro 20% puesto porque desde ese país se exportan precursores del fentanilo. Y como China replicó con un arancel del 34%, Trump aprobó este martes otro decreto con un 50% adicional a China. Así, lo que ha entrado en vigor esta medianoche en el caso de la mayoría de las importaciones chinas son aranceles del 104%. Además, el mandatario republicano ha castigado a Pekín triplicando del 30% al 90% los aranceles a los envíos de hasta 800 dólares de empresas como Temu y Shein, que han dejado </w:t>
      </w:r>
      <w:r>
        <w:rPr>
          <w:rFonts w:ascii="Times New Roman" w:hAnsi="Times New Roman" w:cs="Times New Roman"/>
          <w:sz w:val="24"/>
          <w:szCs w:val="24"/>
        </w:rPr>
        <w:t>de estar exentos.</w:t>
      </w:r>
    </w:p>
    <w:p w:rsidR="00651F43" w:rsidRPr="002D6FC4" w:rsidRDefault="00651F43" w:rsidP="00651F43">
      <w:pPr>
        <w:spacing w:line="240" w:lineRule="auto"/>
        <w:jc w:val="both"/>
        <w:rPr>
          <w:rFonts w:ascii="Times New Roman" w:hAnsi="Times New Roman" w:cs="Times New Roman"/>
          <w:sz w:val="24"/>
          <w:szCs w:val="24"/>
        </w:rPr>
      </w:pPr>
      <w:r w:rsidRPr="002D6FC4">
        <w:rPr>
          <w:rFonts w:ascii="Times New Roman" w:hAnsi="Times New Roman" w:cs="Times New Roman"/>
          <w:sz w:val="24"/>
          <w:szCs w:val="24"/>
        </w:rPr>
        <w:t>En busca de acuerdos</w:t>
      </w:r>
    </w:p>
    <w:p w:rsidR="00651F43" w:rsidRPr="00A03C33" w:rsidRDefault="00651F43" w:rsidP="00651F43">
      <w:pPr>
        <w:spacing w:line="240" w:lineRule="auto"/>
        <w:jc w:val="both"/>
        <w:rPr>
          <w:rFonts w:ascii="Times New Roman" w:hAnsi="Times New Roman" w:cs="Times New Roman"/>
          <w:color w:val="FF0000"/>
          <w:sz w:val="24"/>
          <w:szCs w:val="24"/>
          <w:u w:val="single"/>
        </w:rPr>
      </w:pPr>
      <w:r w:rsidRPr="00A03C33">
        <w:rPr>
          <w:rFonts w:ascii="Times New Roman" w:hAnsi="Times New Roman" w:cs="Times New Roman"/>
          <w:color w:val="FF0000"/>
          <w:sz w:val="24"/>
          <w:szCs w:val="24"/>
          <w:u w:val="single"/>
        </w:rPr>
        <w:t>Trump reiteró este martes en un acto en la Casa Blanca su disposición a negociar acuerdos. El presidente habló de lograr 2.000 millones de dólares al día con los aranceles, sin que quede claro para cuándo quiere alcanzar ese objetivo ni cuánto se está recaudando en la actualidad. “Nos está yendo muy bien”, dijo, después de que la Bolsa haya vuelto a caer con fuerza, de tal modo que ha borrado más de cinco billones de dólares de riqueza en menos de una semana.</w:t>
      </w:r>
    </w:p>
    <w:p w:rsidR="00651F43" w:rsidRPr="00A03C33" w:rsidRDefault="00651F43" w:rsidP="00651F43">
      <w:pPr>
        <w:spacing w:line="240" w:lineRule="auto"/>
        <w:jc w:val="both"/>
        <w:rPr>
          <w:rFonts w:ascii="Times New Roman" w:hAnsi="Times New Roman" w:cs="Times New Roman"/>
          <w:color w:val="FF0000"/>
          <w:sz w:val="24"/>
          <w:szCs w:val="24"/>
          <w:u w:val="single"/>
        </w:rPr>
      </w:pPr>
      <w:r w:rsidRPr="00A03C33">
        <w:rPr>
          <w:rFonts w:ascii="Times New Roman" w:hAnsi="Times New Roman" w:cs="Times New Roman"/>
          <w:color w:val="FF0000"/>
          <w:sz w:val="24"/>
          <w:szCs w:val="24"/>
          <w:u w:val="single"/>
        </w:rPr>
        <w:t>“Nos va muy bien haciendo, yo los llamo acuerdos a medida, no hechos en serie. Son acuerdos a medida, muy a medida. Ahora mismo, Japón está volando aquí para hacer un trato. Corea del Sur está volando aquí para hacer un trato, y otros están volando aquí”, dijo el presidente rodeado de mineros, otra de las ocupaciones que Trump quiere potenciar en Estados Unidos al dar facilidades al uso de carbón para la generación de energía eléctrica.</w:t>
      </w:r>
    </w:p>
    <w:p w:rsidR="00651F43" w:rsidRPr="00A03C33" w:rsidRDefault="00651F43" w:rsidP="00651F43">
      <w:pPr>
        <w:spacing w:line="240" w:lineRule="auto"/>
        <w:jc w:val="both"/>
        <w:rPr>
          <w:rFonts w:ascii="Times New Roman" w:hAnsi="Times New Roman" w:cs="Times New Roman"/>
          <w:color w:val="FF0000"/>
          <w:sz w:val="24"/>
          <w:szCs w:val="24"/>
          <w:u w:val="single"/>
        </w:rPr>
      </w:pPr>
      <w:r w:rsidRPr="00A03C33">
        <w:rPr>
          <w:rFonts w:ascii="Times New Roman" w:hAnsi="Times New Roman" w:cs="Times New Roman"/>
          <w:color w:val="FF0000"/>
          <w:sz w:val="24"/>
          <w:szCs w:val="24"/>
          <w:u w:val="single"/>
        </w:rPr>
        <w:t>El presidente aseguró que su único problema es que no tiene suficiente personal para llevar a cabo las negociaciones. Habló de utilizar a grandes bufetes de abogados privados, entre ellos a algunos a los que ha estado intimidando con decretos a medida para hacerles la vida imposible si no le rendían pleitesía con compromisos también a medida. “Probablemente lo hagamos. Vamos a utilizarlos”, dijo. “Tenemos muchos países que quieren hacer tratos. Si les hubiera hablado de hacer esos tratos hace dos años, o tres años, o cinco años, se habrían reído de nosotros. Ahora todos están firmando”, añadió, aunque no se conoce que se haya firmado ningún trato aún.</w:t>
      </w:r>
    </w:p>
    <w:p w:rsidR="00651F43" w:rsidRPr="00A03C33" w:rsidRDefault="00651F43" w:rsidP="00651F43">
      <w:pPr>
        <w:spacing w:line="240" w:lineRule="auto"/>
        <w:jc w:val="both"/>
        <w:rPr>
          <w:rFonts w:ascii="Times New Roman" w:hAnsi="Times New Roman" w:cs="Times New Roman"/>
          <w:color w:val="FF0000"/>
          <w:sz w:val="24"/>
          <w:szCs w:val="24"/>
          <w:u w:val="single"/>
        </w:rPr>
      </w:pPr>
      <w:r w:rsidRPr="00A03C33">
        <w:rPr>
          <w:rFonts w:ascii="Times New Roman" w:hAnsi="Times New Roman" w:cs="Times New Roman"/>
          <w:color w:val="FF0000"/>
          <w:sz w:val="24"/>
          <w:szCs w:val="24"/>
          <w:u w:val="single"/>
        </w:rPr>
        <w:t xml:space="preserve"> “Va a ser algo genial, pero estamos pensando en esos 2.000 millones de dólares al día. Eso es mucho dinero, es mucho dinero, incluso en el negocio del carbón, es mucho dinero. Y Estados Unidos volverá a ser muy rico, muy pronto. Veréis que eso va a suceder”, dijo el presidente. De momento, la oficina de aduanas ha señalado que está recaudando 200 millones de dólares diarios adicionales con los impuestos de Trump.</w:t>
      </w:r>
    </w:p>
    <w:p w:rsidR="00651F43" w:rsidRPr="00A03C33" w:rsidRDefault="00651F43" w:rsidP="00651F43">
      <w:pPr>
        <w:spacing w:line="240" w:lineRule="auto"/>
        <w:jc w:val="both"/>
        <w:rPr>
          <w:rFonts w:ascii="Times New Roman" w:hAnsi="Times New Roman" w:cs="Times New Roman"/>
          <w:color w:val="FF0000"/>
          <w:sz w:val="24"/>
          <w:szCs w:val="24"/>
          <w:u w:val="single"/>
        </w:rPr>
      </w:pPr>
      <w:r w:rsidRPr="00A03C33">
        <w:rPr>
          <w:rFonts w:ascii="Times New Roman" w:hAnsi="Times New Roman" w:cs="Times New Roman"/>
          <w:color w:val="FF0000"/>
          <w:sz w:val="24"/>
          <w:szCs w:val="24"/>
          <w:u w:val="single"/>
        </w:rPr>
        <w:lastRenderedPageBreak/>
        <w:t xml:space="preserve">“Hemos mantenido conversaciones con muchos, muchos países, más de 70, todos quieren entrar. Nuestro problema </w:t>
      </w:r>
      <w:r w:rsidR="00A03C33" w:rsidRPr="00A03C33">
        <w:rPr>
          <w:rFonts w:ascii="Times New Roman" w:hAnsi="Times New Roman" w:cs="Times New Roman"/>
          <w:color w:val="FF0000"/>
          <w:sz w:val="24"/>
          <w:szCs w:val="24"/>
          <w:u w:val="single"/>
        </w:rPr>
        <w:t>es que no podemos ver a tantos (países)</w:t>
      </w:r>
      <w:r w:rsidRPr="00A03C33">
        <w:rPr>
          <w:rFonts w:ascii="Times New Roman" w:hAnsi="Times New Roman" w:cs="Times New Roman"/>
          <w:color w:val="FF0000"/>
          <w:sz w:val="24"/>
          <w:szCs w:val="24"/>
          <w:u w:val="single"/>
        </w:rPr>
        <w:t xml:space="preserve"> tan rápido, pero tenemos que hacerlo, porque, como saben, los aranceles están en vigor y el dinero está entrando a un nivel que nunca habíamos visto antes, y va a ser genial para nosotros. Va a ser genial para otros países. Durante muchos años, hemos sido estafados y maltratados por países con la situación arancelaria, han utilizado aranceles contra nosotros. Nosotros no utilizamos aranceles contra ellos ni de ninguna manera. (...) Y ahora lo estamos haciendo. Tenemos aranceles sobre los coches. Tenemos aranceles sobre la madera, aranceles sobre el acero y el aluminio”, dijo.</w:t>
      </w:r>
    </w:p>
    <w:p w:rsidR="00651F43" w:rsidRPr="00A03C33" w:rsidRDefault="00651F43" w:rsidP="00651F43">
      <w:pPr>
        <w:spacing w:line="240" w:lineRule="auto"/>
        <w:jc w:val="both"/>
        <w:rPr>
          <w:rFonts w:ascii="Times New Roman" w:hAnsi="Times New Roman" w:cs="Times New Roman"/>
          <w:sz w:val="24"/>
          <w:szCs w:val="24"/>
          <w:u w:val="single"/>
        </w:rPr>
      </w:pPr>
      <w:r w:rsidRPr="00A03C33">
        <w:rPr>
          <w:rFonts w:ascii="Times New Roman" w:hAnsi="Times New Roman" w:cs="Times New Roman"/>
          <w:sz w:val="24"/>
          <w:szCs w:val="24"/>
          <w:u w:val="single"/>
        </w:rPr>
        <w:t>Trump, sin embargo, sigue lanzando mensajes contradictorios, quizá porque su posición negociadora se debilita si se le ve flaquear en busca de un acuerdo tras el daño provocado a la economía. Así, unas horas después, en una gala benéfica de los congresistas republicanos de la Cámara de Representantes, dijo que eran los demás países los que querían acuerdos: “Nosotros no queremos necesariamente hacer un trato con ellos. Estamos contentos como estamos, ganando 2.000 millones de dólares al día, pero ellos quieren hacer un trato con nosotros”, dijo.</w:t>
      </w:r>
    </w:p>
    <w:p w:rsidR="00651F43" w:rsidRPr="00A03C33" w:rsidRDefault="00651F43" w:rsidP="00651F43">
      <w:pPr>
        <w:spacing w:line="240" w:lineRule="auto"/>
        <w:jc w:val="both"/>
        <w:rPr>
          <w:rFonts w:ascii="Times New Roman" w:hAnsi="Times New Roman" w:cs="Times New Roman"/>
          <w:b/>
          <w:color w:val="FF0000"/>
          <w:sz w:val="24"/>
          <w:szCs w:val="24"/>
          <w:u w:val="single"/>
        </w:rPr>
      </w:pPr>
      <w:r w:rsidRPr="00A03C33">
        <w:rPr>
          <w:rFonts w:ascii="Times New Roman" w:hAnsi="Times New Roman" w:cs="Times New Roman"/>
          <w:b/>
          <w:color w:val="FF0000"/>
          <w:sz w:val="24"/>
          <w:szCs w:val="24"/>
          <w:u w:val="single"/>
        </w:rPr>
        <w:t>Ante las risas y aplausos de sus compañeros republicanos, vestido con esmoquin y pajarita, cayó directamente en la grosería: “Os digo que estos países nos están llamando, besándome el culo. Se mueren por hacer un trato: ‘Por favor, por favor, hagamos un trato, haré lo que sea, haré lo que sea, señor”, se mofó.</w:t>
      </w:r>
    </w:p>
    <w:p w:rsidR="00651F43" w:rsidRPr="00605FFD" w:rsidRDefault="00651F43" w:rsidP="00651F43">
      <w:pPr>
        <w:spacing w:line="240" w:lineRule="auto"/>
        <w:jc w:val="both"/>
        <w:rPr>
          <w:rFonts w:ascii="Times New Roman" w:hAnsi="Times New Roman" w:cs="Times New Roman"/>
          <w:color w:val="FF0000"/>
          <w:sz w:val="24"/>
          <w:szCs w:val="24"/>
          <w:u w:val="single"/>
        </w:rPr>
      </w:pPr>
      <w:r w:rsidRPr="00605FFD">
        <w:rPr>
          <w:rFonts w:ascii="Times New Roman" w:hAnsi="Times New Roman" w:cs="Times New Roman"/>
          <w:color w:val="FF0000"/>
          <w:sz w:val="24"/>
          <w:szCs w:val="24"/>
          <w:u w:val="single"/>
        </w:rPr>
        <w:t>Además, insistió en que muy pronto impondrá altos aranceles sectoriales a la importación de productos farmacéuticos, algo que lleva semanas anunciando. “Vamos a anunciar en breve un importante arancel sobre los productos farmacéuticos”, dijo, sin dar detalles sobre el gravamen previsto. “Una vez que lo hagamos, volverán corriendo a nuestro país, porque somos el gran mercado. La ventaja que tenemos sobre todos es que somos el gran mercado”, añadió.</w:t>
      </w:r>
    </w:p>
    <w:p w:rsidR="00651F43" w:rsidRPr="002D6FC4" w:rsidRDefault="00651F43" w:rsidP="00651F43">
      <w:pPr>
        <w:spacing w:line="240" w:lineRule="auto"/>
        <w:jc w:val="both"/>
        <w:rPr>
          <w:rFonts w:ascii="Times New Roman" w:hAnsi="Times New Roman" w:cs="Times New Roman"/>
          <w:sz w:val="24"/>
          <w:szCs w:val="24"/>
        </w:rPr>
      </w:pPr>
      <w:r w:rsidRPr="002D6FC4">
        <w:rPr>
          <w:rFonts w:ascii="Times New Roman" w:hAnsi="Times New Roman" w:cs="Times New Roman"/>
          <w:sz w:val="24"/>
          <w:szCs w:val="24"/>
        </w:rPr>
        <w:t xml:space="preserve">Ese tipo de comportamiento errático, de cambios de posición, de medidas que se aprueban y se suspenden y de giros inesperados de guion han elevado la incertidumbre y están frenando el gasto y </w:t>
      </w:r>
      <w:r>
        <w:rPr>
          <w:rFonts w:ascii="Times New Roman" w:hAnsi="Times New Roman" w:cs="Times New Roman"/>
          <w:sz w:val="24"/>
          <w:szCs w:val="24"/>
        </w:rPr>
        <w:t>las inversiones, aparentemente.</w:t>
      </w:r>
    </w:p>
    <w:p w:rsidR="00651F43" w:rsidRPr="00605FFD" w:rsidRDefault="00651F43" w:rsidP="00651F43">
      <w:pPr>
        <w:spacing w:line="240" w:lineRule="auto"/>
        <w:jc w:val="both"/>
        <w:rPr>
          <w:rFonts w:ascii="Times New Roman" w:hAnsi="Times New Roman" w:cs="Times New Roman"/>
          <w:color w:val="FF0000"/>
          <w:sz w:val="24"/>
          <w:szCs w:val="24"/>
          <w:u w:val="single"/>
        </w:rPr>
      </w:pPr>
      <w:r w:rsidRPr="00605FFD">
        <w:rPr>
          <w:rFonts w:ascii="Times New Roman" w:hAnsi="Times New Roman" w:cs="Times New Roman"/>
          <w:color w:val="FF0000"/>
          <w:sz w:val="24"/>
          <w:szCs w:val="24"/>
          <w:u w:val="single"/>
        </w:rPr>
        <w:t>“Creo que si no me hubiera convertido en presidente, creo que este país habría tenido problemas, como nunca antes los había tenido”, ha dicho también este martes Trump, que heredó una economía pujante, que crecía a buen ritmo, había logrado controlar la inflación y tenía una tasa de paro históricamente baja y ahora se asoma al precipicio de la recesión como consecuencia de la errática política económica y comercial de Trump.</w:t>
      </w:r>
    </w:p>
    <w:p w:rsidR="00651F43" w:rsidRPr="00605FFD" w:rsidRDefault="00651F43" w:rsidP="00651F43">
      <w:pPr>
        <w:spacing w:line="240" w:lineRule="auto"/>
        <w:jc w:val="both"/>
        <w:rPr>
          <w:rFonts w:ascii="Times New Roman" w:hAnsi="Times New Roman" w:cs="Times New Roman"/>
          <w:sz w:val="24"/>
          <w:szCs w:val="24"/>
          <w:u w:val="single"/>
        </w:rPr>
      </w:pPr>
      <w:r w:rsidRPr="00605FFD">
        <w:rPr>
          <w:rFonts w:ascii="Times New Roman" w:hAnsi="Times New Roman" w:cs="Times New Roman"/>
          <w:sz w:val="24"/>
          <w:szCs w:val="24"/>
          <w:u w:val="single"/>
        </w:rPr>
        <w:t>Los aranceles entran en vigor después de que Elon Musk, el hombre más rico del mundo y cercano aliado de Trump, haya dicho que Peter Navarro, uno de los ideólogos de ese proteccionismo y asesor de Trump en materia comercial, es “un auténtico imbécil”, “más tonto que un saco de ladrillos”. Navarro es de los que se ha manifestado en contra de las negociaciones.</w:t>
      </w:r>
    </w:p>
    <w:p w:rsidR="00651F43" w:rsidRPr="00605FFD" w:rsidRDefault="00651F43" w:rsidP="00651F43">
      <w:pPr>
        <w:spacing w:line="240" w:lineRule="auto"/>
        <w:jc w:val="both"/>
        <w:rPr>
          <w:rFonts w:ascii="Times New Roman" w:hAnsi="Times New Roman" w:cs="Times New Roman"/>
          <w:sz w:val="24"/>
          <w:szCs w:val="24"/>
          <w:u w:val="single"/>
        </w:rPr>
      </w:pPr>
      <w:r w:rsidRPr="00605FFD">
        <w:rPr>
          <w:rFonts w:ascii="Times New Roman" w:hAnsi="Times New Roman" w:cs="Times New Roman"/>
          <w:sz w:val="24"/>
          <w:szCs w:val="24"/>
          <w:u w:val="single"/>
        </w:rPr>
        <w:t xml:space="preserve">Pimco, la gestora activa de renta fija más importante del mundo, con 1,9 billones de dólares bajo gestión, invita a los inversores a abandonar la ilusión de rápidas concesiones arancelarias por parte de Trump. Frente a los escépticos que piensan que los anuncios actuales son una táctica negociadora y que el alivio llegará pronto, Pimco afirma que “la Casa Blanca se ha mantenido desafiante en que los aranceles están aquí para quedarse”. Su directora de políticas públicas, Libby Cantrill, cree que no hay que hacerse ilusiones y que los aranceles no son </w:t>
      </w:r>
      <w:r w:rsidRPr="00605FFD">
        <w:rPr>
          <w:rFonts w:ascii="Times New Roman" w:hAnsi="Times New Roman" w:cs="Times New Roman"/>
          <w:sz w:val="24"/>
          <w:szCs w:val="24"/>
          <w:u w:val="single"/>
        </w:rPr>
        <w:lastRenderedPageBreak/>
        <w:t>“postureo”, Trump lleva predicando sobre aranceles más altos desde, al menos, 1987, y su equipo cree firmemente en lo que se dice. Aunque PIMCO espera algún tipo de transacción por parte de Trump, advierte que “los inversores deberían pensar más en términos de meses, no de semanas”.</w:t>
      </w:r>
    </w:p>
    <w:p w:rsidR="00651F43" w:rsidRPr="00605FFD" w:rsidRDefault="00651F43" w:rsidP="00651F43">
      <w:pPr>
        <w:spacing w:line="240" w:lineRule="auto"/>
        <w:jc w:val="both"/>
        <w:rPr>
          <w:rFonts w:ascii="Times New Roman" w:hAnsi="Times New Roman" w:cs="Times New Roman"/>
          <w:sz w:val="24"/>
          <w:szCs w:val="24"/>
          <w:u w:val="single"/>
        </w:rPr>
      </w:pPr>
      <w:r w:rsidRPr="00605FFD">
        <w:rPr>
          <w:rFonts w:ascii="Times New Roman" w:hAnsi="Times New Roman" w:cs="Times New Roman"/>
          <w:sz w:val="24"/>
          <w:szCs w:val="24"/>
          <w:u w:val="single"/>
        </w:rPr>
        <w:t>David Kohl, economista jefe de Julius Baer, cree que “las negociaciones sobre acuerdos comerciales podrían ser complicadas e incluir represalias y aranceles adicionales, pero en última instancia culminarán en acuerdos con menores barreras comerciales que las anunciadas la semana pasada”. “No obstante, la enorme incertidumbre genera obstáculos para el crecimiento global”, añade.</w:t>
      </w:r>
    </w:p>
    <w:p w:rsidR="00FC040C" w:rsidRPr="00332D37" w:rsidRDefault="00FC040C" w:rsidP="00FC04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32D37">
        <w:rPr>
          <w:rFonts w:ascii="Times New Roman" w:hAnsi="Times New Roman" w:cs="Times New Roman"/>
          <w:sz w:val="24"/>
          <w:szCs w:val="24"/>
          <w:u w:val="single"/>
        </w:rPr>
        <w:t>Pánico en el mercado de deuda de EEUU: los inversores empiezan a huir y los rendimientos de los bonos se disparan en horas</w:t>
      </w:r>
      <w:r>
        <w:rPr>
          <w:rFonts w:ascii="Times New Roman" w:hAnsi="Times New Roman" w:cs="Times New Roman"/>
          <w:sz w:val="24"/>
          <w:szCs w:val="24"/>
        </w:rPr>
        <w:t xml:space="preserve"> (El Economista - </w:t>
      </w:r>
      <w:r w:rsidRPr="00332D37">
        <w:rPr>
          <w:rFonts w:ascii="Times New Roman" w:hAnsi="Times New Roman" w:cs="Times New Roman"/>
          <w:b/>
          <w:sz w:val="24"/>
          <w:szCs w:val="24"/>
        </w:rPr>
        <w:t>9/4/25</w:t>
      </w:r>
      <w:r>
        <w:rPr>
          <w:rFonts w:ascii="Times New Roman" w:hAnsi="Times New Roman" w:cs="Times New Roman"/>
          <w:sz w:val="24"/>
          <w:szCs w:val="24"/>
        </w:rPr>
        <w:t>)</w:t>
      </w:r>
    </w:p>
    <w:p w:rsidR="00FC040C" w:rsidRPr="00FC040C" w:rsidRDefault="00FC040C" w:rsidP="00FC040C">
      <w:pPr>
        <w:spacing w:line="240" w:lineRule="auto"/>
        <w:jc w:val="both"/>
        <w:rPr>
          <w:rFonts w:ascii="Times New Roman" w:hAnsi="Times New Roman" w:cs="Times New Roman"/>
          <w:color w:val="FF0000"/>
          <w:sz w:val="24"/>
          <w:szCs w:val="24"/>
        </w:rPr>
      </w:pPr>
      <w:r w:rsidRPr="00FC040C">
        <w:rPr>
          <w:rFonts w:ascii="Times New Roman" w:hAnsi="Times New Roman" w:cs="Times New Roman"/>
          <w:color w:val="FF0000"/>
          <w:sz w:val="24"/>
          <w:szCs w:val="24"/>
        </w:rPr>
        <w:t>Ya no lo ven como refugio ante el miedo a la recesión global</w:t>
      </w:r>
    </w:p>
    <w:p w:rsidR="00FC040C" w:rsidRPr="00FC040C" w:rsidRDefault="00FC040C" w:rsidP="00FC040C">
      <w:pPr>
        <w:spacing w:line="240" w:lineRule="auto"/>
        <w:jc w:val="both"/>
        <w:rPr>
          <w:rFonts w:ascii="Times New Roman" w:hAnsi="Times New Roman" w:cs="Times New Roman"/>
          <w:color w:val="FF0000"/>
          <w:sz w:val="24"/>
          <w:szCs w:val="24"/>
        </w:rPr>
      </w:pPr>
      <w:r w:rsidRPr="00FC040C">
        <w:rPr>
          <w:rFonts w:ascii="Times New Roman" w:hAnsi="Times New Roman" w:cs="Times New Roman"/>
          <w:color w:val="FF0000"/>
          <w:sz w:val="24"/>
          <w:szCs w:val="24"/>
        </w:rPr>
        <w:t>Los fondos de cobertura se lanzan a deshacer posiciones</w:t>
      </w:r>
    </w:p>
    <w:p w:rsidR="00FC040C" w:rsidRPr="00FC040C" w:rsidRDefault="00FC040C" w:rsidP="00FC040C">
      <w:pPr>
        <w:spacing w:line="240" w:lineRule="auto"/>
        <w:jc w:val="both"/>
        <w:rPr>
          <w:rFonts w:ascii="Times New Roman" w:hAnsi="Times New Roman" w:cs="Times New Roman"/>
          <w:color w:val="FF0000"/>
          <w:sz w:val="24"/>
          <w:szCs w:val="24"/>
        </w:rPr>
      </w:pPr>
      <w:r w:rsidRPr="00FC040C">
        <w:rPr>
          <w:rFonts w:ascii="Times New Roman" w:hAnsi="Times New Roman" w:cs="Times New Roman"/>
          <w:color w:val="FF0000"/>
          <w:sz w:val="24"/>
          <w:szCs w:val="24"/>
        </w:rPr>
        <w:t>El T-Note se hunde y su rendimiento se dispara tocando el 4,4%</w:t>
      </w:r>
    </w:p>
    <w:p w:rsidR="00FC040C" w:rsidRPr="00FC040C" w:rsidRDefault="00FC040C" w:rsidP="00FC040C">
      <w:pPr>
        <w:spacing w:line="240" w:lineRule="auto"/>
        <w:jc w:val="both"/>
        <w:rPr>
          <w:rFonts w:ascii="Times New Roman" w:hAnsi="Times New Roman" w:cs="Times New Roman"/>
          <w:color w:val="FF0000"/>
          <w:sz w:val="24"/>
          <w:szCs w:val="24"/>
        </w:rPr>
      </w:pPr>
      <w:r w:rsidRPr="00FC040C">
        <w:rPr>
          <w:rFonts w:ascii="Times New Roman" w:hAnsi="Times New Roman" w:cs="Times New Roman"/>
          <w:color w:val="FF0000"/>
          <w:sz w:val="24"/>
          <w:szCs w:val="24"/>
        </w:rPr>
        <w:t>La venganza de los inversores extranjeros: el mundo está a punto de abandonar a EEUU y su deuda es un “barril de pólvora” muy peligroso</w:t>
      </w:r>
    </w:p>
    <w:p w:rsidR="00FC040C" w:rsidRPr="00332D37" w:rsidRDefault="00FC040C" w:rsidP="00FC04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(Por </w:t>
      </w:r>
      <w:r w:rsidRPr="00332D37">
        <w:rPr>
          <w:rFonts w:ascii="Times New Roman" w:hAnsi="Times New Roman" w:cs="Times New Roman"/>
          <w:sz w:val="24"/>
          <w:szCs w:val="24"/>
        </w:rPr>
        <w:t>Mario Becedas</w:t>
      </w:r>
      <w:r>
        <w:rPr>
          <w:rFonts w:ascii="Times New Roman" w:hAnsi="Times New Roman" w:cs="Times New Roman"/>
          <w:sz w:val="24"/>
          <w:szCs w:val="24"/>
        </w:rPr>
        <w:t>)</w:t>
      </w:r>
    </w:p>
    <w:p w:rsidR="00FC040C" w:rsidRPr="00FC040C" w:rsidRDefault="00FC040C" w:rsidP="00FC040C">
      <w:pPr>
        <w:spacing w:line="240" w:lineRule="auto"/>
        <w:jc w:val="both"/>
        <w:rPr>
          <w:rFonts w:ascii="Times New Roman" w:hAnsi="Times New Roman" w:cs="Times New Roman"/>
          <w:color w:val="FF0000"/>
          <w:sz w:val="24"/>
          <w:szCs w:val="24"/>
          <w:u w:val="single"/>
        </w:rPr>
      </w:pPr>
      <w:r w:rsidRPr="00FC040C">
        <w:rPr>
          <w:rFonts w:ascii="Times New Roman" w:hAnsi="Times New Roman" w:cs="Times New Roman"/>
          <w:color w:val="FF0000"/>
          <w:sz w:val="24"/>
          <w:szCs w:val="24"/>
          <w:u w:val="single"/>
        </w:rPr>
        <w:t>El mercado de bonos del Tesoro de EEUU ha entrado directamente en barrena. Como venían advirtiendo los analistas estos días, los inversores están dejando de ver a la todavía primera potencia del planeta como un refugio seguro y eso está teniendo sus primeras consecuencias. Después de disparar Donald Trump su gran salva arancelaria la semana pasada, los inversores compraron en un primer momento bonos del Tesoro, tradicional sinónimo de seguridad, ante la incertidumbre generada y los rendimientos bajaron (en los bonos, si el precio sube, la rentabilidad exigida cae). En otras ocasiones, esta ha sido la mecánica cuando han aparecido vientos de recesión. Sin embargo, según la semana ha echado andar y la volatilidad se ha seguido apoderando de los parqués, los rendimientos del Tesoro no solo han v</w:t>
      </w:r>
      <w:r w:rsidR="00C554D4">
        <w:rPr>
          <w:rFonts w:ascii="Times New Roman" w:hAnsi="Times New Roman" w:cs="Times New Roman"/>
          <w:color w:val="FF0000"/>
          <w:sz w:val="24"/>
          <w:szCs w:val="24"/>
          <w:u w:val="single"/>
        </w:rPr>
        <w:t>uelto a los niveles previos al “</w:t>
      </w:r>
      <w:r w:rsidRPr="00FC040C">
        <w:rPr>
          <w:rFonts w:ascii="Times New Roman" w:hAnsi="Times New Roman" w:cs="Times New Roman"/>
          <w:color w:val="FF0000"/>
          <w:sz w:val="24"/>
          <w:szCs w:val="24"/>
          <w:u w:val="single"/>
        </w:rPr>
        <w:t>arancelazo”, sino que han protagonizado una espectacular escalada en cuestión de horas. Algo se está rompiendo “por dentro” en EEUU.</w:t>
      </w:r>
    </w:p>
    <w:p w:rsidR="00FC040C" w:rsidRPr="00332D37" w:rsidRDefault="00FC040C" w:rsidP="00FC040C">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El caso más observado es el del bono americano a 10 años, la considerada nota de referencia. Muy habituado al rango del 4% en los últimos tiempos, su rendimiento llegó a caer al 3,9% a finales de la semana pasada ante el miedo a una recesión global provocada por la guerra comercial lanzada por Trump. Sin embargo, algunos estrategas empezaron a llamar la atención sobre el hecho de que los rendimientos tenían que haber caído más siguiendo la lógica habitual. Enseguida la nota regresó al 4% y desde este lunes ha dado un salto angustiante. Si en el primer día de la semana, el T-Note ya recuperó el 4,2%, esta madrugada el rendimiento ha escalado incluso por encima del 4,45%. Un movimiento vertiginoso en una métrica que se suele mover más lentamente. Más grave aún es que este brinco ha llegado cuando Trump ha recrudecido el castigo arancelerario contra China (una mega-tasa del 104%) y Pekín ha replicado este mismo miérco</w:t>
      </w:r>
      <w:r>
        <w:rPr>
          <w:rFonts w:ascii="Times New Roman" w:hAnsi="Times New Roman" w:cs="Times New Roman"/>
          <w:sz w:val="24"/>
          <w:szCs w:val="24"/>
        </w:rPr>
        <w:t>les con un 84% “bajo el brazo”.</w:t>
      </w:r>
    </w:p>
    <w:p w:rsidR="00FC040C" w:rsidRPr="00332D37" w:rsidRDefault="00FC040C" w:rsidP="00FC040C">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 xml:space="preserve">El vuelco experimentado en el bono a 10 años también se ha registrado en otras notas. El rendimiento de los bonos del Tesoro a 30 años -ahora mismo rondando el 4,8%- se ha disparado en las últimas horas rozando el 5% y alcanzando un nivel no visto desde noviembre de 2023, lo que eleva su alza esta semana a más de medio punto porcentual. Como suele </w:t>
      </w:r>
      <w:r w:rsidRPr="00332D37">
        <w:rPr>
          <w:rFonts w:ascii="Times New Roman" w:hAnsi="Times New Roman" w:cs="Times New Roman"/>
          <w:sz w:val="24"/>
          <w:szCs w:val="24"/>
        </w:rPr>
        <w:lastRenderedPageBreak/>
        <w:t xml:space="preserve">ocurrir, el contagio al resto del mundo (pocos pueden ser ajenos a los mayores costes de la financiación en EEUU) no ha tardado en llegar. El bund alemán a 10 años se despertaba el lunes bajo el 2,5% y este martes por la tarde ya se arrimaba al 2,7%. Los rendimientos de referencia en Australia, Nueva Zelanda y Japón también han </w:t>
      </w:r>
      <w:r>
        <w:rPr>
          <w:rFonts w:ascii="Times New Roman" w:hAnsi="Times New Roman" w:cs="Times New Roman"/>
          <w:sz w:val="24"/>
          <w:szCs w:val="24"/>
        </w:rPr>
        <w:t>repuntado en las últimas horas.</w:t>
      </w:r>
    </w:p>
    <w:p w:rsidR="00FC040C" w:rsidRPr="00FC040C" w:rsidRDefault="00FC040C" w:rsidP="00FC040C">
      <w:pPr>
        <w:spacing w:line="240" w:lineRule="auto"/>
        <w:jc w:val="both"/>
        <w:rPr>
          <w:rFonts w:ascii="Times New Roman" w:hAnsi="Times New Roman" w:cs="Times New Roman"/>
          <w:color w:val="FF0000"/>
          <w:sz w:val="24"/>
          <w:szCs w:val="24"/>
          <w:u w:val="single"/>
        </w:rPr>
      </w:pPr>
      <w:r w:rsidRPr="00FC040C">
        <w:rPr>
          <w:rFonts w:ascii="Times New Roman" w:hAnsi="Times New Roman" w:cs="Times New Roman"/>
          <w:color w:val="FF0000"/>
          <w:sz w:val="24"/>
          <w:szCs w:val="24"/>
          <w:u w:val="single"/>
        </w:rPr>
        <w:t>Desde los medios financieros anglosajonas apuntan a un catalizador surgido ayer en medio de los temores generalizados. La caída en la deuda pública estadounidense fue a más después de que una subasta del Tesoro a corto plazo (notas a tres años) de 58.000 millones de dólares atrajera una débil demanda.</w:t>
      </w:r>
    </w:p>
    <w:p w:rsidR="00FC040C" w:rsidRPr="00FC040C" w:rsidRDefault="00FC040C" w:rsidP="00FC040C">
      <w:pPr>
        <w:spacing w:line="240" w:lineRule="auto"/>
        <w:jc w:val="both"/>
        <w:rPr>
          <w:rFonts w:ascii="Times New Roman" w:hAnsi="Times New Roman" w:cs="Times New Roman"/>
          <w:color w:val="FF0000"/>
          <w:sz w:val="24"/>
          <w:szCs w:val="24"/>
          <w:u w:val="single"/>
        </w:rPr>
      </w:pPr>
      <w:r w:rsidRPr="00FC040C">
        <w:rPr>
          <w:rFonts w:ascii="Times New Roman" w:hAnsi="Times New Roman" w:cs="Times New Roman"/>
          <w:color w:val="FF0000"/>
          <w:sz w:val="24"/>
          <w:szCs w:val="24"/>
          <w:u w:val="single"/>
        </w:rPr>
        <w:t>Pero esta débil demanda trasluce lo que se ha venido barruntando en las últimas sesiones: los inversores están dejando de confiar en EEUU. Los analistas estaban poniendo el acento en que hay una gran cantidad de tenencias del Tesoro en manos extranjeras (casi un 25% en un mercado que asciende a 28 billones de dólares). Sobre todo, se estaba haciendo énfasis en la gran cantidad de deuda aglutinada por Japón y China y los riesgos de que pulsaran el botón de vender ante el duro castigo comercial, especialmente contra Pekín. Incluso un escenario no tanto de ventas pero sí de un cierto recule en las compras de cara a nuevas emisiones preocupaba ya a los expertos. Ya este mismo lunes, algunos medios financieros estadounidenses recogían el rumor de que China habría vendido estos días 50.000 millones de dólares en notas del Tesoro en medio de las tensiones iniciales por el despliegue arancelario.</w:t>
      </w:r>
    </w:p>
    <w:p w:rsidR="00FC040C" w:rsidRPr="00332D37" w:rsidRDefault="00FC040C" w:rsidP="00FC040C">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De momento, según informa Bloomberg, están siendo los fondos de cobertura los principales protagonistas de esta estampida al haberse precipitado a deshacer operaciones y escapar hacia instrumentos más cercanos al efectivo. Una oleada de ventas que recuerda a la que se produjo en 2020, cuando se deshizo una apuesta muy apalancada de los fondos de cobertura denominada basis trade, que aprovecha las diferencias entre los precios al contado y los futuros del Tesoro. Eso provocó que el mayor mercado de deuda de</w:t>
      </w:r>
      <w:r>
        <w:rPr>
          <w:rFonts w:ascii="Times New Roman" w:hAnsi="Times New Roman" w:cs="Times New Roman"/>
          <w:sz w:val="24"/>
          <w:szCs w:val="24"/>
        </w:rPr>
        <w:t>l mundo se paralizara entonces.</w:t>
      </w:r>
    </w:p>
    <w:p w:rsidR="00FC040C" w:rsidRPr="00332D37" w:rsidRDefault="00FC040C" w:rsidP="00FC040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32D37">
        <w:rPr>
          <w:rFonts w:ascii="Times New Roman" w:hAnsi="Times New Roman" w:cs="Times New Roman"/>
          <w:sz w:val="24"/>
          <w:szCs w:val="24"/>
        </w:rPr>
        <w:t>El efecto de impacto de los aranceles fue el descuento para una recesión y más recortes de tipos, y esa combinación se consideró una buena razón para comprar bonos. Aún lo es, y podría seguir siéndolo en los próximos meses. Pero la narrativa más preocupante de los últimos tiempos es la noción d</w:t>
      </w:r>
      <w:r>
        <w:rPr>
          <w:rFonts w:ascii="Times New Roman" w:hAnsi="Times New Roman" w:cs="Times New Roman"/>
          <w:sz w:val="24"/>
          <w:szCs w:val="24"/>
        </w:rPr>
        <w:t>e lo que llamamos un riesgo de “vender America Inc.”</w:t>
      </w:r>
      <w:r w:rsidRPr="00332D37">
        <w:rPr>
          <w:rFonts w:ascii="Times New Roman" w:hAnsi="Times New Roman" w:cs="Times New Roman"/>
          <w:sz w:val="24"/>
          <w:szCs w:val="24"/>
        </w:rPr>
        <w:t xml:space="preserve">. Es difícil calibrarlo y, por cierto, no tiene por qué ser una venta por parte de extranjeros, </w:t>
      </w:r>
      <w:r>
        <w:rPr>
          <w:rFonts w:ascii="Times New Roman" w:hAnsi="Times New Roman" w:cs="Times New Roman"/>
          <w:sz w:val="24"/>
          <w:szCs w:val="24"/>
        </w:rPr>
        <w:t>también puede ser de nacionales”</w:t>
      </w:r>
      <w:r w:rsidRPr="00332D37">
        <w:rPr>
          <w:rFonts w:ascii="Times New Roman" w:hAnsi="Times New Roman" w:cs="Times New Roman"/>
          <w:sz w:val="24"/>
          <w:szCs w:val="24"/>
        </w:rPr>
        <w:t>, escribían precisamente anoche Padhraic Garvey y Benjamin Schroeder, e</w:t>
      </w:r>
      <w:r>
        <w:rPr>
          <w:rFonts w:ascii="Times New Roman" w:hAnsi="Times New Roman" w:cs="Times New Roman"/>
          <w:sz w:val="24"/>
          <w:szCs w:val="24"/>
        </w:rPr>
        <w:t>strategas de renta fija de ING.</w:t>
      </w:r>
    </w:p>
    <w:p w:rsidR="00FC040C" w:rsidRPr="00332D37" w:rsidRDefault="00FC040C" w:rsidP="00FC040C">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No es fácil trazar un horizonte inmediato, pe</w:t>
      </w:r>
      <w:r>
        <w:rPr>
          <w:rFonts w:ascii="Times New Roman" w:hAnsi="Times New Roman" w:cs="Times New Roman"/>
          <w:sz w:val="24"/>
          <w:szCs w:val="24"/>
        </w:rPr>
        <w:t>ro las sensaciones van a peor. “</w:t>
      </w:r>
      <w:r w:rsidRPr="00332D37">
        <w:rPr>
          <w:rFonts w:ascii="Times New Roman" w:hAnsi="Times New Roman" w:cs="Times New Roman"/>
          <w:sz w:val="24"/>
          <w:szCs w:val="24"/>
        </w:rPr>
        <w:t xml:space="preserve">Si entráramos en recesión, los rendimientos podrían volver a bajar. Pero el aquí y ahora está pintando los bonos del Tesoro como un producto contaminado, y eso no es territorio cómodo. Especialmente para la administración Trump, que había defendido anteriores caídas en los rendimientos del Tesoro como algo a lo que aferrarse como una compensación positiva de la narrativa de los aranceles que estaba perjudicando a los activos de riesgo. Pues parece que ya no. Los bonos del Tesoro están demostrando </w:t>
      </w:r>
      <w:r>
        <w:rPr>
          <w:rFonts w:ascii="Times New Roman" w:hAnsi="Times New Roman" w:cs="Times New Roman"/>
          <w:sz w:val="24"/>
          <w:szCs w:val="24"/>
        </w:rPr>
        <w:t>ser un negocio doloroso también”</w:t>
      </w:r>
      <w:r w:rsidRPr="00332D37">
        <w:rPr>
          <w:rFonts w:ascii="Times New Roman" w:hAnsi="Times New Roman" w:cs="Times New Roman"/>
          <w:sz w:val="24"/>
          <w:szCs w:val="24"/>
        </w:rPr>
        <w:t xml:space="preserve">, constatan los </w:t>
      </w:r>
      <w:r>
        <w:rPr>
          <w:rFonts w:ascii="Times New Roman" w:hAnsi="Times New Roman" w:cs="Times New Roman"/>
          <w:sz w:val="24"/>
          <w:szCs w:val="24"/>
        </w:rPr>
        <w:t>estrategas del banco “naranja”.</w:t>
      </w:r>
    </w:p>
    <w:p w:rsidR="00FC040C" w:rsidRDefault="00FC040C" w:rsidP="00FC040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32D37">
        <w:rPr>
          <w:rFonts w:ascii="Times New Roman" w:hAnsi="Times New Roman" w:cs="Times New Roman"/>
          <w:sz w:val="24"/>
          <w:szCs w:val="24"/>
        </w:rPr>
        <w:t>El fracaso de los bonos del Tesoro de EEUU a largo plazo e</w:t>
      </w:r>
      <w:r>
        <w:rPr>
          <w:rFonts w:ascii="Times New Roman" w:hAnsi="Times New Roman" w:cs="Times New Roman"/>
          <w:sz w:val="24"/>
          <w:szCs w:val="24"/>
        </w:rPr>
        <w:t>n tiempos de estrés es evidente”</w:t>
      </w:r>
      <w:r w:rsidRPr="00332D37">
        <w:rPr>
          <w:rFonts w:ascii="Times New Roman" w:hAnsi="Times New Roman" w:cs="Times New Roman"/>
          <w:sz w:val="24"/>
          <w:szCs w:val="24"/>
        </w:rPr>
        <w:t>, escribe Eugene Leow, estratega de renta fija de DBS Ban</w:t>
      </w:r>
      <w:r>
        <w:rPr>
          <w:rFonts w:ascii="Times New Roman" w:hAnsi="Times New Roman" w:cs="Times New Roman"/>
          <w:sz w:val="24"/>
          <w:szCs w:val="24"/>
        </w:rPr>
        <w:t>k, en una nota a los clientes. “</w:t>
      </w:r>
      <w:r w:rsidRPr="00332D37">
        <w:rPr>
          <w:rFonts w:ascii="Times New Roman" w:hAnsi="Times New Roman" w:cs="Times New Roman"/>
          <w:sz w:val="24"/>
          <w:szCs w:val="24"/>
        </w:rPr>
        <w:t>Sospechamos que una combinación de dislocación del mercado e inversores deseosos de buscar alternativas a los bonos del Tesoro pueden ser las razones clave</w:t>
      </w:r>
      <w:r>
        <w:rPr>
          <w:rFonts w:ascii="Times New Roman" w:hAnsi="Times New Roman" w:cs="Times New Roman"/>
          <w:sz w:val="24"/>
          <w:szCs w:val="24"/>
        </w:rPr>
        <w:t xml:space="preserve"> por las que no están rindiendo”. “</w:t>
      </w:r>
      <w:r w:rsidRPr="00332D37">
        <w:rPr>
          <w:rFonts w:ascii="Times New Roman" w:hAnsi="Times New Roman" w:cs="Times New Roman"/>
          <w:sz w:val="24"/>
          <w:szCs w:val="24"/>
        </w:rPr>
        <w:t xml:space="preserve">Esta es una </w:t>
      </w:r>
      <w:r>
        <w:rPr>
          <w:rFonts w:ascii="Times New Roman" w:hAnsi="Times New Roman" w:cs="Times New Roman"/>
          <w:sz w:val="24"/>
          <w:szCs w:val="24"/>
        </w:rPr>
        <w:t>liquidación de bonos del Tesoro”</w:t>
      </w:r>
      <w:r w:rsidRPr="00332D37">
        <w:rPr>
          <w:rFonts w:ascii="Times New Roman" w:hAnsi="Times New Roman" w:cs="Times New Roman"/>
          <w:sz w:val="24"/>
          <w:szCs w:val="24"/>
        </w:rPr>
        <w:t>, señala Calvin Yeoh, gestor de cartera del fondo de</w:t>
      </w:r>
      <w:r>
        <w:rPr>
          <w:rFonts w:ascii="Times New Roman" w:hAnsi="Times New Roman" w:cs="Times New Roman"/>
          <w:sz w:val="24"/>
          <w:szCs w:val="24"/>
        </w:rPr>
        <w:t xml:space="preserve"> cobertura Blue Edge Advisors. </w:t>
      </w:r>
    </w:p>
    <w:p w:rsidR="00FC040C" w:rsidRPr="00332D37" w:rsidRDefault="00FC040C" w:rsidP="00FC040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332D37">
        <w:rPr>
          <w:rFonts w:ascii="Times New Roman" w:hAnsi="Times New Roman" w:cs="Times New Roman"/>
          <w:sz w:val="24"/>
          <w:szCs w:val="24"/>
        </w:rPr>
        <w:t>Las dos mayores economías del mundo se están enfrentando y la escala de las posibles repercusiones globales es enorme. Los bonos del Tesoro, que en su día fueron el refugio más seguro del mundo, están ahora bajo la presión de las preocupaciones fiscales de EEUU y los riesgos de que los extranjeros se deshagan de ellos en represalia por los aranceles. El dólar está perdiendo su apoyo basado en la rentabilidad. Y la renta variable está atrapada en el medio a medida que aumentan los rendimientos reales y se profundizan las preocupacion</w:t>
      </w:r>
      <w:r w:rsidR="00C664A0">
        <w:rPr>
          <w:rFonts w:ascii="Times New Roman" w:hAnsi="Times New Roman" w:cs="Times New Roman"/>
          <w:sz w:val="24"/>
          <w:szCs w:val="24"/>
        </w:rPr>
        <w:t>es sobre el crecimiento mundial”</w:t>
      </w:r>
      <w:r w:rsidRPr="00332D37">
        <w:rPr>
          <w:rFonts w:ascii="Times New Roman" w:hAnsi="Times New Roman" w:cs="Times New Roman"/>
          <w:sz w:val="24"/>
          <w:szCs w:val="24"/>
        </w:rPr>
        <w:t>, expone sin tapujos Charu C</w:t>
      </w:r>
      <w:r w:rsidR="00C664A0">
        <w:rPr>
          <w:rFonts w:ascii="Times New Roman" w:hAnsi="Times New Roman" w:cs="Times New Roman"/>
          <w:sz w:val="24"/>
          <w:szCs w:val="24"/>
        </w:rPr>
        <w:t>hanan, estratega de Saxo Bank. “</w:t>
      </w:r>
      <w:r w:rsidRPr="00332D37">
        <w:rPr>
          <w:rFonts w:ascii="Times New Roman" w:hAnsi="Times New Roman" w:cs="Times New Roman"/>
          <w:sz w:val="24"/>
          <w:szCs w:val="24"/>
        </w:rPr>
        <w:t>Esto podría acelerar una búsqueda de diversificación más allá de los EEUU, con refugios seguros como el yen, el franco suizo y el oro como las a</w:t>
      </w:r>
      <w:r w:rsidR="00C664A0">
        <w:rPr>
          <w:rFonts w:ascii="Times New Roman" w:hAnsi="Times New Roman" w:cs="Times New Roman"/>
          <w:sz w:val="24"/>
          <w:szCs w:val="24"/>
        </w:rPr>
        <w:t>lternativas probables por ahora”</w:t>
      </w:r>
      <w:r w:rsidRPr="00332D37">
        <w:rPr>
          <w:rFonts w:ascii="Times New Roman" w:hAnsi="Times New Roman" w:cs="Times New Roman"/>
          <w:sz w:val="24"/>
          <w:szCs w:val="24"/>
        </w:rPr>
        <w:t>, agrega. Durante años, analiza con perspectiva histórica Paul Do</w:t>
      </w:r>
      <w:r w:rsidR="00C664A0">
        <w:rPr>
          <w:rFonts w:ascii="Times New Roman" w:hAnsi="Times New Roman" w:cs="Times New Roman"/>
          <w:sz w:val="24"/>
          <w:szCs w:val="24"/>
        </w:rPr>
        <w:t>novan, economista jefe en UBS, “</w:t>
      </w:r>
      <w:r w:rsidRPr="00332D37">
        <w:rPr>
          <w:rFonts w:ascii="Times New Roman" w:hAnsi="Times New Roman" w:cs="Times New Roman"/>
          <w:sz w:val="24"/>
          <w:szCs w:val="24"/>
        </w:rPr>
        <w:t>EEUU persuadió a los extranjeros para que intercambiaran promesas del gobierno estadounidense por bienes y servicios valiosos. E</w:t>
      </w:r>
      <w:r w:rsidR="00C664A0">
        <w:rPr>
          <w:rFonts w:ascii="Times New Roman" w:hAnsi="Times New Roman" w:cs="Times New Roman"/>
          <w:sz w:val="24"/>
          <w:szCs w:val="24"/>
        </w:rPr>
        <w:t>se intercambio está amenazado”</w:t>
      </w:r>
      <w:r>
        <w:rPr>
          <w:rFonts w:ascii="Times New Roman" w:hAnsi="Times New Roman" w:cs="Times New Roman"/>
          <w:sz w:val="24"/>
          <w:szCs w:val="24"/>
        </w:rPr>
        <w:t>.</w:t>
      </w:r>
    </w:p>
    <w:p w:rsidR="00FC040C" w:rsidRPr="00332D37" w:rsidRDefault="00FC040C" w:rsidP="00FC040C">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Un éxodo ya no tan silencioso</w:t>
      </w:r>
    </w:p>
    <w:p w:rsidR="00FC040C" w:rsidRPr="00332D37" w:rsidRDefault="00FC040C" w:rsidP="00FC040C">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De forma más dramática lo advertía ya la semana pasada Marko Papic, e</w:t>
      </w:r>
      <w:r w:rsidR="00C664A0">
        <w:rPr>
          <w:rFonts w:ascii="Times New Roman" w:hAnsi="Times New Roman" w:cs="Times New Roman"/>
          <w:sz w:val="24"/>
          <w:szCs w:val="24"/>
        </w:rPr>
        <w:t>stratega jefe en BCA Research: “</w:t>
      </w:r>
      <w:r w:rsidRPr="00332D37">
        <w:rPr>
          <w:rFonts w:ascii="Times New Roman" w:hAnsi="Times New Roman" w:cs="Times New Roman"/>
          <w:sz w:val="24"/>
          <w:szCs w:val="24"/>
        </w:rPr>
        <w:t>Una recesión que se supone que es principalmente positiva para los bonos del Tesoro a largo plazo no está ayudando a baja</w:t>
      </w:r>
      <w:r w:rsidR="00C664A0">
        <w:rPr>
          <w:rFonts w:ascii="Times New Roman" w:hAnsi="Times New Roman" w:cs="Times New Roman"/>
          <w:sz w:val="24"/>
          <w:szCs w:val="24"/>
        </w:rPr>
        <w:t>r los rendimientos de los bonos”. “</w:t>
      </w:r>
      <w:r w:rsidRPr="00332D37">
        <w:rPr>
          <w:rFonts w:ascii="Times New Roman" w:hAnsi="Times New Roman" w:cs="Times New Roman"/>
          <w:sz w:val="24"/>
          <w:szCs w:val="24"/>
        </w:rPr>
        <w:t>La limitación más importante para el presidente Trump es el mercado de bonos, que sencillamente no ha repuntado tanto como cabría esperar dadas las crecientes probabilidades de recesió</w:t>
      </w:r>
      <w:r w:rsidR="00C664A0">
        <w:rPr>
          <w:rFonts w:ascii="Times New Roman" w:hAnsi="Times New Roman" w:cs="Times New Roman"/>
          <w:sz w:val="24"/>
          <w:szCs w:val="24"/>
        </w:rPr>
        <w:t>n”</w:t>
      </w:r>
      <w:r>
        <w:rPr>
          <w:rFonts w:ascii="Times New Roman" w:hAnsi="Times New Roman" w:cs="Times New Roman"/>
          <w:sz w:val="24"/>
          <w:szCs w:val="24"/>
        </w:rPr>
        <w:t>, añadía.</w:t>
      </w:r>
    </w:p>
    <w:p w:rsidR="00FC040C" w:rsidRPr="00332D37" w:rsidRDefault="00FC040C" w:rsidP="00FC040C">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El economista de BC</w:t>
      </w:r>
      <w:r w:rsidR="00C664A0">
        <w:rPr>
          <w:rFonts w:ascii="Times New Roman" w:hAnsi="Times New Roman" w:cs="Times New Roman"/>
          <w:sz w:val="24"/>
          <w:szCs w:val="24"/>
        </w:rPr>
        <w:t>A Research insistía en que hay “algo más” en todo esto. Un “éxodo”</w:t>
      </w:r>
      <w:r w:rsidRPr="00332D37">
        <w:rPr>
          <w:rFonts w:ascii="Times New Roman" w:hAnsi="Times New Roman" w:cs="Times New Roman"/>
          <w:sz w:val="24"/>
          <w:szCs w:val="24"/>
        </w:rPr>
        <w:t xml:space="preserve"> (ya no tan) silencioso</w:t>
      </w:r>
      <w:r w:rsidR="00C664A0">
        <w:rPr>
          <w:rFonts w:ascii="Times New Roman" w:hAnsi="Times New Roman" w:cs="Times New Roman"/>
          <w:sz w:val="24"/>
          <w:szCs w:val="24"/>
        </w:rPr>
        <w:t xml:space="preserve"> acelerado a golpe de titular. “</w:t>
      </w:r>
      <w:r w:rsidRPr="00332D37">
        <w:rPr>
          <w:rFonts w:ascii="Times New Roman" w:hAnsi="Times New Roman" w:cs="Times New Roman"/>
          <w:sz w:val="24"/>
          <w:szCs w:val="24"/>
        </w:rPr>
        <w:t>La historia de 2025 no es la guerra comercial. Es que los inversores globales están utilizando el catalizador y el flujo de noticias de la guerra comercial para aligerar su exposición a los activos estadounidenses. El ruido de la guerra comercial está sirviendo de tapadera para un éxodo absoluto de E</w:t>
      </w:r>
      <w:r w:rsidR="00C664A0">
        <w:rPr>
          <w:rFonts w:ascii="Times New Roman" w:hAnsi="Times New Roman" w:cs="Times New Roman"/>
          <w:sz w:val="24"/>
          <w:szCs w:val="24"/>
        </w:rPr>
        <w:t>EUU”, escribía Papic. “</w:t>
      </w:r>
      <w:r w:rsidRPr="00332D37">
        <w:rPr>
          <w:rFonts w:ascii="Times New Roman" w:hAnsi="Times New Roman" w:cs="Times New Roman"/>
          <w:sz w:val="24"/>
          <w:szCs w:val="24"/>
        </w:rPr>
        <w:t>El mensaje que nos envían los mercados hoy es que el mundo está a punto de abandonar EEUU. No que esté a punto de</w:t>
      </w:r>
      <w:r w:rsidR="00C664A0">
        <w:rPr>
          <w:rFonts w:ascii="Times New Roman" w:hAnsi="Times New Roman" w:cs="Times New Roman"/>
          <w:sz w:val="24"/>
          <w:szCs w:val="24"/>
        </w:rPr>
        <w:t xml:space="preserve"> una recesión común y corriente”</w:t>
      </w:r>
      <w:r w:rsidRPr="00332D37">
        <w:rPr>
          <w:rFonts w:ascii="Times New Roman" w:hAnsi="Times New Roman" w:cs="Times New Roman"/>
          <w:sz w:val="24"/>
          <w:szCs w:val="24"/>
        </w:rPr>
        <w:t>, rubricaba.</w:t>
      </w:r>
    </w:p>
    <w:p w:rsidR="00FC040C" w:rsidRPr="00332D37" w:rsidRDefault="00FC040C" w:rsidP="00FC040C">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Para Papic, el principal culpable de este éxodo es el drástico cambio en las perspectivas de impulso fiscal de EEUU. El país acumula una gran carga de deuda y de déficit, limitando mucho las posibilidades de seguir gastando para mantener el potente crecimiento de los últimos años. La incertidumbre generada por Trump y las disputas de política</w:t>
      </w:r>
      <w:r w:rsidR="00C664A0">
        <w:rPr>
          <w:rFonts w:ascii="Times New Roman" w:hAnsi="Times New Roman" w:cs="Times New Roman"/>
          <w:sz w:val="24"/>
          <w:szCs w:val="24"/>
        </w:rPr>
        <w:t xml:space="preserve"> interna agravan la situación. “</w:t>
      </w:r>
      <w:r w:rsidRPr="00332D37">
        <w:rPr>
          <w:rFonts w:ascii="Times New Roman" w:hAnsi="Times New Roman" w:cs="Times New Roman"/>
          <w:sz w:val="24"/>
          <w:szCs w:val="24"/>
        </w:rPr>
        <w:t>Si los rendimientos de los bonos se ven espoleados por una prima a plazo (lo que se paga de más por la incertidumbre que acarrea pedir prestado a mayor plazo) de Trump, los conservadores de la Cámara de Representantes no responderán con un mayor gasto fiscal, lo que frenaría el motor del crecimiento de la economía estadounidense en los últi</w:t>
      </w:r>
      <w:r w:rsidR="00C664A0">
        <w:rPr>
          <w:rFonts w:ascii="Times New Roman" w:hAnsi="Times New Roman" w:cs="Times New Roman"/>
          <w:sz w:val="24"/>
          <w:szCs w:val="24"/>
        </w:rPr>
        <w:t>mos cinco años”</w:t>
      </w:r>
      <w:r>
        <w:rPr>
          <w:rFonts w:ascii="Times New Roman" w:hAnsi="Times New Roman" w:cs="Times New Roman"/>
          <w:sz w:val="24"/>
          <w:szCs w:val="24"/>
        </w:rPr>
        <w:t>, explica Papic.</w:t>
      </w:r>
    </w:p>
    <w:p w:rsidR="00FC040C" w:rsidRPr="00332D37" w:rsidRDefault="00FC040C" w:rsidP="00FC040C">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Algunos analistas ya</w:t>
      </w:r>
      <w:r w:rsidR="00C664A0">
        <w:rPr>
          <w:rFonts w:ascii="Times New Roman" w:hAnsi="Times New Roman" w:cs="Times New Roman"/>
          <w:sz w:val="24"/>
          <w:szCs w:val="24"/>
        </w:rPr>
        <w:t xml:space="preserve"> invocan a la Reserva Federal. “Hay una “huelga temporal”</w:t>
      </w:r>
      <w:r w:rsidRPr="00332D37">
        <w:rPr>
          <w:rFonts w:ascii="Times New Roman" w:hAnsi="Times New Roman" w:cs="Times New Roman"/>
          <w:sz w:val="24"/>
          <w:szCs w:val="24"/>
        </w:rPr>
        <w:t xml:space="preserve"> de compradores en el mercado de bonos estadounidense. Si la situación se agrava, la Fed estadounidense dispondrá de herramien</w:t>
      </w:r>
      <w:r w:rsidR="00C664A0">
        <w:rPr>
          <w:rFonts w:ascii="Times New Roman" w:hAnsi="Times New Roman" w:cs="Times New Roman"/>
          <w:sz w:val="24"/>
          <w:szCs w:val="24"/>
        </w:rPr>
        <w:t>tas para estabilizar el mercado”</w:t>
      </w:r>
      <w:r w:rsidRPr="00332D37">
        <w:rPr>
          <w:rFonts w:ascii="Times New Roman" w:hAnsi="Times New Roman" w:cs="Times New Roman"/>
          <w:sz w:val="24"/>
          <w:szCs w:val="24"/>
        </w:rPr>
        <w:t>, apunta Homin Lee, estratega macroeconómico séni</w:t>
      </w:r>
      <w:r w:rsidR="00746EC6">
        <w:rPr>
          <w:rFonts w:ascii="Times New Roman" w:hAnsi="Times New Roman" w:cs="Times New Roman"/>
          <w:sz w:val="24"/>
          <w:szCs w:val="24"/>
        </w:rPr>
        <w:t>or de Lombard Odier en Singapur”</w:t>
      </w:r>
      <w:r w:rsidRPr="00332D37">
        <w:rPr>
          <w:rFonts w:ascii="Times New Roman" w:hAnsi="Times New Roman" w:cs="Times New Roman"/>
          <w:sz w:val="24"/>
          <w:szCs w:val="24"/>
        </w:rPr>
        <w:t>. Sin embargo, el banco central de EEUU lo tiene muy difícil. Por un lado recibe la presión de bajar a la carrera los tipos de interés ante un rápido deterioro económico derivado de la crisis de confianza por las políticas de Trump y lo que se está viendo en el mercado de bonos. Por otro, el mercado laboral no acaba de sucumbir y la inflación se sigue mostrando correosa al tiempo que la agenda de Trump (menos inmigración y por tanto menos mano de obra, además de los aranceles, que no dejan de ser un impuesto al consumo) amenaza con ma</w:t>
      </w:r>
      <w:r>
        <w:rPr>
          <w:rFonts w:ascii="Times New Roman" w:hAnsi="Times New Roman" w:cs="Times New Roman"/>
          <w:sz w:val="24"/>
          <w:szCs w:val="24"/>
        </w:rPr>
        <w:t>yores presiones inflacionarias.</w:t>
      </w:r>
    </w:p>
    <w:p w:rsidR="00FC040C" w:rsidRDefault="00C664A0" w:rsidP="00FC040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FC040C" w:rsidRPr="00332D37">
        <w:rPr>
          <w:rFonts w:ascii="Times New Roman" w:hAnsi="Times New Roman" w:cs="Times New Roman"/>
          <w:sz w:val="24"/>
          <w:szCs w:val="24"/>
        </w:rPr>
        <w:t xml:space="preserve">La Reserva Federal intervendría si el mercado de bonos se desordenara (si China se deshiciera de los bonos del Tesoro, por ejemplo), como hizo el Banco de Inglaterra en la debacle de Liz Truss. Un mercado débil pero ordenado no </w:t>
      </w:r>
      <w:r>
        <w:rPr>
          <w:rFonts w:ascii="Times New Roman" w:hAnsi="Times New Roman" w:cs="Times New Roman"/>
          <w:sz w:val="24"/>
          <w:szCs w:val="24"/>
        </w:rPr>
        <w:t>merece una intervención”</w:t>
      </w:r>
      <w:r w:rsidR="00FC040C" w:rsidRPr="00332D37">
        <w:rPr>
          <w:rFonts w:ascii="Times New Roman" w:hAnsi="Times New Roman" w:cs="Times New Roman"/>
          <w:sz w:val="24"/>
          <w:szCs w:val="24"/>
        </w:rPr>
        <w:t>, cierra Donovan desde UBS.</w:t>
      </w:r>
    </w:p>
    <w:p w:rsidR="00C664A0" w:rsidRPr="00332D37" w:rsidRDefault="00C664A0" w:rsidP="00C664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16857">
        <w:rPr>
          <w:rFonts w:ascii="Times New Roman" w:hAnsi="Times New Roman" w:cs="Times New Roman"/>
          <w:sz w:val="24"/>
          <w:szCs w:val="24"/>
          <w:u w:val="single"/>
        </w:rPr>
        <w:t>Trump pausa 90 días los aranceles a la UE, pero castiga a China con una subida del 125%</w:t>
      </w:r>
      <w:r>
        <w:rPr>
          <w:rFonts w:ascii="Times New Roman" w:hAnsi="Times New Roman" w:cs="Times New Roman"/>
          <w:sz w:val="24"/>
          <w:szCs w:val="24"/>
        </w:rPr>
        <w:t xml:space="preserve"> (The Objective - </w:t>
      </w:r>
      <w:r w:rsidRPr="00F16857">
        <w:rPr>
          <w:rFonts w:ascii="Times New Roman" w:hAnsi="Times New Roman" w:cs="Times New Roman"/>
          <w:b/>
          <w:sz w:val="24"/>
          <w:szCs w:val="24"/>
        </w:rPr>
        <w:t>9/4/25</w:t>
      </w:r>
      <w:r>
        <w:rPr>
          <w:rFonts w:ascii="Times New Roman" w:hAnsi="Times New Roman" w:cs="Times New Roman"/>
          <w:sz w:val="24"/>
          <w:szCs w:val="24"/>
        </w:rPr>
        <w:t>)</w:t>
      </w:r>
    </w:p>
    <w:p w:rsidR="00C664A0" w:rsidRPr="00C664A0" w:rsidRDefault="00C664A0" w:rsidP="00C664A0">
      <w:pPr>
        <w:spacing w:line="240" w:lineRule="auto"/>
        <w:jc w:val="both"/>
        <w:rPr>
          <w:rFonts w:ascii="Times New Roman" w:hAnsi="Times New Roman" w:cs="Times New Roman"/>
          <w:color w:val="FF0000"/>
          <w:sz w:val="24"/>
          <w:szCs w:val="24"/>
        </w:rPr>
      </w:pPr>
      <w:r w:rsidRPr="00C664A0">
        <w:rPr>
          <w:rFonts w:ascii="Times New Roman" w:hAnsi="Times New Roman" w:cs="Times New Roman"/>
          <w:color w:val="FF0000"/>
          <w:sz w:val="24"/>
          <w:szCs w:val="24"/>
        </w:rPr>
        <w:t>El líder estadounidense ha anunciado una pausa de 90 días de los aranceles recíprocos al resto de países</w:t>
      </w:r>
    </w:p>
    <w:p w:rsidR="00C664A0" w:rsidRPr="00332D37" w:rsidRDefault="00C664A0" w:rsidP="00C664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32D37">
        <w:rPr>
          <w:rFonts w:ascii="Times New Roman" w:hAnsi="Times New Roman" w:cs="Times New Roman"/>
          <w:sz w:val="24"/>
          <w:szCs w:val="24"/>
        </w:rPr>
        <w:t>Cristina Dunne</w:t>
      </w:r>
      <w:r>
        <w:rPr>
          <w:rFonts w:ascii="Times New Roman" w:hAnsi="Times New Roman" w:cs="Times New Roman"/>
          <w:sz w:val="24"/>
          <w:szCs w:val="24"/>
        </w:rPr>
        <w:t>)</w:t>
      </w:r>
    </w:p>
    <w:p w:rsidR="00C664A0" w:rsidRPr="00C664A0" w:rsidRDefault="00C664A0" w:rsidP="00C664A0">
      <w:pPr>
        <w:spacing w:line="240" w:lineRule="auto"/>
        <w:jc w:val="both"/>
        <w:rPr>
          <w:rFonts w:ascii="Times New Roman" w:hAnsi="Times New Roman" w:cs="Times New Roman"/>
          <w:color w:val="FF0000"/>
          <w:sz w:val="24"/>
          <w:szCs w:val="24"/>
          <w:u w:val="single"/>
        </w:rPr>
      </w:pPr>
      <w:r w:rsidRPr="00C664A0">
        <w:rPr>
          <w:rFonts w:ascii="Times New Roman" w:hAnsi="Times New Roman" w:cs="Times New Roman"/>
          <w:color w:val="FF0000"/>
          <w:sz w:val="24"/>
          <w:szCs w:val="24"/>
          <w:u w:val="single"/>
        </w:rPr>
        <w:t>Las múltiples reuniones de mandatarios internacionales a lo largo de la última semana con el presidente de EEUU, Donald Trump, por su imposición de aranceles «recíprocos» parecen haber dado su fruto. Y es que en la tarde es este miércoles, el líder estadounidense ha anunciado a través de sus redes sociales una paralización de 90 días de las tasas aplicadas al resto de países, reduciéndolas al 10%, a excepción de China. A estos últimos les ha castigado con una subida al 125% de los aranceles, según él, ante “la falta de respeto que ha mostrado a los mercados del mundo” después de que Pekín decidiese responder a la entrada en vigor de los aranceles adicionales “recíprocos” de Washington subiendo al 84% las tarifas sobre las mercancías estadounidenses.</w:t>
      </w:r>
    </w:p>
    <w:p w:rsidR="00C664A0" w:rsidRPr="00C664A0" w:rsidRDefault="00C664A0" w:rsidP="00C664A0">
      <w:pPr>
        <w:spacing w:line="240" w:lineRule="auto"/>
        <w:jc w:val="both"/>
        <w:rPr>
          <w:rFonts w:ascii="Times New Roman" w:hAnsi="Times New Roman" w:cs="Times New Roman"/>
          <w:b/>
          <w:color w:val="FF0000"/>
          <w:sz w:val="24"/>
          <w:szCs w:val="24"/>
          <w:u w:val="single"/>
        </w:rPr>
      </w:pPr>
      <w:r w:rsidRPr="00C664A0">
        <w:rPr>
          <w:rFonts w:ascii="Times New Roman" w:hAnsi="Times New Roman" w:cs="Times New Roman"/>
          <w:b/>
          <w:color w:val="FF0000"/>
          <w:sz w:val="24"/>
          <w:szCs w:val="24"/>
          <w:u w:val="single"/>
        </w:rPr>
        <w:t>“Estoy elevando el arancel que se le cobra a China por parte de Estados Unidos de América al 125%, con efecto inmediato”, ha afirmado en el comunicado. Asegura que este incremento busca frenar lo que considera prácticas comerciales desleales por parte del país asiático. “China se dará cuenta de que los días de aprovecharse de EEUU y de otros países han llegado a su fin. Ya no es sostenible ni aceptable”, ha denunciado.</w:t>
      </w:r>
    </w:p>
    <w:p w:rsidR="00C664A0" w:rsidRPr="00C664A0" w:rsidRDefault="00C664A0" w:rsidP="00C664A0">
      <w:pPr>
        <w:spacing w:line="240" w:lineRule="auto"/>
        <w:jc w:val="both"/>
        <w:rPr>
          <w:rFonts w:ascii="Times New Roman" w:hAnsi="Times New Roman" w:cs="Times New Roman"/>
          <w:color w:val="FF0000"/>
          <w:sz w:val="24"/>
          <w:szCs w:val="24"/>
          <w:u w:val="single"/>
        </w:rPr>
      </w:pPr>
      <w:r w:rsidRPr="00C664A0">
        <w:rPr>
          <w:rFonts w:ascii="Times New Roman" w:hAnsi="Times New Roman" w:cs="Times New Roman"/>
          <w:color w:val="FF0000"/>
          <w:sz w:val="24"/>
          <w:szCs w:val="24"/>
          <w:u w:val="single"/>
        </w:rPr>
        <w:t>Además, Trump ha señalado que más de 75 países han contactado a representantes estadounidenses -incluyendo los Departamentos de Comercio, del Tesoro y la Oficina del Representante Comercial (USTR)- para dialogar sobre temas clave como el comercio, barreras comerciales, aranceles, manipulación de divisas y aranceles no monetarios. En su mensaje, Trump también ha destacado que estas acciones son el resultado de una postura firme pero abierta al diálogo. “Estos países no han, a mi fuerte sugerencia, retaliado en ninguna forma contra Estados Unidos”, declara. “Retaliar en cualquier forma, manera o forma contra Estados Unidos no es aceptable, y el mundo lo está empezando a entender”.</w:t>
      </w:r>
    </w:p>
    <w:p w:rsidR="00C664A0" w:rsidRPr="00C664A0" w:rsidRDefault="00C664A0" w:rsidP="00C664A0">
      <w:pPr>
        <w:spacing w:line="240" w:lineRule="auto"/>
        <w:jc w:val="both"/>
        <w:rPr>
          <w:rFonts w:ascii="Times New Roman" w:hAnsi="Times New Roman" w:cs="Times New Roman"/>
          <w:sz w:val="24"/>
          <w:szCs w:val="24"/>
          <w:u w:val="single"/>
        </w:rPr>
      </w:pPr>
      <w:r w:rsidRPr="00C664A0">
        <w:rPr>
          <w:rFonts w:ascii="Times New Roman" w:hAnsi="Times New Roman" w:cs="Times New Roman"/>
          <w:sz w:val="24"/>
          <w:szCs w:val="24"/>
          <w:u w:val="single"/>
        </w:rPr>
        <w:t>El anuncio ha generado reacciones inmediatas en el escenario internacional, en medio de un contexto de tensiones comerciales crecientes y negociaciones estratégicas. Trump concluye su mensaje con una expresión firme: “¡Gracias por su atención a este asunto!”.</w:t>
      </w:r>
    </w:p>
    <w:p w:rsidR="00C664A0" w:rsidRPr="00332D37" w:rsidRDefault="00C664A0" w:rsidP="00C664A0">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Añadir certidumbre en un momento de inestabilidad</w:t>
      </w:r>
    </w:p>
    <w:p w:rsidR="00C664A0" w:rsidRPr="00332D37" w:rsidRDefault="00C664A0" w:rsidP="00C664A0">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De su lado, el secretario del Tesoro de EEUU Scott Bessent, ha señalado en una comparecencia ante los medio</w:t>
      </w:r>
      <w:r>
        <w:rPr>
          <w:rFonts w:ascii="Times New Roman" w:hAnsi="Times New Roman" w:cs="Times New Roman"/>
          <w:sz w:val="24"/>
          <w:szCs w:val="24"/>
        </w:rPr>
        <w:t>s que con esta decisión añaden “</w:t>
      </w:r>
      <w:r w:rsidRPr="00332D37">
        <w:rPr>
          <w:rFonts w:ascii="Times New Roman" w:hAnsi="Times New Roman" w:cs="Times New Roman"/>
          <w:sz w:val="24"/>
          <w:szCs w:val="24"/>
        </w:rPr>
        <w:t>certidumbre a</w:t>
      </w:r>
      <w:r w:rsidR="00746EC6">
        <w:rPr>
          <w:rFonts w:ascii="Times New Roman" w:hAnsi="Times New Roman" w:cs="Times New Roman"/>
          <w:sz w:val="24"/>
          <w:szCs w:val="24"/>
        </w:rPr>
        <w:t xml:space="preserve"> un momento inestable”</w:t>
      </w:r>
      <w:r w:rsidRPr="00332D37">
        <w:rPr>
          <w:rFonts w:ascii="Times New Roman" w:hAnsi="Times New Roman" w:cs="Times New Roman"/>
          <w:sz w:val="24"/>
          <w:szCs w:val="24"/>
        </w:rPr>
        <w:t>, y ha reafirmado que Estados Unido</w:t>
      </w:r>
      <w:r w:rsidR="00746EC6">
        <w:rPr>
          <w:rFonts w:ascii="Times New Roman" w:hAnsi="Times New Roman" w:cs="Times New Roman"/>
          <w:sz w:val="24"/>
          <w:szCs w:val="24"/>
        </w:rPr>
        <w:t>s está “</w:t>
      </w:r>
      <w:r>
        <w:rPr>
          <w:rFonts w:ascii="Times New Roman" w:hAnsi="Times New Roman" w:cs="Times New Roman"/>
          <w:sz w:val="24"/>
          <w:szCs w:val="24"/>
        </w:rPr>
        <w:t>absolutamente dispuesto”</w:t>
      </w:r>
      <w:r w:rsidRPr="00332D37">
        <w:rPr>
          <w:rFonts w:ascii="Times New Roman" w:hAnsi="Times New Roman" w:cs="Times New Roman"/>
          <w:sz w:val="24"/>
          <w:szCs w:val="24"/>
        </w:rPr>
        <w:t xml:space="preserve"> a negociar con cada uno de los 75 países que han mostrado a la Administración estadounidense su disposición al diálogo.</w:t>
      </w:r>
    </w:p>
    <w:p w:rsidR="00C664A0" w:rsidRDefault="00C664A0" w:rsidP="00C664A0">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Respecto al gigante asiátic</w:t>
      </w:r>
      <w:r>
        <w:rPr>
          <w:rFonts w:ascii="Times New Roman" w:hAnsi="Times New Roman" w:cs="Times New Roman"/>
          <w:sz w:val="24"/>
          <w:szCs w:val="24"/>
        </w:rPr>
        <w:t>o, Bessent ha advertido de que “</w:t>
      </w:r>
      <w:r w:rsidRPr="00332D37">
        <w:rPr>
          <w:rFonts w:ascii="Times New Roman" w:hAnsi="Times New Roman" w:cs="Times New Roman"/>
          <w:sz w:val="24"/>
          <w:szCs w:val="24"/>
        </w:rPr>
        <w:t>si China sigue aumentando los aranceles con respecto a los nuestros, el país que se</w:t>
      </w:r>
      <w:r>
        <w:rPr>
          <w:rFonts w:ascii="Times New Roman" w:hAnsi="Times New Roman" w:cs="Times New Roman"/>
          <w:sz w:val="24"/>
          <w:szCs w:val="24"/>
        </w:rPr>
        <w:t xml:space="preserve"> verá más afectado será el suyo”</w:t>
      </w:r>
      <w:r w:rsidRPr="00332D37">
        <w:rPr>
          <w:rFonts w:ascii="Times New Roman" w:hAnsi="Times New Roman" w:cs="Times New Roman"/>
          <w:sz w:val="24"/>
          <w:szCs w:val="24"/>
        </w:rPr>
        <w:t>, ha enfatizado.</w:t>
      </w:r>
    </w:p>
    <w:p w:rsidR="00C664A0" w:rsidRPr="00332D37" w:rsidRDefault="006B0403" w:rsidP="00C664A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C664A0" w:rsidRPr="00332D37">
        <w:rPr>
          <w:rFonts w:ascii="Times New Roman" w:hAnsi="Times New Roman" w:cs="Times New Roman"/>
          <w:noProof/>
          <w:sz w:val="24"/>
          <w:szCs w:val="24"/>
          <w:lang w:eastAsia="es-ES"/>
        </w:rPr>
        <w:drawing>
          <wp:inline distT="0" distB="0" distL="0" distR="0" wp14:anchorId="0A169CB5" wp14:editId="208680E1">
            <wp:extent cx="4667250" cy="508635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667902" cy="5087061"/>
                    </a:xfrm>
                    <a:prstGeom prst="rect">
                      <a:avLst/>
                    </a:prstGeom>
                  </pic:spPr>
                </pic:pic>
              </a:graphicData>
            </a:graphic>
          </wp:inline>
        </w:drawing>
      </w:r>
    </w:p>
    <w:p w:rsidR="00C664A0" w:rsidRPr="00332D37" w:rsidRDefault="00C664A0" w:rsidP="00C664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32D37">
        <w:rPr>
          <w:rFonts w:ascii="Times New Roman" w:hAnsi="Times New Roman" w:cs="Times New Roman"/>
          <w:sz w:val="24"/>
          <w:szCs w:val="24"/>
          <w:u w:val="single"/>
        </w:rPr>
        <w:t>Trump anuncia una pausa de tres meses en</w:t>
      </w:r>
      <w:r>
        <w:rPr>
          <w:rFonts w:ascii="Times New Roman" w:hAnsi="Times New Roman" w:cs="Times New Roman"/>
          <w:sz w:val="24"/>
          <w:szCs w:val="24"/>
          <w:u w:val="single"/>
        </w:rPr>
        <w:t xml:space="preserve"> los “megaaranceles”</w:t>
      </w:r>
      <w:r w:rsidRPr="00332D37">
        <w:rPr>
          <w:rFonts w:ascii="Times New Roman" w:hAnsi="Times New Roman" w:cs="Times New Roman"/>
          <w:sz w:val="24"/>
          <w:szCs w:val="24"/>
          <w:u w:val="single"/>
        </w:rPr>
        <w:t xml:space="preserve"> y los deja en el 10% salvo para China: Pekín se lleva un 125%</w:t>
      </w:r>
      <w:r>
        <w:rPr>
          <w:rFonts w:ascii="Times New Roman" w:hAnsi="Times New Roman" w:cs="Times New Roman"/>
          <w:sz w:val="24"/>
          <w:szCs w:val="24"/>
        </w:rPr>
        <w:t xml:space="preserve"> (El Economista - </w:t>
      </w:r>
      <w:r w:rsidRPr="00332D37">
        <w:rPr>
          <w:rFonts w:ascii="Times New Roman" w:hAnsi="Times New Roman" w:cs="Times New Roman"/>
          <w:b/>
          <w:sz w:val="24"/>
          <w:szCs w:val="24"/>
        </w:rPr>
        <w:t>9/4/25</w:t>
      </w:r>
      <w:r>
        <w:rPr>
          <w:rFonts w:ascii="Times New Roman" w:hAnsi="Times New Roman" w:cs="Times New Roman"/>
          <w:sz w:val="24"/>
          <w:szCs w:val="24"/>
        </w:rPr>
        <w:t>)</w:t>
      </w:r>
    </w:p>
    <w:p w:rsidR="00C664A0" w:rsidRPr="00C664A0" w:rsidRDefault="00C664A0" w:rsidP="00C664A0">
      <w:pPr>
        <w:spacing w:line="240" w:lineRule="auto"/>
        <w:jc w:val="both"/>
        <w:rPr>
          <w:rFonts w:ascii="Times New Roman" w:hAnsi="Times New Roman" w:cs="Times New Roman"/>
          <w:color w:val="FF0000"/>
          <w:sz w:val="24"/>
          <w:szCs w:val="24"/>
        </w:rPr>
      </w:pPr>
      <w:r w:rsidRPr="00C664A0">
        <w:rPr>
          <w:rFonts w:ascii="Times New Roman" w:hAnsi="Times New Roman" w:cs="Times New Roman"/>
          <w:color w:val="FF0000"/>
          <w:sz w:val="24"/>
          <w:szCs w:val="24"/>
        </w:rPr>
        <w:t>Acusa a China de “falta de respeto”, y busca una alianza mundial contra ellos</w:t>
      </w:r>
    </w:p>
    <w:p w:rsidR="00C664A0" w:rsidRPr="00C664A0" w:rsidRDefault="00C664A0" w:rsidP="00C664A0">
      <w:pPr>
        <w:spacing w:line="240" w:lineRule="auto"/>
        <w:jc w:val="both"/>
        <w:rPr>
          <w:rFonts w:ascii="Times New Roman" w:hAnsi="Times New Roman" w:cs="Times New Roman"/>
          <w:color w:val="FF0000"/>
          <w:sz w:val="24"/>
          <w:szCs w:val="24"/>
        </w:rPr>
      </w:pPr>
      <w:r w:rsidRPr="00C664A0">
        <w:rPr>
          <w:rFonts w:ascii="Times New Roman" w:hAnsi="Times New Roman" w:cs="Times New Roman"/>
          <w:color w:val="FF0000"/>
          <w:sz w:val="24"/>
          <w:szCs w:val="24"/>
        </w:rPr>
        <w:t>Bessent advierte de que sigue habiendo nuevos aranceles sobre la mesa</w:t>
      </w:r>
    </w:p>
    <w:p w:rsidR="00C664A0" w:rsidRPr="00332D37" w:rsidRDefault="00C664A0" w:rsidP="00C664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Víctor Ventura y </w:t>
      </w:r>
      <w:r w:rsidRPr="00332D37">
        <w:rPr>
          <w:rFonts w:ascii="Times New Roman" w:hAnsi="Times New Roman" w:cs="Times New Roman"/>
          <w:sz w:val="24"/>
          <w:szCs w:val="24"/>
        </w:rPr>
        <w:t>Víctor Blanco Moro</w:t>
      </w:r>
      <w:r>
        <w:rPr>
          <w:rFonts w:ascii="Times New Roman" w:hAnsi="Times New Roman" w:cs="Times New Roman"/>
          <w:sz w:val="24"/>
          <w:szCs w:val="24"/>
        </w:rPr>
        <w:t>)</w:t>
      </w:r>
    </w:p>
    <w:p w:rsidR="00C664A0" w:rsidRPr="00C664A0" w:rsidRDefault="00C664A0" w:rsidP="00C664A0">
      <w:pPr>
        <w:spacing w:line="240" w:lineRule="auto"/>
        <w:jc w:val="both"/>
        <w:rPr>
          <w:rFonts w:ascii="Times New Roman" w:hAnsi="Times New Roman" w:cs="Times New Roman"/>
          <w:color w:val="FF0000"/>
          <w:sz w:val="24"/>
          <w:szCs w:val="24"/>
          <w:u w:val="single"/>
        </w:rPr>
      </w:pPr>
      <w:r w:rsidRPr="00C664A0">
        <w:rPr>
          <w:rFonts w:ascii="Times New Roman" w:hAnsi="Times New Roman" w:cs="Times New Roman"/>
          <w:color w:val="FF0000"/>
          <w:sz w:val="24"/>
          <w:szCs w:val="24"/>
          <w:u w:val="single"/>
        </w:rPr>
        <w:t>Giro de guion en la guerra arancelaria. Donald Trump sí que ha cedido en su guerra arancelaria, resucitando a los mercados, que se disparan hasta un 8%. El presidente ha anunciado que dejará en el 10% los aranceles para todo el mundo durante tres meses, salvo para China. Pekín, con quien ha decidido centrar la batalla comercial, se llevará uno del 125% por su “falta de respeto”.</w:t>
      </w:r>
    </w:p>
    <w:p w:rsidR="00C664A0" w:rsidRPr="00C664A0" w:rsidRDefault="00C664A0" w:rsidP="00C664A0">
      <w:pPr>
        <w:spacing w:line="240" w:lineRule="auto"/>
        <w:jc w:val="both"/>
        <w:rPr>
          <w:rFonts w:ascii="Times New Roman" w:hAnsi="Times New Roman" w:cs="Times New Roman"/>
          <w:color w:val="FF0000"/>
          <w:sz w:val="24"/>
          <w:szCs w:val="24"/>
          <w:u w:val="single"/>
        </w:rPr>
      </w:pPr>
      <w:r w:rsidRPr="00C664A0">
        <w:rPr>
          <w:rFonts w:ascii="Times New Roman" w:hAnsi="Times New Roman" w:cs="Times New Roman"/>
          <w:color w:val="FF0000"/>
          <w:sz w:val="24"/>
          <w:szCs w:val="24"/>
          <w:u w:val="single"/>
        </w:rPr>
        <w:t>En su mensaje en su red social Truth, Trump da como excusa el hecho de que “más de 75 países” habían solicitado negociar con EEUU, y que ningún país salvo China “ha contraatacado de ninguna forma o manera” (ignorando los aranceles aprobados por la UE hoy mismo). Por ello, ha dado una moratoria de 90 días a los aranceles “recíprocos”, manteniendo solo los aranceles del 10% que entraron en vigor el pasado sábado.</w:t>
      </w:r>
    </w:p>
    <w:p w:rsidR="00C664A0" w:rsidRPr="00332D37" w:rsidRDefault="00C664A0" w:rsidP="00C664A0">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lastRenderedPageBreak/>
        <w:t>Trump se ha visto obligado a ceder ante la sangría en los mercados y la presión de sus aliados y su propio Gobierno. Ayer mismo, empresarios como Elon Musk o Bill Ackman, CEO del fondo de cobertura Pershing Square, habían pedido una pausa en los aranceles para negociar una retirada bilateral total de las tasas. El hecho de que haya aceptado parar tras días negándose a hacerlo es una señal de que, pese a su histórico amor por los aranceles, Trump sí es consciente del daño que suponen para la economía.</w:t>
      </w:r>
    </w:p>
    <w:p w:rsidR="00C664A0" w:rsidRPr="00332D37" w:rsidRDefault="00C664A0" w:rsidP="00C664A0">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Se abre una nueva fase</w:t>
      </w:r>
    </w:p>
    <w:p w:rsidR="00C664A0" w:rsidRPr="00332D37" w:rsidRDefault="00C664A0" w:rsidP="00C664A0">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 xml:space="preserve">La decisión de Trump encaja con el escenario que había dibujado previamente Scott Bessent este miércoles, en la Asociación de Banqueros Americanos, en Washington. El secretario del Tesoro había abierto la puerta a llegar a un acuerdo con sus aliados, para después enfocarse </w:t>
      </w:r>
      <w:r>
        <w:rPr>
          <w:rFonts w:ascii="Times New Roman" w:hAnsi="Times New Roman" w:cs="Times New Roman"/>
          <w:sz w:val="24"/>
          <w:szCs w:val="24"/>
        </w:rPr>
        <w:t>en presionar a China en grupo. “</w:t>
      </w:r>
      <w:r w:rsidRPr="00332D37">
        <w:rPr>
          <w:rFonts w:ascii="Times New Roman" w:hAnsi="Times New Roman" w:cs="Times New Roman"/>
          <w:sz w:val="24"/>
          <w:szCs w:val="24"/>
        </w:rPr>
        <w:t>Probablemente llegaremos a un acuerdo con nuestros aliados. Han sido buenos aliados militares, aunque no lo hayan sido en el frente económico. Después, podremos llevar a cabo un acercamiento conjunto hac</w:t>
      </w:r>
      <w:r>
        <w:rPr>
          <w:rFonts w:ascii="Times New Roman" w:hAnsi="Times New Roman" w:cs="Times New Roman"/>
          <w:sz w:val="24"/>
          <w:szCs w:val="24"/>
        </w:rPr>
        <w:t>ia China”, ha señalado Bessent.</w:t>
      </w:r>
    </w:p>
    <w:p w:rsidR="00C664A0" w:rsidRPr="00332D37" w:rsidRDefault="00C664A0" w:rsidP="00C664A0">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Ahora, si se cumple este último pronóstico de Bessent, es posible que el bloque aliado de Estados Unidos se acerque a China para tratar de convencerla de que se siente en la mesa de negociación. De h</w:t>
      </w:r>
      <w:r>
        <w:rPr>
          <w:rFonts w:ascii="Times New Roman" w:hAnsi="Times New Roman" w:cs="Times New Roman"/>
          <w:sz w:val="24"/>
          <w:szCs w:val="24"/>
        </w:rPr>
        <w:t>echo, Bessent ha declarado que “</w:t>
      </w:r>
      <w:r w:rsidRPr="00332D37">
        <w:rPr>
          <w:rFonts w:ascii="Times New Roman" w:hAnsi="Times New Roman" w:cs="Times New Roman"/>
          <w:sz w:val="24"/>
          <w:szCs w:val="24"/>
        </w:rPr>
        <w:t>es desafortunado que China no haya querido sentarse a negociar, porque son los mayores infractores en el sistema de comerc</w:t>
      </w:r>
      <w:r>
        <w:rPr>
          <w:rFonts w:ascii="Times New Roman" w:hAnsi="Times New Roman" w:cs="Times New Roman"/>
          <w:sz w:val="24"/>
          <w:szCs w:val="24"/>
        </w:rPr>
        <w:t>io internacional”, ha señalado.</w:t>
      </w:r>
    </w:p>
    <w:p w:rsidR="00C664A0" w:rsidRPr="00332D37" w:rsidRDefault="00C664A0" w:rsidP="00C664A0">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Una de las prácticas de las que el secretario de Comercio acusa al país asiático es la de devaluar su divisa, algo que ya generó conflicto hace una década, con las devaluaciones competitivas que el país llevó a cabo. Ahora, China está volviendo a insistir en esa práctica, con cinco devaluaciones consecutivas en los últimos días, que han llevado a la cotización del yuan a caer hasta el nivel más bajo que se ha visto desde que se creó este mercado en el año 2010.</w:t>
      </w:r>
    </w:p>
    <w:p w:rsidR="00C664A0" w:rsidRPr="00332D37" w:rsidRDefault="00C664A0" w:rsidP="00C664A0">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 xml:space="preserve">Bessent ahora amenaza a China con represalias por este movimiento, y tiene claro que el resto del mundo acompañará a Estados Unidos en esas </w:t>
      </w:r>
      <w:r>
        <w:rPr>
          <w:rFonts w:ascii="Times New Roman" w:hAnsi="Times New Roman" w:cs="Times New Roman"/>
          <w:sz w:val="24"/>
          <w:szCs w:val="24"/>
        </w:rPr>
        <w:t>presiones al gigante asiático: “</w:t>
      </w:r>
      <w:r w:rsidRPr="00332D37">
        <w:rPr>
          <w:rFonts w:ascii="Times New Roman" w:hAnsi="Times New Roman" w:cs="Times New Roman"/>
          <w:sz w:val="24"/>
          <w:szCs w:val="24"/>
        </w:rPr>
        <w:t>Lo que no deben hacer es tra</w:t>
      </w:r>
      <w:r>
        <w:rPr>
          <w:rFonts w:ascii="Times New Roman" w:hAnsi="Times New Roman" w:cs="Times New Roman"/>
          <w:sz w:val="24"/>
          <w:szCs w:val="24"/>
        </w:rPr>
        <w:t>tar de salir al paso devaluando”, e insiste en que “</w:t>
      </w:r>
      <w:r w:rsidRPr="00332D37">
        <w:rPr>
          <w:rFonts w:ascii="Times New Roman" w:hAnsi="Times New Roman" w:cs="Times New Roman"/>
          <w:sz w:val="24"/>
          <w:szCs w:val="24"/>
        </w:rPr>
        <w:t>cualquier campaña de devaluación va a hacer que el resto del mundo incremente sus aranceles a China para compens</w:t>
      </w:r>
      <w:r>
        <w:rPr>
          <w:rFonts w:ascii="Times New Roman" w:hAnsi="Times New Roman" w:cs="Times New Roman"/>
          <w:sz w:val="24"/>
          <w:szCs w:val="24"/>
        </w:rPr>
        <w:t>ar el impacto de la devaluación”</w:t>
      </w:r>
      <w:r w:rsidRPr="00332D37">
        <w:rPr>
          <w:rFonts w:ascii="Times New Roman" w:hAnsi="Times New Roman" w:cs="Times New Roman"/>
          <w:sz w:val="24"/>
          <w:szCs w:val="24"/>
        </w:rPr>
        <w:t>. Lo que está claro es que la guerra comercial de Trump aca</w:t>
      </w:r>
      <w:r>
        <w:rPr>
          <w:rFonts w:ascii="Times New Roman" w:hAnsi="Times New Roman" w:cs="Times New Roman"/>
          <w:sz w:val="24"/>
          <w:szCs w:val="24"/>
        </w:rPr>
        <w:t>ba de entrar en una nueva fase.</w:t>
      </w:r>
    </w:p>
    <w:p w:rsidR="00C664A0" w:rsidRPr="00332D37" w:rsidRDefault="00C664A0" w:rsidP="00C664A0">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Aun así, Bessent ha advertido de que Trump no ha acabado con su obsesión arancelaria, y que sigue sobre la mesa una nueva ronda de tasas sectoriales, esta vez a los productos farmacéu</w:t>
      </w:r>
      <w:r>
        <w:rPr>
          <w:rFonts w:ascii="Times New Roman" w:hAnsi="Times New Roman" w:cs="Times New Roman"/>
          <w:sz w:val="24"/>
          <w:szCs w:val="24"/>
        </w:rPr>
        <w:t>ticos y a la madera canadiense.</w:t>
      </w:r>
    </w:p>
    <w:p w:rsidR="00C664A0" w:rsidRPr="00332D37" w:rsidRDefault="00C664A0" w:rsidP="00C664A0">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¿Y qué pasará después?</w:t>
      </w:r>
    </w:p>
    <w:p w:rsidR="00C664A0" w:rsidRPr="00332D37" w:rsidRDefault="00C664A0" w:rsidP="00C664A0">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 xml:space="preserve">La gran duda sigue siendo cuáles serán las demandas de Trump en esas hipotéticas negociaciones que se abren ahora, ya que su exigencia de cerrar los déficits comerciales sigue siendo imposible y económicamente dañina. Además, la decisión mantiene la incertidumbre de qué hará cuando pasen los tres meses y Trump tenga que decidir si mantiene la pausa o impone los aranceles de verdad. Una incertidumbre que seguirá pesando sobre los mercados </w:t>
      </w:r>
      <w:r>
        <w:rPr>
          <w:rFonts w:ascii="Times New Roman" w:hAnsi="Times New Roman" w:cs="Times New Roman"/>
          <w:sz w:val="24"/>
          <w:szCs w:val="24"/>
        </w:rPr>
        <w:t>hasta tener una decisión clara.</w:t>
      </w:r>
    </w:p>
    <w:p w:rsidR="00C664A0" w:rsidRDefault="00C664A0" w:rsidP="00C664A0">
      <w:pPr>
        <w:spacing w:line="240" w:lineRule="auto"/>
        <w:jc w:val="both"/>
        <w:rPr>
          <w:rFonts w:ascii="Times New Roman" w:hAnsi="Times New Roman" w:cs="Times New Roman"/>
          <w:sz w:val="24"/>
          <w:szCs w:val="24"/>
        </w:rPr>
      </w:pPr>
      <w:r w:rsidRPr="00332D37">
        <w:rPr>
          <w:rFonts w:ascii="Times New Roman" w:hAnsi="Times New Roman" w:cs="Times New Roman"/>
          <w:sz w:val="24"/>
          <w:szCs w:val="24"/>
        </w:rPr>
        <w:t>Además, un hecho es cierto: los aranceles del 10% a todo el mundo siguen vigentes, lo que pesará sobre la economía mundial y de EEUU, y la guerra comercial con China ha pasado a un nuevo nivel. El mundo sigue siendo mucho más inestable que ayer, pero al menos es un poco menos que esta mañana.</w:t>
      </w:r>
    </w:p>
    <w:p w:rsidR="00C664A0" w:rsidRPr="009047B2" w:rsidRDefault="00C664A0" w:rsidP="00C664A0">
      <w:pPr>
        <w:spacing w:line="240" w:lineRule="auto"/>
        <w:jc w:val="both"/>
        <w:rPr>
          <w:rFonts w:ascii="Times New Roman" w:hAnsi="Times New Roman" w:cs="Times New Roman"/>
          <w:b/>
          <w:sz w:val="24"/>
          <w:szCs w:val="24"/>
        </w:rPr>
      </w:pPr>
      <w:r w:rsidRPr="009047B2">
        <w:rPr>
          <w:rFonts w:ascii="Times New Roman" w:hAnsi="Times New Roman" w:cs="Times New Roman"/>
          <w:b/>
          <w:sz w:val="24"/>
          <w:szCs w:val="24"/>
        </w:rPr>
        <w:lastRenderedPageBreak/>
        <w:t>Foto finish</w:t>
      </w:r>
      <w:r>
        <w:rPr>
          <w:rFonts w:ascii="Times New Roman" w:hAnsi="Times New Roman" w:cs="Times New Roman"/>
          <w:b/>
          <w:sz w:val="24"/>
          <w:szCs w:val="24"/>
        </w:rPr>
        <w:t>,</w:t>
      </w:r>
      <w:r w:rsidRPr="009047B2">
        <w:rPr>
          <w:rFonts w:ascii="Times New Roman" w:hAnsi="Times New Roman" w:cs="Times New Roman"/>
          <w:b/>
          <w:sz w:val="24"/>
          <w:szCs w:val="24"/>
        </w:rPr>
        <w:t xml:space="preserve"> antes de los 90 días de prórroga (o hasta </w:t>
      </w:r>
      <w:r>
        <w:rPr>
          <w:rFonts w:ascii="Times New Roman" w:hAnsi="Times New Roman" w:cs="Times New Roman"/>
          <w:b/>
          <w:sz w:val="24"/>
          <w:szCs w:val="24"/>
        </w:rPr>
        <w:t>el nuevo “flatus vocis” de POTUS</w:t>
      </w:r>
      <w:r w:rsidRPr="009047B2">
        <w:rPr>
          <w:rFonts w:ascii="Times New Roman" w:hAnsi="Times New Roman" w:cs="Times New Roman"/>
          <w:b/>
          <w:sz w:val="24"/>
          <w:szCs w:val="24"/>
        </w:rPr>
        <w:t>)</w:t>
      </w:r>
    </w:p>
    <w:p w:rsidR="00C664A0" w:rsidRDefault="00C664A0" w:rsidP="00C664A0">
      <w:pPr>
        <w:spacing w:line="240" w:lineRule="auto"/>
        <w:jc w:val="both"/>
        <w:rPr>
          <w:rFonts w:ascii="Times New Roman" w:hAnsi="Times New Roman" w:cs="Times New Roman"/>
          <w:sz w:val="24"/>
          <w:szCs w:val="24"/>
        </w:rPr>
      </w:pPr>
      <w:r w:rsidRPr="00F4782B">
        <w:rPr>
          <w:rFonts w:ascii="Times New Roman" w:hAnsi="Times New Roman" w:cs="Times New Roman"/>
          <w:noProof/>
          <w:sz w:val="24"/>
          <w:szCs w:val="24"/>
          <w:lang w:eastAsia="es-ES"/>
        </w:rPr>
        <w:drawing>
          <wp:inline distT="0" distB="0" distL="0" distR="0" wp14:anchorId="6DE5D7C3" wp14:editId="25933A45">
            <wp:extent cx="5731510" cy="2874328"/>
            <wp:effectExtent l="0" t="0" r="2540" b="254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2874328"/>
                    </a:xfrm>
                    <a:prstGeom prst="rect">
                      <a:avLst/>
                    </a:prstGeom>
                  </pic:spPr>
                </pic:pic>
              </a:graphicData>
            </a:graphic>
          </wp:inline>
        </w:drawing>
      </w:r>
    </w:p>
    <w:p w:rsidR="00C664A0" w:rsidRDefault="00C664A0" w:rsidP="00C664A0">
      <w:pPr>
        <w:spacing w:line="240" w:lineRule="auto"/>
        <w:jc w:val="both"/>
        <w:rPr>
          <w:rFonts w:ascii="Times New Roman" w:hAnsi="Times New Roman" w:cs="Times New Roman"/>
          <w:sz w:val="24"/>
          <w:szCs w:val="24"/>
        </w:rPr>
      </w:pPr>
      <w:r w:rsidRPr="00F4782B">
        <w:rPr>
          <w:rFonts w:ascii="Times New Roman" w:hAnsi="Times New Roman" w:cs="Times New Roman"/>
          <w:noProof/>
          <w:sz w:val="24"/>
          <w:szCs w:val="24"/>
          <w:lang w:eastAsia="es-ES"/>
        </w:rPr>
        <w:drawing>
          <wp:inline distT="0" distB="0" distL="0" distR="0" wp14:anchorId="1C2F283C" wp14:editId="58273DFE">
            <wp:extent cx="5731510" cy="2413235"/>
            <wp:effectExtent l="0" t="0" r="2540" b="635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2413235"/>
                    </a:xfrm>
                    <a:prstGeom prst="rect">
                      <a:avLst/>
                    </a:prstGeom>
                  </pic:spPr>
                </pic:pic>
              </a:graphicData>
            </a:graphic>
          </wp:inline>
        </w:drawing>
      </w:r>
    </w:p>
    <w:p w:rsidR="00C664A0" w:rsidRDefault="00C664A0" w:rsidP="00C664A0">
      <w:pPr>
        <w:spacing w:line="240" w:lineRule="auto"/>
        <w:jc w:val="both"/>
        <w:rPr>
          <w:rFonts w:ascii="Times New Roman" w:hAnsi="Times New Roman" w:cs="Times New Roman"/>
          <w:b/>
          <w:sz w:val="24"/>
          <w:szCs w:val="24"/>
        </w:rPr>
      </w:pPr>
      <w:r w:rsidRPr="00604206">
        <w:rPr>
          <w:rFonts w:ascii="Times New Roman" w:hAnsi="Times New Roman" w:cs="Times New Roman"/>
          <w:b/>
          <w:sz w:val="24"/>
          <w:szCs w:val="24"/>
        </w:rPr>
        <w:t>Trump anuncia una pausa de 90 días de los aranceles a los países que no tomaron represalias</w:t>
      </w:r>
      <w:r>
        <w:rPr>
          <w:rFonts w:ascii="Times New Roman" w:hAnsi="Times New Roman" w:cs="Times New Roman"/>
          <w:b/>
          <w:sz w:val="24"/>
          <w:szCs w:val="24"/>
        </w:rPr>
        <w:t xml:space="preserve"> (9/4/25)</w:t>
      </w:r>
    </w:p>
    <w:p w:rsidR="00C664A0" w:rsidRPr="00604206" w:rsidRDefault="00C664A0" w:rsidP="00C664A0">
      <w:pPr>
        <w:spacing w:line="240" w:lineRule="auto"/>
        <w:jc w:val="both"/>
        <w:rPr>
          <w:rFonts w:ascii="Times New Roman" w:hAnsi="Times New Roman" w:cs="Times New Roman"/>
          <w:sz w:val="24"/>
          <w:szCs w:val="24"/>
        </w:rPr>
      </w:pPr>
      <w:r w:rsidRPr="00604206">
        <w:rPr>
          <w:rFonts w:ascii="Times New Roman" w:hAnsi="Times New Roman" w:cs="Times New Roman"/>
          <w:sz w:val="24"/>
          <w:szCs w:val="24"/>
        </w:rPr>
        <w:t>El presidente de EEUU aprueba una pausa de tres meses para negociar las tarifas recíprocas con todos los países afectados, menos con China, en plena tormenta bursátil y ante el riesgo creciente de recesión y crisis de deuda en EEUU.</w:t>
      </w:r>
    </w:p>
    <w:p w:rsidR="00C664A0" w:rsidRDefault="00C664A0" w:rsidP="00C664A0">
      <w:pPr>
        <w:spacing w:line="240" w:lineRule="auto"/>
        <w:jc w:val="both"/>
        <w:rPr>
          <w:rFonts w:ascii="Times New Roman" w:hAnsi="Times New Roman" w:cs="Times New Roman"/>
          <w:b/>
          <w:sz w:val="24"/>
          <w:szCs w:val="24"/>
        </w:rPr>
      </w:pPr>
      <w:r>
        <w:rPr>
          <w:rFonts w:ascii="Times New Roman" w:hAnsi="Times New Roman" w:cs="Times New Roman"/>
          <w:b/>
          <w:sz w:val="24"/>
          <w:szCs w:val="24"/>
        </w:rPr>
        <w:t>¿Qué hay detrás de esta tregua arancelaria?</w:t>
      </w:r>
    </w:p>
    <w:p w:rsidR="00C664A0" w:rsidRDefault="00C664A0" w:rsidP="00C664A0">
      <w:pPr>
        <w:spacing w:line="240" w:lineRule="auto"/>
        <w:jc w:val="both"/>
        <w:rPr>
          <w:rFonts w:ascii="Times New Roman" w:hAnsi="Times New Roman" w:cs="Times New Roman"/>
          <w:b/>
          <w:sz w:val="24"/>
          <w:szCs w:val="24"/>
        </w:rPr>
      </w:pPr>
      <w:r w:rsidRPr="009510FA">
        <w:rPr>
          <w:rFonts w:ascii="Times New Roman" w:hAnsi="Times New Roman" w:cs="Times New Roman"/>
          <w:b/>
          <w:sz w:val="24"/>
          <w:szCs w:val="24"/>
        </w:rPr>
        <w:t>¿Un paso atrás frente al precipicio de una guerra comercial total?</w:t>
      </w:r>
    </w:p>
    <w:p w:rsidR="00C664A0" w:rsidRDefault="00C664A0" w:rsidP="00C664A0">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Pr="00604206">
        <w:rPr>
          <w:rFonts w:ascii="Times New Roman" w:hAnsi="Times New Roman" w:cs="Times New Roman"/>
          <w:b/>
          <w:sz w:val="24"/>
          <w:szCs w:val="24"/>
        </w:rPr>
        <w:t>Por qué Trump dio su brazo a torcer ante los mercados con su tregua en los aranceles</w:t>
      </w:r>
      <w:r>
        <w:rPr>
          <w:rFonts w:ascii="Times New Roman" w:hAnsi="Times New Roman" w:cs="Times New Roman"/>
          <w:b/>
          <w:sz w:val="24"/>
          <w:szCs w:val="24"/>
        </w:rPr>
        <w:t>?</w:t>
      </w:r>
    </w:p>
    <w:p w:rsidR="00C664A0" w:rsidRDefault="00C664A0" w:rsidP="00C664A0">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¿Está viviendo Donald Trump un “momento”</w:t>
      </w:r>
      <w:r w:rsidRPr="00604206">
        <w:rPr>
          <w:rFonts w:ascii="Times New Roman" w:hAnsi="Times New Roman" w:cs="Times New Roman"/>
          <w:b/>
          <w:sz w:val="24"/>
          <w:szCs w:val="24"/>
        </w:rPr>
        <w:t xml:space="preserve"> Liz Truss?</w:t>
      </w:r>
      <w:r>
        <w:rPr>
          <w:rFonts w:ascii="Times New Roman" w:hAnsi="Times New Roman" w:cs="Times New Roman"/>
          <w:b/>
          <w:sz w:val="24"/>
          <w:szCs w:val="24"/>
        </w:rPr>
        <w:t xml:space="preserve"> </w:t>
      </w:r>
    </w:p>
    <w:p w:rsidR="00C664A0" w:rsidRPr="009510FA" w:rsidRDefault="00C664A0" w:rsidP="00C664A0">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Pr="00604206">
        <w:rPr>
          <w:rFonts w:ascii="Times New Roman" w:hAnsi="Times New Roman" w:cs="Times New Roman"/>
          <w:b/>
          <w:sz w:val="24"/>
          <w:szCs w:val="24"/>
        </w:rPr>
        <w:t xml:space="preserve">Solo el mercado de bonos ha sido capaz de moderar </w:t>
      </w:r>
      <w:r>
        <w:rPr>
          <w:rFonts w:ascii="Times New Roman" w:hAnsi="Times New Roman" w:cs="Times New Roman"/>
          <w:b/>
          <w:sz w:val="24"/>
          <w:szCs w:val="24"/>
        </w:rPr>
        <w:t>las políticas de la Casa Blanca?</w:t>
      </w:r>
    </w:p>
    <w:p w:rsidR="00C664A0" w:rsidRPr="009510FA" w:rsidRDefault="00C664A0" w:rsidP="00C664A0">
      <w:pPr>
        <w:spacing w:line="240" w:lineRule="auto"/>
        <w:jc w:val="both"/>
        <w:rPr>
          <w:rFonts w:ascii="Times New Roman" w:hAnsi="Times New Roman" w:cs="Times New Roman"/>
          <w:b/>
          <w:sz w:val="24"/>
          <w:szCs w:val="24"/>
        </w:rPr>
      </w:pPr>
      <w:r w:rsidRPr="009510FA">
        <w:rPr>
          <w:rFonts w:ascii="Times New Roman" w:hAnsi="Times New Roman" w:cs="Times New Roman"/>
          <w:b/>
          <w:sz w:val="24"/>
          <w:szCs w:val="24"/>
        </w:rPr>
        <w:t>¿Una retirada estratégica ante una resistencia inesperada u ot</w:t>
      </w:r>
      <w:r>
        <w:rPr>
          <w:rFonts w:ascii="Times New Roman" w:hAnsi="Times New Roman" w:cs="Times New Roman"/>
          <w:b/>
          <w:sz w:val="24"/>
          <w:szCs w:val="24"/>
        </w:rPr>
        <w:t>ro ejemplo del “arte de negociar”</w:t>
      </w:r>
      <w:r w:rsidRPr="009510FA">
        <w:rPr>
          <w:rFonts w:ascii="Times New Roman" w:hAnsi="Times New Roman" w:cs="Times New Roman"/>
          <w:b/>
          <w:sz w:val="24"/>
          <w:szCs w:val="24"/>
        </w:rPr>
        <w:t xml:space="preserve"> de Trump en acción?</w:t>
      </w:r>
    </w:p>
    <w:p w:rsidR="00C664A0" w:rsidRDefault="00C664A0" w:rsidP="00C664A0">
      <w:pPr>
        <w:spacing w:line="240" w:lineRule="auto"/>
        <w:jc w:val="both"/>
        <w:rPr>
          <w:rFonts w:ascii="Times New Roman" w:hAnsi="Times New Roman" w:cs="Times New Roman"/>
          <w:sz w:val="24"/>
          <w:szCs w:val="24"/>
        </w:rPr>
      </w:pPr>
      <w:r w:rsidRPr="00604206">
        <w:rPr>
          <w:rFonts w:ascii="Times New Roman" w:hAnsi="Times New Roman" w:cs="Times New Roman"/>
          <w:b/>
          <w:sz w:val="24"/>
          <w:szCs w:val="24"/>
        </w:rPr>
        <w:lastRenderedPageBreak/>
        <w:t>¿E</w:t>
      </w:r>
      <w:r>
        <w:rPr>
          <w:rFonts w:ascii="Times New Roman" w:hAnsi="Times New Roman" w:cs="Times New Roman"/>
          <w:b/>
          <w:sz w:val="24"/>
          <w:szCs w:val="24"/>
        </w:rPr>
        <w:t>l plan arancelario de Trump “</w:t>
      </w:r>
      <w:r w:rsidRPr="00604206">
        <w:rPr>
          <w:rFonts w:ascii="Times New Roman" w:hAnsi="Times New Roman" w:cs="Times New Roman"/>
          <w:b/>
          <w:sz w:val="24"/>
          <w:szCs w:val="24"/>
        </w:rPr>
        <w:t>se desarrolló exactamente cómo</w:t>
      </w:r>
      <w:r>
        <w:rPr>
          <w:rFonts w:ascii="Times New Roman" w:hAnsi="Times New Roman" w:cs="Times New Roman"/>
          <w:b/>
          <w:sz w:val="24"/>
          <w:szCs w:val="24"/>
        </w:rPr>
        <w:t xml:space="preserve"> debía”</w:t>
      </w:r>
      <w:r w:rsidRPr="00604206">
        <w:rPr>
          <w:rFonts w:ascii="Times New Roman" w:hAnsi="Times New Roman" w:cs="Times New Roman"/>
          <w:b/>
          <w:sz w:val="24"/>
          <w:szCs w:val="24"/>
        </w:rPr>
        <w:t>?</w:t>
      </w:r>
      <w:r>
        <w:rPr>
          <w:rFonts w:ascii="Times New Roman" w:hAnsi="Times New Roman" w:cs="Times New Roman"/>
          <w:sz w:val="24"/>
          <w:szCs w:val="24"/>
        </w:rPr>
        <w:t xml:space="preserve"> (tal como afirmó e</w:t>
      </w:r>
      <w:r w:rsidRPr="009047B2">
        <w:rPr>
          <w:rFonts w:ascii="Times New Roman" w:hAnsi="Times New Roman" w:cs="Times New Roman"/>
          <w:sz w:val="24"/>
          <w:szCs w:val="24"/>
        </w:rPr>
        <w:t>l asesor comercial Peter Navarro</w:t>
      </w:r>
      <w:r>
        <w:rPr>
          <w:rFonts w:ascii="Times New Roman" w:hAnsi="Times New Roman" w:cs="Times New Roman"/>
          <w:sz w:val="24"/>
          <w:szCs w:val="24"/>
        </w:rPr>
        <w:t xml:space="preserve"> - BBCMundo - 10/4/25)</w:t>
      </w:r>
    </w:p>
    <w:p w:rsidR="00C664A0" w:rsidRDefault="00C664A0" w:rsidP="00C664A0">
      <w:pPr>
        <w:spacing w:line="240" w:lineRule="auto"/>
        <w:jc w:val="both"/>
        <w:rPr>
          <w:rFonts w:ascii="Times New Roman" w:hAnsi="Times New Roman" w:cs="Times New Roman"/>
          <w:sz w:val="24"/>
          <w:szCs w:val="24"/>
        </w:rPr>
      </w:pPr>
      <w:r w:rsidRPr="00604206">
        <w:rPr>
          <w:rFonts w:ascii="Times New Roman" w:hAnsi="Times New Roman" w:cs="Times New Roman"/>
          <w:b/>
          <w:sz w:val="24"/>
          <w:szCs w:val="24"/>
        </w:rPr>
        <w:t>¿“Claramente no entendieron lo que el presidente Trump está haciendo aquí”?</w:t>
      </w:r>
      <w:r w:rsidRPr="009047B2">
        <w:rPr>
          <w:rFonts w:ascii="Times New Roman" w:hAnsi="Times New Roman" w:cs="Times New Roman"/>
          <w:sz w:val="24"/>
          <w:szCs w:val="24"/>
        </w:rPr>
        <w:t xml:space="preserve"> </w:t>
      </w:r>
      <w:r>
        <w:rPr>
          <w:rFonts w:ascii="Times New Roman" w:hAnsi="Times New Roman" w:cs="Times New Roman"/>
          <w:sz w:val="24"/>
          <w:szCs w:val="24"/>
        </w:rPr>
        <w:t xml:space="preserve">(tal como </w:t>
      </w:r>
      <w:r w:rsidRPr="009047B2">
        <w:rPr>
          <w:rFonts w:ascii="Times New Roman" w:hAnsi="Times New Roman" w:cs="Times New Roman"/>
          <w:sz w:val="24"/>
          <w:szCs w:val="24"/>
        </w:rPr>
        <w:t xml:space="preserve">declaró la secretaria de prensa </w:t>
      </w:r>
      <w:r>
        <w:rPr>
          <w:rFonts w:ascii="Times New Roman" w:hAnsi="Times New Roman" w:cs="Times New Roman"/>
          <w:sz w:val="24"/>
          <w:szCs w:val="24"/>
        </w:rPr>
        <w:t>Karoline</w:t>
      </w:r>
      <w:r w:rsidRPr="009047B2">
        <w:rPr>
          <w:rFonts w:ascii="Times New Roman" w:hAnsi="Times New Roman" w:cs="Times New Roman"/>
          <w:sz w:val="24"/>
          <w:szCs w:val="24"/>
        </w:rPr>
        <w:t xml:space="preserve"> Le</w:t>
      </w:r>
      <w:r>
        <w:rPr>
          <w:rFonts w:ascii="Times New Roman" w:hAnsi="Times New Roman" w:cs="Times New Roman"/>
          <w:sz w:val="24"/>
          <w:szCs w:val="24"/>
        </w:rPr>
        <w:t>avitt a un grupo de periodistas - BBCMundo)</w:t>
      </w:r>
      <w:r w:rsidRPr="009047B2">
        <w:rPr>
          <w:rFonts w:ascii="Times New Roman" w:hAnsi="Times New Roman" w:cs="Times New Roman"/>
          <w:sz w:val="24"/>
          <w:szCs w:val="24"/>
        </w:rPr>
        <w:t xml:space="preserve"> </w:t>
      </w:r>
    </w:p>
    <w:p w:rsidR="00C664A0" w:rsidRDefault="00C664A0" w:rsidP="00C664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 único cierto tal vez sea que: </w:t>
      </w:r>
      <w:r w:rsidRPr="00604206">
        <w:rPr>
          <w:rFonts w:ascii="Times New Roman" w:hAnsi="Times New Roman" w:cs="Times New Roman"/>
          <w:b/>
          <w:sz w:val="24"/>
          <w:szCs w:val="24"/>
        </w:rPr>
        <w:t>“El mundo entero está llamando a Estados Unidos”</w:t>
      </w:r>
      <w:r>
        <w:rPr>
          <w:rFonts w:ascii="Times New Roman" w:hAnsi="Times New Roman" w:cs="Times New Roman"/>
          <w:sz w:val="24"/>
          <w:szCs w:val="24"/>
        </w:rPr>
        <w:t xml:space="preserve"> (tal como dijo Karoline</w:t>
      </w:r>
      <w:r w:rsidRPr="00D3028D">
        <w:rPr>
          <w:rFonts w:ascii="Times New Roman" w:hAnsi="Times New Roman" w:cs="Times New Roman"/>
          <w:sz w:val="24"/>
          <w:szCs w:val="24"/>
        </w:rPr>
        <w:t xml:space="preserve"> Leavitt</w:t>
      </w:r>
      <w:r>
        <w:rPr>
          <w:rFonts w:ascii="Times New Roman" w:hAnsi="Times New Roman" w:cs="Times New Roman"/>
          <w:sz w:val="24"/>
          <w:szCs w:val="24"/>
        </w:rPr>
        <w:t>)… con miedo en el cuerpo, y por la suerte que les trae (agregaría, este humilde observador).</w:t>
      </w:r>
    </w:p>
    <w:p w:rsidR="00C664A0" w:rsidRDefault="00C664A0" w:rsidP="00C664A0">
      <w:pPr>
        <w:pStyle w:val="bbc-hhl7in"/>
        <w:shd w:val="clear" w:color="auto" w:fill="F6F6F6"/>
        <w:spacing w:before="0" w:beforeAutospacing="0" w:after="0" w:afterAutospacing="0"/>
        <w:jc w:val="both"/>
        <w:rPr>
          <w:color w:val="141414"/>
        </w:rPr>
      </w:pPr>
      <w:r w:rsidRPr="00D3028D">
        <w:rPr>
          <w:color w:val="141414"/>
        </w:rPr>
        <w:t>El miércoles</w:t>
      </w:r>
      <w:r>
        <w:rPr>
          <w:color w:val="141414"/>
        </w:rPr>
        <w:t xml:space="preserve"> (9/4/25)</w:t>
      </w:r>
      <w:r w:rsidRPr="00D3028D">
        <w:rPr>
          <w:color w:val="141414"/>
        </w:rPr>
        <w:t xml:space="preserve"> por la tarde, Trump reconoció que los mercados se habían mostra</w:t>
      </w:r>
      <w:r w:rsidR="00202316">
        <w:rPr>
          <w:color w:val="141414"/>
        </w:rPr>
        <w:t>do “bastante pesimistas”</w:t>
      </w:r>
      <w:r>
        <w:rPr>
          <w:color w:val="141414"/>
        </w:rPr>
        <w:t xml:space="preserve"> y que “</w:t>
      </w:r>
      <w:r w:rsidRPr="00D3028D">
        <w:rPr>
          <w:color w:val="141414"/>
        </w:rPr>
        <w:t>la gente se e</w:t>
      </w:r>
      <w:r>
        <w:rPr>
          <w:color w:val="141414"/>
        </w:rPr>
        <w:t>staba poniendo un poco nerviosa”</w:t>
      </w:r>
      <w:r w:rsidRPr="00D3028D">
        <w:rPr>
          <w:color w:val="141414"/>
        </w:rPr>
        <w:t>, una reflexión que desmintió parte de la bravuconería que expresó la semana pasada y que podría indicar la verdadera razón de su cambio de rumbo arancelario.</w:t>
      </w:r>
    </w:p>
    <w:p w:rsidR="00C664A0" w:rsidRPr="00D3028D" w:rsidRDefault="00C664A0" w:rsidP="00C664A0">
      <w:pPr>
        <w:pStyle w:val="bbc-hhl7in"/>
        <w:shd w:val="clear" w:color="auto" w:fill="F6F6F6"/>
        <w:spacing w:before="0" w:beforeAutospacing="0" w:after="0" w:afterAutospacing="0"/>
        <w:jc w:val="both"/>
        <w:rPr>
          <w:color w:val="141414"/>
        </w:rPr>
      </w:pPr>
    </w:p>
    <w:p w:rsidR="00C664A0" w:rsidRPr="00D3028D" w:rsidRDefault="00C664A0" w:rsidP="00C664A0">
      <w:pPr>
        <w:pStyle w:val="bbc-hhl7in"/>
        <w:shd w:val="clear" w:color="auto" w:fill="F6F6F6"/>
        <w:spacing w:before="0" w:beforeAutospacing="0" w:after="0" w:afterAutospacing="0"/>
        <w:jc w:val="both"/>
        <w:rPr>
          <w:color w:val="141414"/>
        </w:rPr>
      </w:pPr>
      <w:r w:rsidRPr="00D3028D">
        <w:rPr>
          <w:color w:val="141414"/>
        </w:rPr>
        <w:t>Sin embargo, insistió en que su anuncio arancelario era necesario y que cualquier perturbación económica reflejaba una enfermedad que se había dejado enquistar en la economía estadounidense.</w:t>
      </w:r>
    </w:p>
    <w:p w:rsidR="00C664A0" w:rsidRPr="00D3028D" w:rsidRDefault="00C664A0" w:rsidP="00C664A0">
      <w:pPr>
        <w:pStyle w:val="bbc-hhl7in"/>
        <w:shd w:val="clear" w:color="auto" w:fill="F6F6F6"/>
        <w:spacing w:before="0" w:beforeAutospacing="0" w:after="0" w:afterAutospacing="0"/>
        <w:jc w:val="both"/>
        <w:rPr>
          <w:color w:val="141414"/>
        </w:rPr>
      </w:pPr>
    </w:p>
    <w:p w:rsidR="00C664A0" w:rsidRDefault="00C664A0" w:rsidP="00C664A0">
      <w:pPr>
        <w:pStyle w:val="bbc-hhl7in"/>
        <w:shd w:val="clear" w:color="auto" w:fill="F6F6F6"/>
        <w:spacing w:before="0" w:beforeAutospacing="0" w:after="0" w:afterAutospacing="0"/>
        <w:jc w:val="both"/>
        <w:rPr>
          <w:color w:val="141414"/>
        </w:rPr>
      </w:pPr>
      <w:r w:rsidRPr="00D3028D">
        <w:rPr>
          <w:color w:val="141414"/>
        </w:rPr>
        <w:t>Los demócratas, por su parte, pintaron un panorama menos optimista. El líder de la minoría del Senado, C</w:t>
      </w:r>
      <w:r w:rsidR="00202316">
        <w:rPr>
          <w:color w:val="141414"/>
        </w:rPr>
        <w:t>huck Schumer, acusó a Trump de “gobernar desde el caos”</w:t>
      </w:r>
      <w:r w:rsidRPr="00D3028D">
        <w:rPr>
          <w:color w:val="141414"/>
        </w:rPr>
        <w:t>.</w:t>
      </w:r>
    </w:p>
    <w:p w:rsidR="00C664A0" w:rsidRPr="00D3028D" w:rsidRDefault="00C664A0" w:rsidP="00C664A0">
      <w:pPr>
        <w:pStyle w:val="bbc-hhl7in"/>
        <w:shd w:val="clear" w:color="auto" w:fill="F6F6F6"/>
        <w:spacing w:before="0" w:beforeAutospacing="0" w:after="0" w:afterAutospacing="0"/>
        <w:jc w:val="both"/>
        <w:rPr>
          <w:color w:val="141414"/>
        </w:rPr>
      </w:pPr>
    </w:p>
    <w:p w:rsidR="00C664A0" w:rsidRPr="00D3028D" w:rsidRDefault="00202316" w:rsidP="00C664A0">
      <w:pPr>
        <w:pStyle w:val="bbc-hhl7in"/>
        <w:shd w:val="clear" w:color="auto" w:fill="F6F6F6"/>
        <w:spacing w:before="0" w:beforeAutospacing="0" w:after="0" w:afterAutospacing="0"/>
        <w:jc w:val="both"/>
        <w:rPr>
          <w:color w:val="141414"/>
        </w:rPr>
      </w:pPr>
      <w:r>
        <w:rPr>
          <w:color w:val="141414"/>
        </w:rPr>
        <w:t>“</w:t>
      </w:r>
      <w:r w:rsidR="00C664A0" w:rsidRPr="00D3028D">
        <w:rPr>
          <w:color w:val="141414"/>
        </w:rPr>
        <w:t xml:space="preserve">Se está tambaleando, se </w:t>
      </w:r>
      <w:r>
        <w:rPr>
          <w:color w:val="141414"/>
        </w:rPr>
        <w:t>está replegando, y eso es bueno”</w:t>
      </w:r>
      <w:r w:rsidR="00C664A0" w:rsidRPr="00D3028D">
        <w:rPr>
          <w:color w:val="141414"/>
        </w:rPr>
        <w:t>, dijo.</w:t>
      </w:r>
    </w:p>
    <w:p w:rsidR="00C664A0" w:rsidRPr="00D3028D" w:rsidRDefault="00C664A0" w:rsidP="00C664A0">
      <w:pPr>
        <w:pStyle w:val="bbc-hhl7in"/>
        <w:shd w:val="clear" w:color="auto" w:fill="F6F6F6"/>
        <w:spacing w:before="0" w:beforeAutospacing="0" w:after="0" w:afterAutospacing="0"/>
        <w:jc w:val="both"/>
        <w:rPr>
          <w:color w:val="141414"/>
        </w:rPr>
      </w:pPr>
    </w:p>
    <w:p w:rsidR="00C664A0" w:rsidRPr="00D3028D" w:rsidRDefault="00C664A0" w:rsidP="00C664A0">
      <w:pPr>
        <w:pStyle w:val="bbc-hhl7in"/>
        <w:shd w:val="clear" w:color="auto" w:fill="F6F6F6"/>
        <w:spacing w:before="0" w:beforeAutospacing="0" w:after="0" w:afterAutospacing="0"/>
        <w:jc w:val="both"/>
        <w:rPr>
          <w:color w:val="141414"/>
        </w:rPr>
      </w:pPr>
      <w:r w:rsidRPr="00D3028D">
        <w:rPr>
          <w:color w:val="141414"/>
        </w:rPr>
        <w:t>Al final, el razonamiento detrás de la decisión de Trump puede que no importe realmente.</w:t>
      </w:r>
    </w:p>
    <w:p w:rsidR="00C664A0" w:rsidRPr="00D3028D" w:rsidRDefault="00C664A0" w:rsidP="00C664A0">
      <w:pPr>
        <w:pStyle w:val="bbc-hhl7in"/>
        <w:shd w:val="clear" w:color="auto" w:fill="F6F6F6"/>
        <w:spacing w:before="0" w:beforeAutospacing="0" w:after="0" w:afterAutospacing="0"/>
        <w:jc w:val="both"/>
        <w:rPr>
          <w:color w:val="141414"/>
        </w:rPr>
      </w:pPr>
    </w:p>
    <w:p w:rsidR="00C664A0" w:rsidRDefault="00C664A0" w:rsidP="00C664A0">
      <w:pPr>
        <w:pStyle w:val="bbc-hhl7in"/>
        <w:shd w:val="clear" w:color="auto" w:fill="F6F6F6"/>
        <w:spacing w:before="0" w:beforeAutospacing="0" w:after="0" w:afterAutospacing="0"/>
        <w:jc w:val="both"/>
        <w:rPr>
          <w:color w:val="141414"/>
        </w:rPr>
      </w:pPr>
      <w:r w:rsidRPr="00D3028D">
        <w:rPr>
          <w:color w:val="141414"/>
        </w:rPr>
        <w:t>La realidad es que Estados Unidos ahora está haciendo las paces, o al menos está mejorando las relaciones, con las naciones que enfrentan su represalia comercial. Está permitiendo que el mercado bursátil se recupere y se está inclinando hacia una guerra comercial con China, a la que el presidente impuso aranceles del 125%.</w:t>
      </w:r>
    </w:p>
    <w:p w:rsidR="00C664A0" w:rsidRPr="00D3028D" w:rsidRDefault="00C664A0" w:rsidP="00C664A0">
      <w:pPr>
        <w:pStyle w:val="bbc-hhl7in"/>
        <w:shd w:val="clear" w:color="auto" w:fill="F6F6F6"/>
        <w:spacing w:before="0" w:beforeAutospacing="0" w:after="0" w:afterAutospacing="0"/>
        <w:jc w:val="both"/>
        <w:rPr>
          <w:color w:val="141414"/>
        </w:rPr>
      </w:pPr>
    </w:p>
    <w:p w:rsidR="00C664A0" w:rsidRPr="00D3028D" w:rsidRDefault="00C664A0" w:rsidP="00C664A0">
      <w:pPr>
        <w:pStyle w:val="bbc-hhl7in"/>
        <w:shd w:val="clear" w:color="auto" w:fill="F6F6F6"/>
        <w:spacing w:before="0" w:beforeAutospacing="0" w:after="0" w:afterAutospacing="0"/>
        <w:jc w:val="both"/>
        <w:rPr>
          <w:color w:val="141414"/>
        </w:rPr>
      </w:pPr>
      <w:r w:rsidRPr="00D3028D">
        <w:rPr>
          <w:color w:val="141414"/>
        </w:rPr>
        <w:t>Esto tendrá sus propias repercusiones económicas globales, pero se ajusta más a la reciente política exterior estadounidense, incluida la del presidente demócrata Joe Biden, que busca limitar las ambiciones chinas.</w:t>
      </w:r>
    </w:p>
    <w:p w:rsidR="00C664A0" w:rsidRPr="00D3028D" w:rsidRDefault="00C664A0" w:rsidP="00C664A0">
      <w:pPr>
        <w:pStyle w:val="bbc-hhl7in"/>
        <w:shd w:val="clear" w:color="auto" w:fill="F6F6F6"/>
        <w:spacing w:before="0" w:beforeAutospacing="0" w:after="0" w:afterAutospacing="0"/>
        <w:jc w:val="both"/>
        <w:rPr>
          <w:color w:val="141414"/>
        </w:rPr>
      </w:pPr>
    </w:p>
    <w:p w:rsidR="00C664A0" w:rsidRPr="00D3028D" w:rsidRDefault="00C664A0" w:rsidP="00C664A0">
      <w:pPr>
        <w:pStyle w:val="bbc-hhl7in"/>
        <w:shd w:val="clear" w:color="auto" w:fill="F6F6F6"/>
        <w:spacing w:before="0" w:beforeAutospacing="0" w:after="0" w:afterAutospacing="0"/>
        <w:jc w:val="both"/>
        <w:rPr>
          <w:color w:val="141414"/>
        </w:rPr>
      </w:pPr>
      <w:r w:rsidRPr="00D3028D">
        <w:rPr>
          <w:color w:val="141414"/>
        </w:rPr>
        <w:t>La gran incógnita, sin embargo, es si las accione</w:t>
      </w:r>
      <w:r>
        <w:rPr>
          <w:color w:val="141414"/>
        </w:rPr>
        <w:t>s de Trump de la última semana -</w:t>
      </w:r>
      <w:r w:rsidRPr="00D3028D">
        <w:rPr>
          <w:color w:val="141414"/>
        </w:rPr>
        <w:t>que provocaron conflictos entre sus aliados y amenaza</w:t>
      </w:r>
      <w:r>
        <w:rPr>
          <w:color w:val="141414"/>
        </w:rPr>
        <w:t>ron el orden global establecido-</w:t>
      </w:r>
      <w:r w:rsidRPr="00D3028D">
        <w:rPr>
          <w:color w:val="141414"/>
        </w:rPr>
        <w:t xml:space="preserve"> habrán dificultado la implementación de dicha estrategia.</w:t>
      </w:r>
    </w:p>
    <w:p w:rsidR="00C664A0" w:rsidRPr="00D3028D" w:rsidRDefault="00C664A0" w:rsidP="00C664A0">
      <w:pPr>
        <w:pStyle w:val="bbc-hhl7in"/>
        <w:shd w:val="clear" w:color="auto" w:fill="F6F6F6"/>
        <w:spacing w:before="0" w:beforeAutospacing="0" w:after="0" w:afterAutospacing="0"/>
        <w:jc w:val="both"/>
        <w:rPr>
          <w:color w:val="141414"/>
        </w:rPr>
      </w:pPr>
    </w:p>
    <w:p w:rsidR="00C664A0" w:rsidRDefault="00C664A0" w:rsidP="00C664A0">
      <w:pPr>
        <w:pStyle w:val="bbc-hhl7in"/>
        <w:shd w:val="clear" w:color="auto" w:fill="F6F6F6"/>
        <w:spacing w:before="0" w:beforeAutospacing="0" w:after="0" w:afterAutospacing="0"/>
        <w:jc w:val="both"/>
        <w:rPr>
          <w:color w:val="141414"/>
        </w:rPr>
      </w:pPr>
      <w:r w:rsidRPr="00D3028D">
        <w:rPr>
          <w:color w:val="141414"/>
        </w:rPr>
        <w:t>Y en 90 días, cuando expire la pausa de Trump, el drama y la incertidumbre económica de esta semana podrían comenzar de nuevo.</w:t>
      </w:r>
    </w:p>
    <w:p w:rsidR="00C664A0" w:rsidRDefault="00C664A0" w:rsidP="00C664A0">
      <w:pPr>
        <w:pStyle w:val="bbc-hhl7in"/>
        <w:shd w:val="clear" w:color="auto" w:fill="F6F6F6"/>
        <w:spacing w:before="0" w:beforeAutospacing="0" w:after="0" w:afterAutospacing="0"/>
        <w:jc w:val="both"/>
        <w:rPr>
          <w:color w:val="141414"/>
        </w:rPr>
      </w:pPr>
    </w:p>
    <w:p w:rsidR="00C664A0" w:rsidRDefault="00C664A0" w:rsidP="00C664A0">
      <w:pPr>
        <w:pStyle w:val="bbc-hhl7in"/>
        <w:shd w:val="clear" w:color="auto" w:fill="F6F6F6"/>
        <w:spacing w:before="0" w:beforeAutospacing="0" w:after="0" w:afterAutospacing="0"/>
        <w:jc w:val="both"/>
        <w:rPr>
          <w:color w:val="141414"/>
        </w:rPr>
      </w:pPr>
      <w:r>
        <w:rPr>
          <w:color w:val="141414"/>
        </w:rPr>
        <w:t>(Fuente: BBCMundo - 9/4/25)</w:t>
      </w:r>
    </w:p>
    <w:p w:rsidR="00202316" w:rsidRDefault="00202316" w:rsidP="00202316">
      <w:pPr>
        <w:pStyle w:val="NormalWeb"/>
        <w:spacing w:after="0"/>
        <w:jc w:val="both"/>
      </w:pPr>
      <w:r>
        <w:t xml:space="preserve">- </w:t>
      </w:r>
      <w:r w:rsidRPr="0047748A">
        <w:rPr>
          <w:u w:val="single"/>
        </w:rPr>
        <w:t>Trump no para con los aranceles: EEUU aumenta la tasa a China 20 puntos más, hasta el 145%</w:t>
      </w:r>
      <w:r>
        <w:t xml:space="preserve"> (El Economista - </w:t>
      </w:r>
      <w:r w:rsidRPr="0047748A">
        <w:rPr>
          <w:b/>
        </w:rPr>
        <w:t>10/4/25</w:t>
      </w:r>
      <w:r>
        <w:t>)</w:t>
      </w:r>
    </w:p>
    <w:p w:rsidR="00202316" w:rsidRPr="00202316" w:rsidRDefault="00202316" w:rsidP="00202316">
      <w:pPr>
        <w:pStyle w:val="NormalWeb"/>
        <w:spacing w:after="0"/>
        <w:jc w:val="both"/>
        <w:rPr>
          <w:color w:val="FF0000"/>
        </w:rPr>
      </w:pPr>
      <w:r w:rsidRPr="00202316">
        <w:rPr>
          <w:color w:val="FF0000"/>
        </w:rPr>
        <w:t>El presidente ha decidido sumar un 20% que se había olvidado de mencionar ayer</w:t>
      </w:r>
    </w:p>
    <w:p w:rsidR="00202316" w:rsidRPr="00202316" w:rsidRDefault="00202316" w:rsidP="00202316">
      <w:pPr>
        <w:pStyle w:val="NormalWeb"/>
        <w:spacing w:after="0"/>
        <w:jc w:val="both"/>
        <w:rPr>
          <w:color w:val="FF0000"/>
        </w:rPr>
      </w:pPr>
      <w:r w:rsidRPr="00202316">
        <w:rPr>
          <w:color w:val="FF0000"/>
        </w:rPr>
        <w:t>La tasa total es tan alta que es poco menos que un embargo comercial a China</w:t>
      </w:r>
    </w:p>
    <w:p w:rsidR="00202316" w:rsidRDefault="00202316" w:rsidP="00202316">
      <w:pPr>
        <w:pStyle w:val="NormalWeb"/>
        <w:spacing w:after="0"/>
        <w:jc w:val="both"/>
      </w:pPr>
      <w:r>
        <w:lastRenderedPageBreak/>
        <w:t>(Por Víctor Ventura)</w:t>
      </w:r>
    </w:p>
    <w:p w:rsidR="00202316" w:rsidRPr="00202316" w:rsidRDefault="00202316" w:rsidP="00202316">
      <w:pPr>
        <w:pStyle w:val="NormalWeb"/>
        <w:spacing w:after="0"/>
        <w:jc w:val="both"/>
        <w:rPr>
          <w:color w:val="FF0000"/>
          <w:u w:val="single"/>
        </w:rPr>
      </w:pPr>
      <w:r>
        <w:t xml:space="preserve">Después de la decisión de mantener los aranceles para casi todo el mundo en un 10%, una subida histórica pero más pequeña que la amenazada en el “Día de la Liberación”, Donald Trump parece haberse quedado con ganas de anunciar subidas de tasas. Y hoy ha decidido desfogarse con el único país al que mantiene aranceles desbocados: China. </w:t>
      </w:r>
      <w:r w:rsidRPr="00202316">
        <w:rPr>
          <w:color w:val="FF0000"/>
          <w:u w:val="single"/>
        </w:rPr>
        <w:t>La Casa Blanca ha informado a la cadena CNBC que los aranceles al país asiático no serán del 125%, como anunció ayer el presidente, sino que serán del 145%. Un nuevo paso en la escalada de la guerra comercial entre ambos, que va a camino de convertirse en poco menos que un embargo comercial.</w:t>
      </w:r>
    </w:p>
    <w:p w:rsidR="00202316" w:rsidRPr="00202316" w:rsidRDefault="00202316" w:rsidP="00202316">
      <w:pPr>
        <w:pStyle w:val="NormalWeb"/>
        <w:spacing w:after="0"/>
        <w:jc w:val="both"/>
        <w:rPr>
          <w:color w:val="FF0000"/>
          <w:u w:val="single"/>
        </w:rPr>
      </w:pPr>
      <w:r w:rsidRPr="00202316">
        <w:rPr>
          <w:color w:val="FF0000"/>
          <w:u w:val="single"/>
        </w:rPr>
        <w:t>La explicación para este giro es que Trump no había contado con los aranceles del 20% impuestos el pasado mes de marzo, en medio del ataque contra Canadá y México, acusándoles de vender fentanilo a EEUU. Los nuevos tipos no reemplazan a los anteriores, sino que deben sumarse, han aclarado hoy, por lo que la cifra final no será del 125% anunciado ayer, sino del 145%.</w:t>
      </w:r>
    </w:p>
    <w:p w:rsidR="00202316" w:rsidRPr="00202316" w:rsidRDefault="00202316" w:rsidP="00202316">
      <w:pPr>
        <w:pStyle w:val="NormalWeb"/>
        <w:spacing w:after="0"/>
        <w:jc w:val="both"/>
        <w:rPr>
          <w:u w:val="single"/>
        </w:rPr>
      </w:pPr>
      <w:r w:rsidRPr="00202316">
        <w:rPr>
          <w:u w:val="single"/>
        </w:rPr>
        <w:t>El anuncio ha acelerado las caídas en Wall Street, y el S&amp;P 500 ha pasado a caer un 4% en los minutos posteriores, mientras que la rentabilidad del bono a 10 años ha borrado todas las caídas que había registrado tras el buen dato de inflación, y el petróleo de Texas ha perdido los 60 dólares.</w:t>
      </w:r>
    </w:p>
    <w:p w:rsidR="00202316" w:rsidRDefault="00202316" w:rsidP="00202316">
      <w:pPr>
        <w:pStyle w:val="NormalWeb"/>
        <w:spacing w:after="0"/>
        <w:jc w:val="both"/>
      </w:pPr>
      <w:r>
        <w:t>Este giro deja claro que la crisis arancelaria sigue viva, y que la incertidumbre es máxima: en cualquier momento Trump puede cambiar sus opiniones y subir o bajar los impuestos en cuestión de segundos. Una situación que no anima nada a los mercados ni a los inversores en general, y que recuerda que el sistema de comercio internacional dependerá de cómo se levante Trump cada día.</w:t>
      </w:r>
    </w:p>
    <w:p w:rsidR="00202316" w:rsidRDefault="00202316" w:rsidP="00202316">
      <w:pPr>
        <w:pStyle w:val="NormalWeb"/>
        <w:spacing w:before="0" w:beforeAutospacing="0" w:after="0" w:afterAutospacing="0"/>
        <w:jc w:val="both"/>
      </w:pPr>
      <w:r>
        <w:t>Los tipos disparados que el Gobierno de EEUU ha impuesto a las importaciones provenientes de China, en la práctica, suponen un embargo comercial, según advierte Preston Caldwell, economista sénior de Morningstar Research Services. Es muy poco probable que haya muchos clientes dispuestos a comprar productos chinos si tienen que pagar un recargo del 145% por ello. El resultado es que las empresas tienen un gran incentivo para desviar su comercio de China a otros países de la región, y que los bienes que solo China produce se van a convertir en poco menos que en artículos de lujo. El shock arancelario para EEUU solo acaba de comenzar.</w:t>
      </w:r>
    </w:p>
    <w:p w:rsidR="00202316" w:rsidRDefault="00202316" w:rsidP="00202316">
      <w:pPr>
        <w:pStyle w:val="NormalWeb"/>
        <w:spacing w:after="0"/>
        <w:jc w:val="both"/>
      </w:pPr>
      <w:r>
        <w:t xml:space="preserve">- </w:t>
      </w:r>
      <w:r w:rsidRPr="00543F9C">
        <w:rPr>
          <w:u w:val="single"/>
        </w:rPr>
        <w:t>Bruselas responde con otra tregua de 90 días a la pausa arancelaria anunciada por Trump</w:t>
      </w:r>
      <w:r>
        <w:t xml:space="preserve"> (El Economista - </w:t>
      </w:r>
      <w:r w:rsidRPr="00543F9C">
        <w:rPr>
          <w:b/>
        </w:rPr>
        <w:t>10/4/25</w:t>
      </w:r>
      <w:r>
        <w:t>)</w:t>
      </w:r>
    </w:p>
    <w:p w:rsidR="00202316" w:rsidRPr="00202316" w:rsidRDefault="00202316" w:rsidP="00202316">
      <w:pPr>
        <w:pStyle w:val="NormalWeb"/>
        <w:spacing w:after="0"/>
        <w:jc w:val="both"/>
        <w:rPr>
          <w:color w:val="FF0000"/>
        </w:rPr>
      </w:pPr>
      <w:r w:rsidRPr="00202316">
        <w:rPr>
          <w:color w:val="FF0000"/>
        </w:rPr>
        <w:t>La intención es avanzar en una negociación con la Casa Blanca para dar con una solución</w:t>
      </w:r>
    </w:p>
    <w:p w:rsidR="00202316" w:rsidRPr="00202316" w:rsidRDefault="00202316" w:rsidP="00202316">
      <w:pPr>
        <w:pStyle w:val="NormalWeb"/>
        <w:spacing w:after="0"/>
        <w:jc w:val="both"/>
        <w:rPr>
          <w:color w:val="FF0000"/>
        </w:rPr>
      </w:pPr>
      <w:r w:rsidRPr="00202316">
        <w:rPr>
          <w:color w:val="FF0000"/>
        </w:rPr>
        <w:t>El paréntesis será para los aranceles del 25% a productos norteamericanos como maíz o calzado</w:t>
      </w:r>
    </w:p>
    <w:p w:rsidR="00202316" w:rsidRPr="00202316" w:rsidRDefault="00202316" w:rsidP="00202316">
      <w:pPr>
        <w:pStyle w:val="NormalWeb"/>
        <w:spacing w:after="0"/>
        <w:jc w:val="both"/>
        <w:rPr>
          <w:color w:val="FF0000"/>
        </w:rPr>
      </w:pPr>
      <w:r w:rsidRPr="00202316">
        <w:rPr>
          <w:color w:val="FF0000"/>
        </w:rPr>
        <w:t>Brus</w:t>
      </w:r>
      <w:r>
        <w:rPr>
          <w:color w:val="FF0000"/>
        </w:rPr>
        <w:t>elas ve en el anuncio de Trump “un paso importante”</w:t>
      </w:r>
      <w:r w:rsidRPr="00202316">
        <w:rPr>
          <w:color w:val="FF0000"/>
        </w:rPr>
        <w:t xml:space="preserve"> hacia la estabilidad</w:t>
      </w:r>
    </w:p>
    <w:p w:rsidR="00202316" w:rsidRDefault="00202316" w:rsidP="00202316">
      <w:pPr>
        <w:pStyle w:val="NormalWeb"/>
        <w:spacing w:after="0"/>
        <w:jc w:val="both"/>
      </w:pPr>
      <w:r>
        <w:t>(Por Lidia Montes)</w:t>
      </w:r>
    </w:p>
    <w:p w:rsidR="00202316" w:rsidRPr="00202316" w:rsidRDefault="00202316" w:rsidP="00202316">
      <w:pPr>
        <w:pStyle w:val="NormalWeb"/>
        <w:spacing w:after="0"/>
        <w:jc w:val="both"/>
        <w:rPr>
          <w:color w:val="FF0000"/>
          <w:u w:val="single"/>
        </w:rPr>
      </w:pPr>
      <w:r w:rsidRPr="00202316">
        <w:rPr>
          <w:color w:val="FF0000"/>
          <w:u w:val="single"/>
        </w:rPr>
        <w:lastRenderedPageBreak/>
        <w:t>Bruselas respira con cierto alivio por la pausa arancelaria anunciada por el presidente de Estados Unidos, Donald Trump. Son solo 90 días, pero es un primer acercamiento. La presidenta de la Comisión Europea, Ursula von der Leyen, ha dado la bienvenida a la decisión de la Casa Blanca y ofrece una tregua similar, una pausa de 90 días, para los aranceles del 25% anunciados ayer a una lista de productos estadounidenses, como maíz, muebles o calzado.</w:t>
      </w:r>
    </w:p>
    <w:p w:rsidR="00202316" w:rsidRPr="00202316" w:rsidRDefault="00202316" w:rsidP="00202316">
      <w:pPr>
        <w:pStyle w:val="NormalWeb"/>
        <w:spacing w:after="0"/>
        <w:jc w:val="both"/>
        <w:rPr>
          <w:color w:val="FF0000"/>
          <w:u w:val="single"/>
        </w:rPr>
      </w:pPr>
      <w:r w:rsidRPr="00202316">
        <w:rPr>
          <w:color w:val="FF0000"/>
          <w:u w:val="single"/>
        </w:rPr>
        <w:t>“Tomamos nota del anuncio del presidente Trump. Queremos dar una oportunidad a las negociaciones. Mientras finalizamos la adopción de las contramedidas de la UE, que recibieron un fuerte apoyo de nuestros Estados miembros, las dejaremos en suspenso durante 90 días”, ha anunciado la alemana en la red social, X antigua Twitter.</w:t>
      </w:r>
    </w:p>
    <w:p w:rsidR="00202316" w:rsidRPr="00202316" w:rsidRDefault="00202316" w:rsidP="00202316">
      <w:pPr>
        <w:pStyle w:val="NormalWeb"/>
        <w:spacing w:after="0"/>
        <w:jc w:val="both"/>
        <w:rPr>
          <w:color w:val="FF0000"/>
          <w:u w:val="single"/>
        </w:rPr>
      </w:pPr>
      <w:r w:rsidRPr="00202316">
        <w:rPr>
          <w:color w:val="FF0000"/>
          <w:u w:val="single"/>
        </w:rPr>
        <w:t>“Si las negociaciones no son satisfactorias, entrarán en vigor nuestras contramedidas. Continúan los trabajos preparatorios sobre nuevas contramedidas. Como he dicho antes, todas las opciones siguen sobre la mesa”; ha agregado la alemana sobre la primera ronda de aranceles con un impacto de más de 20.0000 millones de euros y que debían entrar en vigor en tres fases: a mediados de abril, a mediados de mayo y a principios de diciembre.</w:t>
      </w:r>
    </w:p>
    <w:p w:rsidR="00202316" w:rsidRPr="00202316" w:rsidRDefault="00202316" w:rsidP="00202316">
      <w:pPr>
        <w:pStyle w:val="NormalWeb"/>
        <w:spacing w:after="0"/>
        <w:jc w:val="both"/>
        <w:rPr>
          <w:color w:val="FF0000"/>
          <w:u w:val="single"/>
        </w:rPr>
      </w:pPr>
      <w:r w:rsidRPr="00202316">
        <w:rPr>
          <w:color w:val="FF0000"/>
          <w:u w:val="single"/>
        </w:rPr>
        <w:t>“Acojo con satisfacción el anuncio del presidente Trump de pausar los aranceles recíprocos. Es un paso importante hacia la estabilización de la economía mundial”, ha apuntado la jefa del Ejecutivo comunitario en un comunicado.</w:t>
      </w:r>
    </w:p>
    <w:p w:rsidR="00202316" w:rsidRDefault="00202316" w:rsidP="00202316">
      <w:pPr>
        <w:pStyle w:val="NormalWeb"/>
        <w:spacing w:after="0"/>
        <w:jc w:val="both"/>
      </w:pPr>
      <w:r>
        <w:t>Es la respuesta a la decisión del líder republicano de pausar, durante tres meses, todos los aranceles “recíprocos” que entraban en vigor a medianoche, no solo los de la UE. No obstante, en este paréntesis no se incluye el gravamen del 25% a las importaciones de acero y aluminio, ni del 25% a las importaciones de automóviles. Tampoco incluirá China, después de que la escalada de represalias llevara a elevar el gravamen al 125% desde el 104%.</w:t>
      </w:r>
    </w:p>
    <w:p w:rsidR="00202316" w:rsidRDefault="00202316" w:rsidP="00202316">
      <w:pPr>
        <w:pStyle w:val="NormalWeb"/>
        <w:spacing w:after="0"/>
        <w:jc w:val="both"/>
      </w:pPr>
      <w:r>
        <w:t>En todo caso, volviendo a Europa, la alemana, ha advertido de que contar con unas condiciones “claras y predecibles es esencial para el comercio y las cadenas de suministro”. Ha avisado, también, de que los aranceles dañan a las empresas y los consumidores y, por ello, ha defendido que se apliquen aranceles cero entre la UE y Estados Unidos. Entre el mayor bloque comercial del mundo.</w:t>
      </w:r>
    </w:p>
    <w:p w:rsidR="00202316" w:rsidRDefault="00202316" w:rsidP="00202316">
      <w:pPr>
        <w:pStyle w:val="NormalWeb"/>
        <w:spacing w:after="0"/>
        <w:jc w:val="both"/>
      </w:pPr>
      <w:r>
        <w:t>La UE, ha dicho la alemana, sigue comprometida con llevar a cabo “unas negociaciones constructivas” con Washington, para llevar a una relación comercial “sin fricciones y mutuamente beneficiosa”.</w:t>
      </w:r>
    </w:p>
    <w:p w:rsidR="00202316" w:rsidRDefault="00202316" w:rsidP="00202316">
      <w:pPr>
        <w:pStyle w:val="NormalWeb"/>
        <w:spacing w:after="0"/>
        <w:jc w:val="both"/>
      </w:pPr>
      <w:r>
        <w:t>“Al mismo tiempo, Europa sigue centrándose en diversificar sus asociaciones comerciales, entablando relaciones con países que representan el 87% del comercio mundial y comparten nuestro compromiso con un intercambio libre y abierto de bienes, servicios e ideas”, ha agregado la jefa del Ejecutivo comunitario en un comunicado.</w:t>
      </w:r>
    </w:p>
    <w:p w:rsidR="00202316" w:rsidRDefault="00202316" w:rsidP="00202316">
      <w:pPr>
        <w:pStyle w:val="NormalWeb"/>
        <w:spacing w:after="0"/>
        <w:jc w:val="both"/>
      </w:pPr>
      <w:r>
        <w:t>En paralelo, Bruselas ha intensificado los trabajos para eliminar las barreras del mercado único. “Esta crisis ha dejado clara una cosa: en tiempos de incertidumbre, el mercado único es nuestro ancla de estabilidad y resistencia”, ha incidido la alemana.</w:t>
      </w:r>
    </w:p>
    <w:p w:rsidR="00202316" w:rsidRDefault="00202316" w:rsidP="00202316">
      <w:pPr>
        <w:pStyle w:val="NormalWeb"/>
        <w:spacing w:after="0"/>
        <w:jc w:val="both"/>
      </w:pPr>
      <w:r>
        <w:t xml:space="preserve">La administración Trump ha anunciado, hasta la fecha, aranceles del 25% a las importaciones de acero y aluminio. A ello, se suman aranceles del 25% a las importaciones de vehículos y, </w:t>
      </w:r>
      <w:r>
        <w:lastRenderedPageBreak/>
        <w:t>por último, un gravamen generalizado del 20% a las importaciones de todos los productos europeos.</w:t>
      </w:r>
    </w:p>
    <w:p w:rsidR="00202316" w:rsidRDefault="00202316" w:rsidP="00202316">
      <w:pPr>
        <w:pStyle w:val="NormalWeb"/>
        <w:spacing w:after="0"/>
        <w:jc w:val="both"/>
      </w:pPr>
      <w:r>
        <w:t>La UE, mientras, hace equilibrismos entre la negociación y la represalia. Aboga por el diálogo con Washington. Ha puesto sobre la mesa la posibilidad de aplicar aranceles cero a las importaciones de productos industriales, incluidos vehículos. Al tiempo, ha respondido con aranceles del 25% a un listado de productos estadounidenses, como calzado o muebles, y prepara una nueva ronda de represalias para la semana que viene.</w:t>
      </w:r>
    </w:p>
    <w:p w:rsidR="002C5F93" w:rsidRPr="00C17FC4" w:rsidRDefault="002C5F93" w:rsidP="002C5F93">
      <w:pPr>
        <w:pStyle w:val="NormalWeb"/>
        <w:shd w:val="clear" w:color="auto" w:fill="FFFFFF"/>
        <w:jc w:val="both"/>
        <w:rPr>
          <w:color w:val="000000"/>
        </w:rPr>
      </w:pPr>
      <w:r>
        <w:rPr>
          <w:color w:val="000000"/>
        </w:rPr>
        <w:t xml:space="preserve">- </w:t>
      </w:r>
      <w:r w:rsidRPr="00C17FC4">
        <w:rPr>
          <w:color w:val="000000"/>
          <w:u w:val="single"/>
        </w:rPr>
        <w:t>Lagarde cifra en un 30% los aranceles de EEUU sobre Europa</w:t>
      </w:r>
      <w:r>
        <w:rPr>
          <w:color w:val="000000"/>
        </w:rPr>
        <w:t xml:space="preserve"> (Expansión - </w:t>
      </w:r>
      <w:r w:rsidRPr="00C17FC4">
        <w:rPr>
          <w:b/>
          <w:color w:val="000000"/>
        </w:rPr>
        <w:t>11/4/25</w:t>
      </w:r>
      <w:r>
        <w:rPr>
          <w:color w:val="000000"/>
        </w:rPr>
        <w:t>)</w:t>
      </w:r>
    </w:p>
    <w:p w:rsidR="002C5F93" w:rsidRPr="00C17FC4" w:rsidRDefault="002C5F93" w:rsidP="002C5F93">
      <w:pPr>
        <w:pStyle w:val="NormalWeb"/>
        <w:shd w:val="clear" w:color="auto" w:fill="FFFFFF"/>
        <w:jc w:val="both"/>
        <w:rPr>
          <w:color w:val="000000"/>
        </w:rPr>
      </w:pPr>
      <w:r>
        <w:rPr>
          <w:color w:val="000000"/>
        </w:rPr>
        <w:t xml:space="preserve">(Por </w:t>
      </w:r>
      <w:r w:rsidRPr="00C17FC4">
        <w:rPr>
          <w:color w:val="000000"/>
        </w:rPr>
        <w:t>A</w:t>
      </w:r>
      <w:r>
        <w:rPr>
          <w:color w:val="000000"/>
        </w:rPr>
        <w:t>ndrés Stumpf)</w:t>
      </w:r>
    </w:p>
    <w:p w:rsidR="002C5F93" w:rsidRPr="002C5F93" w:rsidRDefault="002C5F93" w:rsidP="002C5F93">
      <w:pPr>
        <w:pStyle w:val="NormalWeb"/>
        <w:shd w:val="clear" w:color="auto" w:fill="FFFFFF"/>
        <w:jc w:val="both"/>
        <w:rPr>
          <w:color w:val="FF0000"/>
        </w:rPr>
      </w:pPr>
      <w:r w:rsidRPr="002C5F93">
        <w:rPr>
          <w:color w:val="FF0000"/>
        </w:rPr>
        <w:t>La presidenta del BCE detalla cuál sería el efecto final de la andanada de tasas comerciales impuesto por Trump si se acabase la pausa y se aplicasen todas. Hace unas semanas era de apenas un 3,5%</w:t>
      </w:r>
    </w:p>
    <w:p w:rsidR="002C5F93" w:rsidRPr="002C5F93" w:rsidRDefault="002C5F93" w:rsidP="002C5F93">
      <w:pPr>
        <w:pStyle w:val="NormalWeb"/>
        <w:shd w:val="clear" w:color="auto" w:fill="FFFFFF"/>
        <w:jc w:val="both"/>
        <w:rPr>
          <w:color w:val="FF0000"/>
          <w:u w:val="single"/>
        </w:rPr>
      </w:pPr>
      <w:r w:rsidRPr="002C5F93">
        <w:rPr>
          <w:color w:val="FF0000"/>
          <w:u w:val="single"/>
        </w:rPr>
        <w:t>Donald Trump ha ordenado una ensalada de aranceles. En esa mezcla hay un poco de todo: tasas al aluminio y al acero, gravámenes a los automóviles y sus partes y los llamados aranceles “recíprocos”. El Banco Central Europeo (BCE) ha querido descifrar ese golpe comercial y la presidenta, Christ</w:t>
      </w:r>
      <w:r w:rsidR="0090651D">
        <w:rPr>
          <w:color w:val="FF0000"/>
          <w:u w:val="single"/>
        </w:rPr>
        <w:t>ine Lagarde, ofrece una cifra: “</w:t>
      </w:r>
      <w:r w:rsidRPr="002C5F93">
        <w:rPr>
          <w:color w:val="FF0000"/>
          <w:u w:val="single"/>
        </w:rPr>
        <w:t>si todo lo anunciado se vuelve efectivo, los gravámenes comerciales de Estados Unidos sobre el negocio de la</w:t>
      </w:r>
      <w:r w:rsidR="0090651D">
        <w:rPr>
          <w:color w:val="FF0000"/>
          <w:u w:val="single"/>
        </w:rPr>
        <w:t xml:space="preserve"> zona euro ascenderían a un 30%”</w:t>
      </w:r>
      <w:r w:rsidRPr="002C5F93">
        <w:rPr>
          <w:color w:val="FF0000"/>
          <w:u w:val="single"/>
        </w:rPr>
        <w:t>.</w:t>
      </w:r>
    </w:p>
    <w:p w:rsidR="002C5F93" w:rsidRPr="00C17FC4" w:rsidRDefault="002C5F93" w:rsidP="002C5F93">
      <w:pPr>
        <w:pStyle w:val="NormalWeb"/>
        <w:shd w:val="clear" w:color="auto" w:fill="FFFFFF"/>
        <w:jc w:val="both"/>
        <w:rPr>
          <w:color w:val="000000"/>
        </w:rPr>
      </w:pPr>
      <w:r w:rsidRPr="00C17FC4">
        <w:rPr>
          <w:color w:val="000000"/>
        </w:rPr>
        <w:t xml:space="preserve">La banquera central, en la comparecencia posterior a la reunión del Eurogrupo celebrada en </w:t>
      </w:r>
      <w:r w:rsidR="00C554D4" w:rsidRPr="00C17FC4">
        <w:rPr>
          <w:color w:val="000000"/>
        </w:rPr>
        <w:t>Varsovia</w:t>
      </w:r>
      <w:r w:rsidRPr="00C17FC4">
        <w:rPr>
          <w:color w:val="000000"/>
        </w:rPr>
        <w:t>, ha deslizado que el shock que podría afrontar el bloque comunitario si la pausa anunciada por Trump llega a su fin es de enormes proporciones. Esto es así teniendo en cuenta que hace unas semanas, cuando ya estaban en marcha las tasas sobre el acero, el aluminio y los automóviles, el arancel medio al comercio</w:t>
      </w:r>
      <w:r>
        <w:rPr>
          <w:color w:val="000000"/>
        </w:rPr>
        <w:t xml:space="preserve"> europeo se situaba en un 3,5%.</w:t>
      </w:r>
    </w:p>
    <w:p w:rsidR="002C5F93" w:rsidRPr="00C17FC4" w:rsidRDefault="002C5F93" w:rsidP="002C5F93">
      <w:pPr>
        <w:pStyle w:val="NormalWeb"/>
        <w:shd w:val="clear" w:color="auto" w:fill="FFFFFF"/>
        <w:jc w:val="both"/>
        <w:rPr>
          <w:color w:val="000000"/>
        </w:rPr>
      </w:pPr>
      <w:r w:rsidRPr="00C17FC4">
        <w:rPr>
          <w:color w:val="000000"/>
        </w:rPr>
        <w:t>Lagarde lleva meses destacando la necesidad de apostar por la negociación con Estados Unidos en lugar de escalar la guerra comercial, aunque el golpe infligido por Trump al comercio trasatlántico supera con creces cualquiera de los escenarios barajados por el banco central. En ese sentido, la presidenta de la autoridad monetaria señaló que monitorizan la evolución del mercado y velarán porque se mantenga la estabilidad financiera</w:t>
      </w:r>
      <w:r>
        <w:rPr>
          <w:color w:val="000000"/>
        </w:rPr>
        <w:t xml:space="preserve"> en la región.</w:t>
      </w:r>
    </w:p>
    <w:p w:rsidR="002C5F93" w:rsidRPr="002C5F93" w:rsidRDefault="002C5F93" w:rsidP="002C5F93">
      <w:pPr>
        <w:pStyle w:val="NormalWeb"/>
        <w:shd w:val="clear" w:color="auto" w:fill="FFFFFF"/>
        <w:jc w:val="both"/>
        <w:rPr>
          <w:color w:val="FF0000"/>
          <w:u w:val="single"/>
        </w:rPr>
      </w:pPr>
      <w:r w:rsidRPr="002C5F93">
        <w:rPr>
          <w:color w:val="FF0000"/>
          <w:u w:val="single"/>
        </w:rPr>
        <w:t xml:space="preserve">“El BCE siempre está listo para usar los instrumentos que tiene disponibles y en el pasado ha encontrado las herramientas adecuadas para proporcionar estabilidad de precios y estabilidad financiera, </w:t>
      </w:r>
      <w:r>
        <w:rPr>
          <w:color w:val="FF0000"/>
          <w:u w:val="single"/>
        </w:rPr>
        <w:t>porque la una no va sin la otra”</w:t>
      </w:r>
      <w:r w:rsidRPr="002C5F93">
        <w:rPr>
          <w:color w:val="FF0000"/>
          <w:u w:val="single"/>
        </w:rPr>
        <w:t xml:space="preserve">, ha indicado para después precisar que, por el </w:t>
      </w:r>
      <w:r>
        <w:rPr>
          <w:color w:val="FF0000"/>
          <w:u w:val="single"/>
        </w:rPr>
        <w:t>momento, “</w:t>
      </w:r>
      <w:r w:rsidRPr="002C5F93">
        <w:rPr>
          <w:color w:val="FF0000"/>
          <w:u w:val="single"/>
        </w:rPr>
        <w:t>los mercado</w:t>
      </w:r>
      <w:r>
        <w:rPr>
          <w:color w:val="FF0000"/>
          <w:u w:val="single"/>
        </w:rPr>
        <w:t>s funcionan de forma ordenada”</w:t>
      </w:r>
      <w:r w:rsidRPr="002C5F93">
        <w:rPr>
          <w:color w:val="FF0000"/>
          <w:u w:val="single"/>
        </w:rPr>
        <w:t>.</w:t>
      </w:r>
    </w:p>
    <w:p w:rsidR="002C5F93" w:rsidRDefault="002C5F93" w:rsidP="002C5F93">
      <w:pPr>
        <w:pStyle w:val="NormalWeb"/>
        <w:shd w:val="clear" w:color="auto" w:fill="FFFFFF"/>
        <w:jc w:val="both"/>
        <w:rPr>
          <w:color w:val="000000"/>
        </w:rPr>
      </w:pPr>
      <w:r w:rsidRPr="00C17FC4">
        <w:rPr>
          <w:color w:val="000000"/>
        </w:rPr>
        <w:t>El Consejo de Gobierno del BCE se reúne el próximo jueves en Fráncfort en una nueva cumbre de política monetaria en la que, salvo sorpresa, volverá a bajar los tipos de interés en 25 puntos básicos, hasta llevarlos al 2,25%.</w:t>
      </w:r>
    </w:p>
    <w:p w:rsidR="002C2A46" w:rsidRDefault="002C2A46" w:rsidP="002C2A46">
      <w:pPr>
        <w:pStyle w:val="NormalWeb"/>
        <w:spacing w:after="0"/>
        <w:jc w:val="both"/>
      </w:pPr>
      <w:r>
        <w:t xml:space="preserve">- </w:t>
      </w:r>
      <w:r>
        <w:rPr>
          <w:u w:val="single"/>
        </w:rPr>
        <w:t>El “plan B”</w:t>
      </w:r>
      <w:r w:rsidRPr="005E7868">
        <w:rPr>
          <w:u w:val="single"/>
        </w:rPr>
        <w:t xml:space="preserve"> de Bruselas si f</w:t>
      </w:r>
      <w:r>
        <w:rPr>
          <w:u w:val="single"/>
        </w:rPr>
        <w:t>racasa la tregua de aranceles: “</w:t>
      </w:r>
      <w:r w:rsidRPr="005E7868">
        <w:rPr>
          <w:u w:val="single"/>
        </w:rPr>
        <w:t>E</w:t>
      </w:r>
      <w:r>
        <w:rPr>
          <w:u w:val="single"/>
        </w:rPr>
        <w:t>l objetivo es maximizar el daño”</w:t>
      </w:r>
      <w:r>
        <w:t xml:space="preserve"> (Vozpópuli - </w:t>
      </w:r>
      <w:r w:rsidRPr="005E7868">
        <w:rPr>
          <w:b/>
        </w:rPr>
        <w:t>11/4/25</w:t>
      </w:r>
      <w:r>
        <w:t>)</w:t>
      </w:r>
    </w:p>
    <w:p w:rsidR="002C2A46" w:rsidRPr="00636EA4" w:rsidRDefault="002C2A46" w:rsidP="002C2A46">
      <w:pPr>
        <w:pStyle w:val="NormalWeb"/>
        <w:spacing w:after="0"/>
        <w:jc w:val="both"/>
        <w:rPr>
          <w:color w:val="FF0000"/>
        </w:rPr>
      </w:pPr>
      <w:r w:rsidRPr="00636EA4">
        <w:rPr>
          <w:color w:val="FF0000"/>
        </w:rPr>
        <w:t>En Bruselas no son ingenuos, y saben que, con toda probabilidad, Trump reactivará la guerra comercial dentro de 90 días. Ya se están preparando para la vuelta</w:t>
      </w:r>
    </w:p>
    <w:p w:rsidR="002C2A46" w:rsidRPr="00636EA4" w:rsidRDefault="002C2A46" w:rsidP="002C2A46">
      <w:pPr>
        <w:pStyle w:val="NormalWeb"/>
        <w:spacing w:after="0"/>
        <w:jc w:val="both"/>
        <w:rPr>
          <w:color w:val="FF0000"/>
        </w:rPr>
      </w:pPr>
      <w:r w:rsidRPr="00636EA4">
        <w:rPr>
          <w:color w:val="FF0000"/>
        </w:rPr>
        <w:lastRenderedPageBreak/>
        <w:t>El delirio en la guerra comercial entre EEUU y China no tiene fin: Trump eleva ahora el arancel al 125%</w:t>
      </w:r>
    </w:p>
    <w:p w:rsidR="002C2A46" w:rsidRPr="00636EA4" w:rsidRDefault="002C2A46" w:rsidP="002C2A46">
      <w:pPr>
        <w:pStyle w:val="NormalWeb"/>
        <w:spacing w:after="0"/>
        <w:jc w:val="both"/>
        <w:rPr>
          <w:color w:val="FF0000"/>
        </w:rPr>
      </w:pPr>
      <w:r w:rsidRPr="00636EA4">
        <w:rPr>
          <w:color w:val="FF0000"/>
        </w:rPr>
        <w:t>La UE suspende la aplicación de</w:t>
      </w:r>
      <w:r>
        <w:rPr>
          <w:color w:val="FF0000"/>
        </w:rPr>
        <w:t xml:space="preserve"> sus aranceles a EEUU para “</w:t>
      </w:r>
      <w:r w:rsidRPr="00636EA4">
        <w:rPr>
          <w:color w:val="FF0000"/>
        </w:rPr>
        <w:t>dar u</w:t>
      </w:r>
      <w:r>
        <w:rPr>
          <w:color w:val="FF0000"/>
        </w:rPr>
        <w:t>na oportunidad a la negociación”</w:t>
      </w:r>
    </w:p>
    <w:p w:rsidR="002C2A46" w:rsidRPr="005E7868" w:rsidRDefault="002C2A46" w:rsidP="002C2A46">
      <w:pPr>
        <w:pStyle w:val="NormalWeb"/>
        <w:spacing w:after="0"/>
        <w:jc w:val="both"/>
      </w:pPr>
      <w:r w:rsidRPr="005E7868">
        <w:t>(Por Regina Marín Latonda)</w:t>
      </w:r>
    </w:p>
    <w:p w:rsidR="002C2A46" w:rsidRDefault="002C2A46" w:rsidP="002C2A46">
      <w:pPr>
        <w:pStyle w:val="NormalWeb"/>
        <w:spacing w:after="0"/>
        <w:jc w:val="both"/>
      </w:pPr>
      <w:r>
        <w:t xml:space="preserve">La Comisión Europea ya prepara su artillería de cara a un más que probable fin de la tregua comercial de 90 días que Trump “ha concedido” al mundo entero (menos a China, su gran enemigo). Este miércoles, el presidente estadounidense anunció una pausa de tres meses en la aplicación de los aranceles y su sustitución temporal por un único gravamen del 10%. En el caso de China, ha mantenido el castigo y ha incrementado al 125% los aranceles al país asiático. Bruselas ha aceptado de buen agrado la marcha atrás de Trump y también ha suspendido la aplicación de sus aranceles a EEUU para “dar una oportunidad a la negociación”. </w:t>
      </w:r>
    </w:p>
    <w:p w:rsidR="002C2A46" w:rsidRPr="00636EA4" w:rsidRDefault="002C2A46" w:rsidP="002C2A46">
      <w:pPr>
        <w:pStyle w:val="NormalWeb"/>
        <w:spacing w:after="0"/>
        <w:jc w:val="both"/>
        <w:rPr>
          <w:color w:val="FF0000"/>
          <w:u w:val="single"/>
        </w:rPr>
      </w:pPr>
      <w:r w:rsidRPr="00636EA4">
        <w:rPr>
          <w:color w:val="FF0000"/>
          <w:u w:val="single"/>
        </w:rPr>
        <w:t xml:space="preserve">Pero en Bruselas no son ingenuos, y saben que, con toda probabilidad, el mandatario reactivará la guerra comercial dentro de 90 días. Por ello se están preparando ya para dar una respuesta firme y unificada al conflicto indiscriminado que ha iniciado Trump. El discurso oficial es de tranquilidad, pero a puerta cerrada los representantes de la UE elevan el tono. De hecho, en caso de que la guerra se recrudezca, la decisión de Bruselas es clara: debilitar lo máximo posible a Estados Unidos. </w:t>
      </w:r>
    </w:p>
    <w:p w:rsidR="002C2A46" w:rsidRDefault="002C2A46" w:rsidP="002C2A46">
      <w:pPr>
        <w:pStyle w:val="NormalWeb"/>
        <w:spacing w:after="0"/>
        <w:jc w:val="both"/>
      </w:pPr>
      <w:r w:rsidRPr="00636EA4">
        <w:rPr>
          <w:color w:val="FF0000"/>
          <w:u w:val="single"/>
        </w:rPr>
        <w:t>“La lógica va a ser siempre la de intentar mitigar el daño que se produzca en Europa y maximizar el daño que se produzca al otro lado”, ha expresado, en un mensaje cargado de intención, María Canal, portavoz de la Comisión Europea en España</w:t>
      </w:r>
      <w:r>
        <w:t xml:space="preserve">, durante un encuentro organizado por CEOE y el Grupo IFA, en el que han abordado los grandes retos y oportunidades del sector agroalimentario en el actual contexto geopolítico, regulatorio y de transformación sostenible. Así, la UE no se quedará de brazos cruzados, sino que pondrá toda la carne en el asador con aranceles más duros y aperturas a nuevos mercados. </w:t>
      </w:r>
    </w:p>
    <w:p w:rsidR="002C2A46" w:rsidRPr="00636EA4" w:rsidRDefault="002C2A46" w:rsidP="002C2A46">
      <w:pPr>
        <w:pStyle w:val="NormalWeb"/>
        <w:spacing w:after="0"/>
        <w:jc w:val="both"/>
        <w:rPr>
          <w:color w:val="FF0000"/>
          <w:u w:val="single"/>
        </w:rPr>
      </w:pPr>
      <w:r w:rsidRPr="00636EA4">
        <w:rPr>
          <w:color w:val="FF0000"/>
          <w:u w:val="single"/>
        </w:rPr>
        <w:t xml:space="preserve">En cualquier caso, Canal ha mantenido el discurso que trasladan oficialmente de la Comisión y ha recordado que “la opción favorita” de la Unión Europea es la negociación. Eso sí, si no hay acuerdo de paz, Bruselas deja claro que también se defenderá. </w:t>
      </w:r>
    </w:p>
    <w:p w:rsidR="002C2A46" w:rsidRDefault="002C2A46" w:rsidP="002C2A46">
      <w:pPr>
        <w:pStyle w:val="NormalWeb"/>
        <w:spacing w:after="0"/>
        <w:jc w:val="both"/>
      </w:pPr>
      <w:r>
        <w:t>Ganar tiempo para estudiar su estrategia</w:t>
      </w:r>
    </w:p>
    <w:p w:rsidR="002C2A46" w:rsidRDefault="002C2A46" w:rsidP="002C2A46">
      <w:pPr>
        <w:pStyle w:val="NormalWeb"/>
        <w:spacing w:after="0"/>
        <w:jc w:val="both"/>
      </w:pPr>
      <w:r>
        <w:t>Durante las últimas semanas, la UE ha actuado a contrarreloj para llegar a un acuerdo sobre cómo, cuándo y cuánto responder a la guerra comercial que ha iniciado Estados Unidos. Pese a lo precipitado del asunto, había tenido éxito y este miércoles, Bruselas recibió luz verde de los 27 (con la excepción de Hungría) para imponer a partir del próximo martes aranceles del 25% a un volumen de compras de EEUU por valor de casi 21.000 millones de euros, mediante un plan arancelario con recargos que se aplicarían en tres fases: abril, mayo y diciembre.</w:t>
      </w:r>
    </w:p>
    <w:p w:rsidR="002C2A46" w:rsidRDefault="002C2A46" w:rsidP="002C2A46">
      <w:pPr>
        <w:pStyle w:val="NormalWeb"/>
        <w:spacing w:after="0"/>
        <w:jc w:val="both"/>
      </w:pPr>
      <w:r>
        <w:t xml:space="preserve">Tras el anuncio de Trump de retrasar la aplicación de los aranceles durante 90 días, la UE ha hecho lo mismo y eso les da tiempo, no solo para evitar unas semanas más el golpe al comercio, sino también para continuar trabajando y reforzando las contramedidas en las que Bruselas trabaja como represalia. De hecho, el portavoz comunitario de Comercio, Olof Gill, </w:t>
      </w:r>
      <w:r>
        <w:lastRenderedPageBreak/>
        <w:t>explicó en una rueda de prensa que este gesto dará también “espacio” a los servicios comunitarios para “analizar” y calibrar la nueva situación en consultas con los Estados miembro y con la industria.</w:t>
      </w:r>
    </w:p>
    <w:p w:rsidR="002C2A46" w:rsidRPr="00636EA4" w:rsidRDefault="002C2A46" w:rsidP="002C2A46">
      <w:pPr>
        <w:pStyle w:val="NormalWeb"/>
        <w:spacing w:after="0"/>
        <w:jc w:val="both"/>
        <w:rPr>
          <w:b/>
          <w:color w:val="FF0000"/>
          <w:u w:val="single"/>
        </w:rPr>
      </w:pPr>
      <w:r w:rsidRPr="00636EA4">
        <w:rPr>
          <w:b/>
          <w:color w:val="FF0000"/>
          <w:u w:val="single"/>
        </w:rPr>
        <w:t xml:space="preserve">Tal y como señala la portavoz de la CE en España, la respuesta se dará en dos bloques. Por un lado, la reactivación de las medidas que ya se impusieron en el 2018 y en el 2020 de modo íntegro; y por otro lado, la aplicación de “unas medidas complementarias para intentar equiparar el valor del daño que puedan producir los aranceles”. </w:t>
      </w:r>
    </w:p>
    <w:p w:rsidR="002C2A46" w:rsidRPr="00636EA4" w:rsidRDefault="002C2A46" w:rsidP="002C2A46">
      <w:pPr>
        <w:pStyle w:val="NormalWeb"/>
        <w:spacing w:after="0"/>
        <w:jc w:val="both"/>
        <w:rPr>
          <w:color w:val="FF0000"/>
          <w:u w:val="single"/>
        </w:rPr>
      </w:pPr>
      <w:r w:rsidRPr="00636EA4">
        <w:rPr>
          <w:color w:val="FF0000"/>
          <w:u w:val="single"/>
        </w:rPr>
        <w:t xml:space="preserve">Estas semanas, su trabajo se centrará en negociar y se comprometen a que si las conversaciones avanzan satisfactoriamente suspenderán todas las medidas. Pero tienen un “plan B”: “Ha habido nuevos anuncios aparte del arancel global que ahora parece que queda aplazado. A esos nuevos anuncios se responderá con nuevas medidas”, ha señalado Canal. </w:t>
      </w:r>
    </w:p>
    <w:p w:rsidR="002C2A46" w:rsidRDefault="002C2A46" w:rsidP="002C2A46">
      <w:pPr>
        <w:pStyle w:val="NormalWeb"/>
        <w:spacing w:after="0"/>
        <w:jc w:val="both"/>
      </w:pPr>
      <w:r w:rsidRPr="00636EA4">
        <w:rPr>
          <w:color w:val="FF0000"/>
          <w:u w:val="single"/>
        </w:rPr>
        <w:t>Aparte de endurecer los aranceles y aplicarlos a más productos, la UE también trabaja a toda velocidad en la “diversificación de los suministros”. “Tenemos la mayor red global de acuerdos comerciales en el mundo. Seguimos trabajando para ampliarlas”, ha señalado</w:t>
      </w:r>
      <w:r>
        <w:t xml:space="preserve">. Por ejemplo, a lo largo de este mandato ya se han cerrado conclusiones para las negociaciones del acuerdo con Mercosur, aunque todavía quedan una serie de pasos antes de que pueda entrar en vigor. Además, la portavoz de la CE ha desvelado que ya se han abierto negociaciones con Malasia y con Suiza “Trabajaremos con todos los socios con los que podamos compartir ese convencimiento de que un sistema de comercio justo puede generar prosperidad para todas las partes en un acuerdo”, ha agregado. </w:t>
      </w:r>
    </w:p>
    <w:p w:rsidR="002C2A46" w:rsidRPr="00636EA4" w:rsidRDefault="002C2A46" w:rsidP="002C2A46">
      <w:pPr>
        <w:pStyle w:val="NormalWeb"/>
        <w:spacing w:after="0"/>
        <w:jc w:val="both"/>
        <w:rPr>
          <w:b/>
          <w:color w:val="FF0000"/>
          <w:u w:val="single"/>
        </w:rPr>
      </w:pPr>
      <w:r w:rsidRPr="00636EA4">
        <w:rPr>
          <w:b/>
          <w:color w:val="FF0000"/>
          <w:u w:val="single"/>
        </w:rPr>
        <w:t xml:space="preserve">Así, el objetivo es evidente: dejar claro a Donald Trump que la UE también responderá, con más fuerza si cabe, en esta guerra arancelaria; y evitar a toda costa la imagen de “debilidad” frente a un enemigo que quiere a toda costa acabar con las reglas del juego. </w:t>
      </w:r>
    </w:p>
    <w:p w:rsidR="002C2A46" w:rsidRDefault="002C2A46" w:rsidP="002C2A46">
      <w:pPr>
        <w:pStyle w:val="NormalWeb"/>
        <w:spacing w:after="0"/>
        <w:jc w:val="both"/>
      </w:pPr>
      <w:r>
        <w:t>La UE seguirá siendo aburrida</w:t>
      </w:r>
    </w:p>
    <w:p w:rsidR="002C2A46" w:rsidRPr="00636EA4" w:rsidRDefault="002C2A46" w:rsidP="002C2A46">
      <w:pPr>
        <w:pStyle w:val="NormalWeb"/>
        <w:spacing w:after="0"/>
        <w:jc w:val="both"/>
        <w:rPr>
          <w:color w:val="FF0000"/>
          <w:u w:val="single"/>
        </w:rPr>
      </w:pPr>
      <w:r w:rsidRPr="00636EA4">
        <w:rPr>
          <w:color w:val="FF0000"/>
          <w:u w:val="single"/>
        </w:rPr>
        <w:t>Pese a todo, la Comisión Europea ha reconocido que le falta “chispa” para actuar con la firmeza que requiere la situación. Han admitido expresamente que serán previsibles.</w:t>
      </w:r>
    </w:p>
    <w:p w:rsidR="002C2A46" w:rsidRPr="00636EA4" w:rsidRDefault="002C2A46" w:rsidP="002C2A46">
      <w:pPr>
        <w:pStyle w:val="NormalWeb"/>
        <w:spacing w:before="0" w:beforeAutospacing="0" w:after="0" w:afterAutospacing="0"/>
        <w:jc w:val="both"/>
        <w:rPr>
          <w:color w:val="FF0000"/>
          <w:u w:val="single"/>
        </w:rPr>
      </w:pPr>
      <w:r w:rsidRPr="00636EA4">
        <w:rPr>
          <w:color w:val="FF0000"/>
          <w:u w:val="single"/>
        </w:rPr>
        <w:t>“Seguiremos siendo previsibles, quizás aburridos, pero pensamos que hoy en día es un valor en boga en este contexto tan dinámico y cambiante. Un valor que probablemente sea valorado por otros socios en el planeta cada vez más y seguiremos trabajando en nuestra propia competitividad”, ha reconocido,</w:t>
      </w:r>
      <w:r w:rsidR="0090651D">
        <w:rPr>
          <w:color w:val="FF0000"/>
          <w:u w:val="single"/>
        </w:rPr>
        <w:t xml:space="preserve"> con cierto tono jocoso, Canal.</w:t>
      </w:r>
    </w:p>
    <w:p w:rsidR="002C2A46" w:rsidRDefault="002C2A46" w:rsidP="002C2A46">
      <w:pPr>
        <w:pStyle w:val="NormalWeb"/>
        <w:shd w:val="clear" w:color="auto" w:fill="FFFFFF"/>
        <w:jc w:val="both"/>
        <w:rPr>
          <w:color w:val="000000"/>
        </w:rPr>
      </w:pPr>
      <w:r>
        <w:rPr>
          <w:color w:val="000000"/>
        </w:rPr>
        <w:t xml:space="preserve">- </w:t>
      </w:r>
      <w:r w:rsidRPr="00E07BEA">
        <w:rPr>
          <w:color w:val="000000"/>
          <w:u w:val="single"/>
        </w:rPr>
        <w:t>La UE sopesa imponer impuestos a las Big Tech si fracasan las negociaciones con Trump</w:t>
      </w:r>
      <w:r>
        <w:rPr>
          <w:color w:val="000000"/>
        </w:rPr>
        <w:t xml:space="preserve"> (Expansión - FT - </w:t>
      </w:r>
      <w:r w:rsidRPr="00E07BEA">
        <w:rPr>
          <w:b/>
          <w:color w:val="000000"/>
        </w:rPr>
        <w:t>11/4/25</w:t>
      </w:r>
      <w:r>
        <w:rPr>
          <w:color w:val="000000"/>
        </w:rPr>
        <w:t>)</w:t>
      </w:r>
    </w:p>
    <w:p w:rsidR="002C2A46" w:rsidRPr="00E07BEA" w:rsidRDefault="002C2A46" w:rsidP="002C2A46">
      <w:pPr>
        <w:pStyle w:val="NormalWeb"/>
        <w:shd w:val="clear" w:color="auto" w:fill="FFFFFF"/>
        <w:jc w:val="both"/>
        <w:rPr>
          <w:color w:val="000000"/>
          <w:lang w:val="en-GB"/>
        </w:rPr>
      </w:pPr>
      <w:r w:rsidRPr="00E07BEA">
        <w:rPr>
          <w:color w:val="000000"/>
          <w:lang w:val="en-GB"/>
        </w:rPr>
        <w:t>(Por Roula Khalaf, Henry Foy y Andy Bounds</w:t>
      </w:r>
      <w:r>
        <w:rPr>
          <w:color w:val="000000"/>
          <w:lang w:val="en-GB"/>
        </w:rPr>
        <w:t>)</w:t>
      </w:r>
    </w:p>
    <w:p w:rsidR="002C2A46" w:rsidRPr="002C2A46" w:rsidRDefault="002C2A46" w:rsidP="002C2A46">
      <w:pPr>
        <w:pStyle w:val="NormalWeb"/>
        <w:shd w:val="clear" w:color="auto" w:fill="FFFFFF"/>
        <w:jc w:val="both"/>
        <w:rPr>
          <w:color w:val="FF0000"/>
          <w:u w:val="single"/>
        </w:rPr>
      </w:pPr>
      <w:r w:rsidRPr="002C2A46">
        <w:rPr>
          <w:color w:val="FF0000"/>
          <w:u w:val="single"/>
        </w:rPr>
        <w:t>La presidenta de la Comisión Europea asegura en Financial Times que desea un acuerdo “equilibrado”, pero que podría haber represalias a los aranceles que afectaran a las empresas de servicios estadounidenses.</w:t>
      </w:r>
    </w:p>
    <w:p w:rsidR="002C2A46" w:rsidRPr="002C2A46" w:rsidRDefault="002C2A46" w:rsidP="002C2A46">
      <w:pPr>
        <w:pStyle w:val="NormalWeb"/>
        <w:shd w:val="clear" w:color="auto" w:fill="FFFFFF"/>
        <w:jc w:val="both"/>
        <w:rPr>
          <w:color w:val="FF0000"/>
          <w:u w:val="single"/>
        </w:rPr>
      </w:pPr>
      <w:r w:rsidRPr="002C2A46">
        <w:rPr>
          <w:color w:val="FF0000"/>
          <w:u w:val="single"/>
        </w:rPr>
        <w:t xml:space="preserve">La Unión Europea (UE) está preparada para desplegar un conjunto de medidas comerciales más contundentes entre las que podrían figurar gravámenes a las Big Tech estadounidenses si </w:t>
      </w:r>
      <w:r w:rsidRPr="002C2A46">
        <w:rPr>
          <w:color w:val="FF0000"/>
          <w:u w:val="single"/>
        </w:rPr>
        <w:lastRenderedPageBreak/>
        <w:t>no fructifican las negociaciones con Donald Trump para evitar la escalada de la guerra arancelaria.</w:t>
      </w:r>
    </w:p>
    <w:p w:rsidR="002C2A46" w:rsidRPr="002C2A46" w:rsidRDefault="002C2A46" w:rsidP="002C2A46">
      <w:pPr>
        <w:pStyle w:val="NormalWeb"/>
        <w:shd w:val="clear" w:color="auto" w:fill="FFFFFF"/>
        <w:jc w:val="both"/>
        <w:rPr>
          <w:color w:val="FF0000"/>
          <w:u w:val="single"/>
        </w:rPr>
      </w:pPr>
      <w:r w:rsidRPr="002C2A46">
        <w:rPr>
          <w:color w:val="FF0000"/>
          <w:u w:val="single"/>
        </w:rPr>
        <w:t>La presidenta de la Comisión Europea, Ursula von der Leyen, ha señalado en una entrevista con Financial Times que la UE buscará un acuerdo “completamente equilibrado” con Washington durante estos 90 días de moratoria que Trump ha concedido a sus socios comerciales para aplicar aranceles adicionales. Pero la jefa del Ejecutivo europeo advierte que si fracasan las negociaciones está dispuesta a introducir medidas más drásticas en la guerra comercial transatlántica a los servicios, lo que podría incluir un impuesto sobre los ingresos por publicidad digital que afectaría a las grandes tecnológicas como Meta, Google y Facebook.</w:t>
      </w:r>
    </w:p>
    <w:p w:rsidR="002C2A46" w:rsidRPr="002C2A46" w:rsidRDefault="002C2A46" w:rsidP="002C2A46">
      <w:pPr>
        <w:pStyle w:val="NormalWeb"/>
        <w:shd w:val="clear" w:color="auto" w:fill="FFFFFF"/>
        <w:jc w:val="both"/>
        <w:rPr>
          <w:color w:val="FF0000"/>
          <w:u w:val="single"/>
        </w:rPr>
      </w:pPr>
      <w:r w:rsidRPr="002C2A46">
        <w:rPr>
          <w:color w:val="FF0000"/>
          <w:u w:val="single"/>
        </w:rPr>
        <w:t>“Estamos sopesando introducir medidas de represalia”, ha dicho von der Leyen, explicando que estas podrían incluir el primer uso del Instrumento Anti-coerción (conocido como bazuca comercial” que cuenta con la capacidad de afectar las exportaciones de servicios. “Existe una amplia gama de contramedidas en caso de que las negociaciones no sean satisfactorias”. Esto podría incluir aranceles al comercio de servicios entre Estados Unidos y la UE, y subraya que las medidas concretas dependerán del resultado de las conversaciones con Washington.</w:t>
      </w:r>
    </w:p>
    <w:p w:rsidR="002C2A46" w:rsidRPr="002C2A46" w:rsidRDefault="002C2A46" w:rsidP="002C2A46">
      <w:pPr>
        <w:pStyle w:val="NormalWeb"/>
        <w:shd w:val="clear" w:color="auto" w:fill="FFFFFF"/>
        <w:jc w:val="both"/>
        <w:rPr>
          <w:color w:val="FF0000"/>
          <w:u w:val="single"/>
        </w:rPr>
      </w:pPr>
      <w:r>
        <w:rPr>
          <w:color w:val="FF0000"/>
          <w:u w:val="single"/>
        </w:rPr>
        <w:t>“</w:t>
      </w:r>
      <w:r w:rsidRPr="002C2A46">
        <w:rPr>
          <w:color w:val="FF0000"/>
          <w:u w:val="single"/>
        </w:rPr>
        <w:t>Por ejemplo, se puede imponer un impuesto a los ingresos publicita</w:t>
      </w:r>
      <w:r>
        <w:rPr>
          <w:color w:val="FF0000"/>
          <w:u w:val="single"/>
        </w:rPr>
        <w:t>rios de los servicios digitales”</w:t>
      </w:r>
      <w:r w:rsidRPr="002C2A46">
        <w:rPr>
          <w:color w:val="FF0000"/>
          <w:u w:val="single"/>
        </w:rPr>
        <w:t>. La medida consistiría en un arancel aplicado en todo el mercado único, diferente a los impuestos sobre las ventas digitales cuya aprobación depende de cada Estado miembro. Von der Leyen afirma que la guerra c</w:t>
      </w:r>
      <w:r>
        <w:rPr>
          <w:color w:val="FF0000"/>
          <w:u w:val="single"/>
        </w:rPr>
        <w:t>omercial de Trump ha provocado “</w:t>
      </w:r>
      <w:r w:rsidRPr="002C2A46">
        <w:rPr>
          <w:color w:val="FF0000"/>
          <w:u w:val="single"/>
        </w:rPr>
        <w:t>un punto de inflex</w:t>
      </w:r>
      <w:r>
        <w:rPr>
          <w:color w:val="FF0000"/>
          <w:u w:val="single"/>
        </w:rPr>
        <w:t>ión total en el comercio global”</w:t>
      </w:r>
      <w:r w:rsidRPr="002C2A46">
        <w:rPr>
          <w:color w:val="FF0000"/>
          <w:u w:val="single"/>
        </w:rPr>
        <w:t>.</w:t>
      </w:r>
    </w:p>
    <w:p w:rsidR="002C2A46" w:rsidRPr="00E07BEA" w:rsidRDefault="002C2A46" w:rsidP="002C2A46">
      <w:pPr>
        <w:pStyle w:val="NormalWeb"/>
        <w:shd w:val="clear" w:color="auto" w:fill="FFFFFF"/>
        <w:jc w:val="both"/>
        <w:rPr>
          <w:color w:val="000000"/>
        </w:rPr>
      </w:pPr>
      <w:r>
        <w:rPr>
          <w:color w:val="000000"/>
        </w:rPr>
        <w:t>“</w:t>
      </w:r>
      <w:r w:rsidRPr="00E07BEA">
        <w:rPr>
          <w:color w:val="000000"/>
        </w:rPr>
        <w:t xml:space="preserve">Es un punto de inflexión con </w:t>
      </w:r>
      <w:r>
        <w:rPr>
          <w:color w:val="000000"/>
        </w:rPr>
        <w:t>Estados Unidos, sin duda alguna”, asegura, añadiendo: “</w:t>
      </w:r>
      <w:r w:rsidRPr="00E07BEA">
        <w:rPr>
          <w:color w:val="000000"/>
        </w:rPr>
        <w:t>Nu</w:t>
      </w:r>
      <w:r>
        <w:rPr>
          <w:color w:val="000000"/>
        </w:rPr>
        <w:t>nca más volveremos al statu quo”. “</w:t>
      </w:r>
      <w:r w:rsidRPr="00E07BEA">
        <w:rPr>
          <w:color w:val="000000"/>
        </w:rPr>
        <w:t>Y no hay gan</w:t>
      </w:r>
      <w:r>
        <w:rPr>
          <w:color w:val="000000"/>
        </w:rPr>
        <w:t>adores en esto, solo perdedores”</w:t>
      </w:r>
      <w:r w:rsidRPr="00E07BEA">
        <w:rPr>
          <w:color w:val="000000"/>
        </w:rPr>
        <w:t>, ha proseguido, refiriéndose a los grandes vaivenes en lo</w:t>
      </w:r>
      <w:r>
        <w:rPr>
          <w:color w:val="000000"/>
        </w:rPr>
        <w:t>s mercados de valores y bonos. “</w:t>
      </w:r>
      <w:r w:rsidRPr="00E07BEA">
        <w:rPr>
          <w:color w:val="000000"/>
        </w:rPr>
        <w:t>Hoy vemos el coste del caos... el coste de la incertidumbre que estam</w:t>
      </w:r>
      <w:r>
        <w:rPr>
          <w:color w:val="000000"/>
        </w:rPr>
        <w:t>os experimentando será muy alto”</w:t>
      </w:r>
      <w:r w:rsidRPr="00E07BEA">
        <w:rPr>
          <w:color w:val="000000"/>
        </w:rPr>
        <w:t>.</w:t>
      </w:r>
    </w:p>
    <w:p w:rsidR="002C2A46" w:rsidRDefault="002C2A46" w:rsidP="002C2A46">
      <w:pPr>
        <w:pStyle w:val="NormalWeb"/>
        <w:shd w:val="clear" w:color="auto" w:fill="FFFFFF"/>
        <w:jc w:val="both"/>
        <w:rPr>
          <w:color w:val="000000"/>
        </w:rPr>
      </w:pPr>
      <w:r w:rsidRPr="00E07BEA">
        <w:rPr>
          <w:color w:val="000000"/>
        </w:rPr>
        <w:t>Defendiendo la idea de negociar con Washington, la Comisión suspendió el jueves sus represalias previstas contra los aranceles estadounidenses al acero y al aluminio impuestos el mes pasado. Las medidas habrían afectado a importaciones estadounidenses por un valor aproximado</w:t>
      </w:r>
      <w:r>
        <w:rPr>
          <w:color w:val="000000"/>
        </w:rPr>
        <w:t xml:space="preserve"> de 21.000 millones de euros…</w:t>
      </w:r>
    </w:p>
    <w:p w:rsidR="00B172C1" w:rsidRPr="00D42E17" w:rsidRDefault="00B172C1" w:rsidP="00B172C1">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D42E17">
        <w:rPr>
          <w:rFonts w:ascii="Times New Roman" w:hAnsi="Times New Roman" w:cs="Times New Roman"/>
          <w:color w:val="000000"/>
          <w:sz w:val="24"/>
          <w:szCs w:val="24"/>
          <w:u w:val="single"/>
        </w:rPr>
        <w:t>Trump exime a los celulares y las computadoras de los nuevos aranceles</w:t>
      </w:r>
      <w:r>
        <w:rPr>
          <w:rFonts w:ascii="Times New Roman" w:hAnsi="Times New Roman" w:cs="Times New Roman"/>
          <w:color w:val="000000"/>
          <w:sz w:val="24"/>
          <w:szCs w:val="24"/>
        </w:rPr>
        <w:t xml:space="preserve"> (BBCMundo - </w:t>
      </w:r>
      <w:r w:rsidRPr="00D42E17">
        <w:rPr>
          <w:rFonts w:ascii="Times New Roman" w:hAnsi="Times New Roman" w:cs="Times New Roman"/>
          <w:b/>
          <w:color w:val="000000"/>
          <w:sz w:val="24"/>
          <w:szCs w:val="24"/>
        </w:rPr>
        <w:t>12/4/25</w:t>
      </w:r>
      <w:r>
        <w:rPr>
          <w:rFonts w:ascii="Times New Roman" w:hAnsi="Times New Roman" w:cs="Times New Roman"/>
          <w:color w:val="000000"/>
          <w:sz w:val="24"/>
          <w:szCs w:val="24"/>
        </w:rPr>
        <w:t>)</w:t>
      </w:r>
    </w:p>
    <w:p w:rsidR="00B172C1" w:rsidRPr="00D42E17" w:rsidRDefault="00B172C1" w:rsidP="00B172C1">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D42E17">
        <w:rPr>
          <w:rFonts w:ascii="Times New Roman" w:hAnsi="Times New Roman" w:cs="Times New Roman"/>
          <w:color w:val="000000"/>
          <w:sz w:val="24"/>
          <w:szCs w:val="24"/>
        </w:rPr>
        <w:t>Autor,</w:t>
      </w:r>
      <w:r>
        <w:rPr>
          <w:rFonts w:ascii="Times New Roman" w:hAnsi="Times New Roman" w:cs="Times New Roman"/>
          <w:color w:val="000000"/>
          <w:sz w:val="24"/>
          <w:szCs w:val="24"/>
        </w:rPr>
        <w:t xml:space="preserve"> </w:t>
      </w:r>
      <w:r w:rsidRPr="00D42E17">
        <w:rPr>
          <w:rFonts w:ascii="Times New Roman" w:hAnsi="Times New Roman" w:cs="Times New Roman"/>
          <w:color w:val="000000"/>
          <w:sz w:val="24"/>
          <w:szCs w:val="24"/>
        </w:rPr>
        <w:t>Madeline Halpert</w:t>
      </w:r>
      <w:r>
        <w:rPr>
          <w:rFonts w:ascii="Times New Roman" w:hAnsi="Times New Roman" w:cs="Times New Roman"/>
          <w:color w:val="000000"/>
          <w:sz w:val="24"/>
          <w:szCs w:val="24"/>
        </w:rPr>
        <w:t>)</w:t>
      </w:r>
    </w:p>
    <w:p w:rsidR="00B172C1" w:rsidRPr="00B172C1" w:rsidRDefault="00B172C1" w:rsidP="00B172C1">
      <w:pPr>
        <w:spacing w:line="240" w:lineRule="auto"/>
        <w:jc w:val="both"/>
        <w:rPr>
          <w:rFonts w:ascii="Times New Roman" w:hAnsi="Times New Roman" w:cs="Times New Roman"/>
          <w:color w:val="FF0000"/>
          <w:sz w:val="24"/>
          <w:szCs w:val="24"/>
          <w:u w:val="single"/>
        </w:rPr>
      </w:pPr>
      <w:r w:rsidRPr="00B172C1">
        <w:rPr>
          <w:rFonts w:ascii="Times New Roman" w:hAnsi="Times New Roman" w:cs="Times New Roman"/>
          <w:color w:val="FF0000"/>
          <w:sz w:val="24"/>
          <w:szCs w:val="24"/>
          <w:u w:val="single"/>
        </w:rPr>
        <w:t>El gobierno de Estados Unidos informó que ha eximido a los celulares y las computadoras de los aranceles recíprocos, incluyendo los gravámenes del 125% impuestos a las importaciones chinas.</w:t>
      </w:r>
    </w:p>
    <w:p w:rsidR="00B172C1" w:rsidRPr="00B172C1" w:rsidRDefault="00B172C1" w:rsidP="00B172C1">
      <w:pPr>
        <w:spacing w:line="240" w:lineRule="auto"/>
        <w:jc w:val="both"/>
        <w:rPr>
          <w:rFonts w:ascii="Times New Roman" w:hAnsi="Times New Roman" w:cs="Times New Roman"/>
          <w:color w:val="FF0000"/>
          <w:sz w:val="24"/>
          <w:szCs w:val="24"/>
          <w:u w:val="single"/>
        </w:rPr>
      </w:pPr>
      <w:r w:rsidRPr="00B172C1">
        <w:rPr>
          <w:rFonts w:ascii="Times New Roman" w:hAnsi="Times New Roman" w:cs="Times New Roman"/>
          <w:color w:val="FF0000"/>
          <w:sz w:val="24"/>
          <w:szCs w:val="24"/>
          <w:u w:val="single"/>
        </w:rPr>
        <w:t>La Oficina de Aduanas y Protección Fronteriza de Estados Unidos publicó un boletín, el viernes, en el que explica que esos productos quedarían excluidos del arancel global del 10% establecido por el presidente Donald Trump a la mayoría de los países y del impuesto, mucho mayor, de importación chino.</w:t>
      </w:r>
    </w:p>
    <w:p w:rsidR="00B172C1" w:rsidRPr="00B172C1" w:rsidRDefault="00B172C1" w:rsidP="00B172C1">
      <w:pPr>
        <w:spacing w:line="240" w:lineRule="auto"/>
        <w:jc w:val="both"/>
        <w:rPr>
          <w:rFonts w:ascii="Times New Roman" w:hAnsi="Times New Roman" w:cs="Times New Roman"/>
          <w:color w:val="FF0000"/>
          <w:sz w:val="24"/>
          <w:szCs w:val="24"/>
          <w:u w:val="single"/>
        </w:rPr>
      </w:pPr>
      <w:r w:rsidRPr="00B172C1">
        <w:rPr>
          <w:rFonts w:ascii="Times New Roman" w:hAnsi="Times New Roman" w:cs="Times New Roman"/>
          <w:color w:val="FF0000"/>
          <w:sz w:val="24"/>
          <w:szCs w:val="24"/>
          <w:u w:val="single"/>
        </w:rPr>
        <w:lastRenderedPageBreak/>
        <w:t>La medida se produce tras la preocupación de las empresas tecnológicas estadounidenses por el posible aumento desmesurado de los precios de los dispositivos, ya que muchos de ellos se fabrican en China.</w:t>
      </w:r>
    </w:p>
    <w:p w:rsidR="00B172C1" w:rsidRPr="00B172C1" w:rsidRDefault="00B172C1" w:rsidP="00B172C1">
      <w:pPr>
        <w:spacing w:line="240" w:lineRule="auto"/>
        <w:jc w:val="both"/>
        <w:rPr>
          <w:rFonts w:ascii="Times New Roman" w:hAnsi="Times New Roman" w:cs="Times New Roman"/>
          <w:color w:val="FF0000"/>
          <w:sz w:val="24"/>
          <w:szCs w:val="24"/>
          <w:u w:val="single"/>
        </w:rPr>
      </w:pPr>
      <w:r w:rsidRPr="00B172C1">
        <w:rPr>
          <w:rFonts w:ascii="Times New Roman" w:hAnsi="Times New Roman" w:cs="Times New Roman"/>
          <w:color w:val="FF0000"/>
          <w:sz w:val="24"/>
          <w:szCs w:val="24"/>
          <w:u w:val="single"/>
        </w:rPr>
        <w:t>Las exenciones, con efecto retroactivo al 5 de abril, también incluyen otros aparatos y componentes electrónicos, como semiconductores y tarjetas de memoria.</w:t>
      </w:r>
    </w:p>
    <w:p w:rsidR="00B172C1" w:rsidRPr="00B172C1" w:rsidRDefault="00B172C1" w:rsidP="00B172C1">
      <w:pPr>
        <w:spacing w:line="240" w:lineRule="auto"/>
        <w:jc w:val="both"/>
        <w:rPr>
          <w:rFonts w:ascii="Times New Roman" w:hAnsi="Times New Roman" w:cs="Times New Roman"/>
          <w:color w:val="FF0000"/>
          <w:sz w:val="24"/>
          <w:szCs w:val="24"/>
          <w:u w:val="single"/>
        </w:rPr>
      </w:pPr>
      <w:r w:rsidRPr="00B172C1">
        <w:rPr>
          <w:rFonts w:ascii="Times New Roman" w:hAnsi="Times New Roman" w:cs="Times New Roman"/>
          <w:color w:val="FF0000"/>
          <w:sz w:val="24"/>
          <w:szCs w:val="24"/>
          <w:u w:val="single"/>
        </w:rPr>
        <w:t>Esta es la primera exención significativa de cualquier tipo en los aranceles de Trump a China.</w:t>
      </w:r>
    </w:p>
    <w:p w:rsidR="00B172C1" w:rsidRPr="00D42E17" w:rsidRDefault="00B172C1" w:rsidP="00B172C1">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Trump, quien está pasando el fin de semana en su casa de Florida, declaró a la prensa el viernes que se sentía cómodo c</w:t>
      </w:r>
      <w:r>
        <w:rPr>
          <w:rFonts w:ascii="Times New Roman" w:hAnsi="Times New Roman" w:cs="Times New Roman"/>
          <w:color w:val="000000"/>
          <w:sz w:val="24"/>
          <w:szCs w:val="24"/>
        </w:rPr>
        <w:t>on los altos aranceles a China.</w:t>
      </w:r>
    </w:p>
    <w:p w:rsidR="00B172C1" w:rsidRPr="00D42E17" w:rsidRDefault="00B172C1" w:rsidP="00B172C1">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D42E17">
        <w:rPr>
          <w:rFonts w:ascii="Times New Roman" w:hAnsi="Times New Roman" w:cs="Times New Roman"/>
          <w:color w:val="000000"/>
          <w:sz w:val="24"/>
          <w:szCs w:val="24"/>
        </w:rPr>
        <w:t>Y creo que a</w:t>
      </w:r>
      <w:r>
        <w:rPr>
          <w:rFonts w:ascii="Times New Roman" w:hAnsi="Times New Roman" w:cs="Times New Roman"/>
          <w:color w:val="000000"/>
          <w:sz w:val="24"/>
          <w:szCs w:val="24"/>
        </w:rPr>
        <w:t>lgo positivo va a salir de esto”</w:t>
      </w:r>
      <w:r w:rsidRPr="00D42E17">
        <w:rPr>
          <w:rFonts w:ascii="Times New Roman" w:hAnsi="Times New Roman" w:cs="Times New Roman"/>
          <w:color w:val="000000"/>
          <w:sz w:val="24"/>
          <w:szCs w:val="24"/>
        </w:rPr>
        <w:t>, declaró, al tiempo que destacó su relación con e</w:t>
      </w:r>
      <w:r>
        <w:rPr>
          <w:rFonts w:ascii="Times New Roman" w:hAnsi="Times New Roman" w:cs="Times New Roman"/>
          <w:color w:val="000000"/>
          <w:sz w:val="24"/>
          <w:szCs w:val="24"/>
        </w:rPr>
        <w:t>l presidente chino, Xi Jinping.</w:t>
      </w:r>
    </w:p>
    <w:p w:rsidR="00B172C1" w:rsidRPr="00D42E17" w:rsidRDefault="00B172C1" w:rsidP="00B172C1">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Buscando alternativas</w:t>
      </w:r>
    </w:p>
    <w:p w:rsidR="00B172C1" w:rsidRPr="00B172C1" w:rsidRDefault="00B172C1" w:rsidP="00B172C1">
      <w:pPr>
        <w:spacing w:line="240" w:lineRule="auto"/>
        <w:jc w:val="both"/>
        <w:rPr>
          <w:rFonts w:ascii="Times New Roman" w:hAnsi="Times New Roman" w:cs="Times New Roman"/>
          <w:color w:val="000000"/>
          <w:sz w:val="24"/>
          <w:szCs w:val="24"/>
          <w:u w:val="single"/>
        </w:rPr>
      </w:pPr>
      <w:r w:rsidRPr="00B172C1">
        <w:rPr>
          <w:rFonts w:ascii="Times New Roman" w:hAnsi="Times New Roman" w:cs="Times New Roman"/>
          <w:color w:val="000000"/>
          <w:sz w:val="24"/>
          <w:szCs w:val="24"/>
          <w:u w:val="single"/>
        </w:rPr>
        <w:t>No está claro si las importaciones tecnológicas de China seguirían viéndose afectadas por un arancel del 20% que no formaba parte de los aranceles recíprocos anunciados el 2 de abril.</w:t>
      </w:r>
    </w:p>
    <w:p w:rsidR="00B172C1" w:rsidRPr="00D42E17" w:rsidRDefault="00B172C1" w:rsidP="00B172C1">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La BBC se ha puesto en contacto con la Casa Bla</w:t>
      </w:r>
      <w:r>
        <w:rPr>
          <w:rFonts w:ascii="Times New Roman" w:hAnsi="Times New Roman" w:cs="Times New Roman"/>
          <w:color w:val="000000"/>
          <w:sz w:val="24"/>
          <w:szCs w:val="24"/>
        </w:rPr>
        <w:t>nca para solicitar información.</w:t>
      </w:r>
    </w:p>
    <w:p w:rsidR="00B172C1" w:rsidRPr="00B172C1" w:rsidRDefault="00B172C1" w:rsidP="00B172C1">
      <w:pPr>
        <w:spacing w:line="240" w:lineRule="auto"/>
        <w:jc w:val="both"/>
        <w:rPr>
          <w:rFonts w:ascii="Times New Roman" w:hAnsi="Times New Roman" w:cs="Times New Roman"/>
          <w:color w:val="FF0000"/>
          <w:sz w:val="24"/>
          <w:szCs w:val="24"/>
          <w:u w:val="single"/>
        </w:rPr>
      </w:pPr>
      <w:r w:rsidRPr="00B172C1">
        <w:rPr>
          <w:rFonts w:ascii="Times New Roman" w:hAnsi="Times New Roman" w:cs="Times New Roman"/>
          <w:color w:val="FF0000"/>
          <w:sz w:val="24"/>
          <w:szCs w:val="24"/>
          <w:u w:val="single"/>
        </w:rPr>
        <w:t>Algunas estimaciones sugieren que los precios del iPhone y otros productos electrónicos en Estados Unidos se habrían triplicado si el costo de los aranceles se hubiera trasladado a los consumidores.</w:t>
      </w:r>
    </w:p>
    <w:p w:rsidR="00B172C1" w:rsidRPr="00B172C1" w:rsidRDefault="00B172C1" w:rsidP="00B172C1">
      <w:pPr>
        <w:spacing w:line="240" w:lineRule="auto"/>
        <w:jc w:val="both"/>
        <w:rPr>
          <w:rFonts w:ascii="Times New Roman" w:hAnsi="Times New Roman" w:cs="Times New Roman"/>
          <w:color w:val="FF0000"/>
          <w:sz w:val="24"/>
          <w:szCs w:val="24"/>
          <w:u w:val="single"/>
        </w:rPr>
      </w:pPr>
      <w:r w:rsidRPr="00B172C1">
        <w:rPr>
          <w:rFonts w:ascii="Times New Roman" w:hAnsi="Times New Roman" w:cs="Times New Roman"/>
          <w:color w:val="FF0000"/>
          <w:sz w:val="24"/>
          <w:szCs w:val="24"/>
          <w:u w:val="single"/>
        </w:rPr>
        <w:t>La medida de Trump despeja “por ahora, una enorme nube negra sobre el sector tecnológico y la presión que enfrentan las grandes tecnológicas estadounidenses”, declaró el analista de Wedbush, Dan Ives, en una nota de investigación, según la agencia de noticias Associated Press.</w:t>
      </w:r>
    </w:p>
    <w:p w:rsidR="00B172C1" w:rsidRPr="00B172C1" w:rsidRDefault="00B172C1" w:rsidP="00B172C1">
      <w:pPr>
        <w:spacing w:line="240" w:lineRule="auto"/>
        <w:jc w:val="both"/>
        <w:rPr>
          <w:rFonts w:ascii="Times New Roman" w:hAnsi="Times New Roman" w:cs="Times New Roman"/>
          <w:color w:val="FF0000"/>
          <w:sz w:val="24"/>
          <w:szCs w:val="24"/>
          <w:u w:val="single"/>
        </w:rPr>
      </w:pPr>
      <w:r w:rsidRPr="00B172C1">
        <w:rPr>
          <w:rFonts w:ascii="Times New Roman" w:hAnsi="Times New Roman" w:cs="Times New Roman"/>
          <w:color w:val="FF0000"/>
          <w:sz w:val="24"/>
          <w:szCs w:val="24"/>
          <w:u w:val="single"/>
        </w:rPr>
        <w:t>Estados Unidos es un mercado importante para los iPhones. Apple representó más de la mitad de sus ventas de smartphones el año pasado, según Counterpoint Research.</w:t>
      </w:r>
    </w:p>
    <w:p w:rsidR="00B172C1" w:rsidRPr="00B172C1" w:rsidRDefault="00B172C1" w:rsidP="00B172C1">
      <w:pPr>
        <w:spacing w:line="240" w:lineRule="auto"/>
        <w:jc w:val="both"/>
        <w:rPr>
          <w:rFonts w:ascii="Times New Roman" w:hAnsi="Times New Roman" w:cs="Times New Roman"/>
          <w:color w:val="FF0000"/>
          <w:sz w:val="24"/>
          <w:szCs w:val="24"/>
          <w:u w:val="single"/>
        </w:rPr>
      </w:pPr>
      <w:r w:rsidRPr="00B172C1">
        <w:rPr>
          <w:rFonts w:ascii="Times New Roman" w:hAnsi="Times New Roman" w:cs="Times New Roman"/>
          <w:color w:val="FF0000"/>
          <w:sz w:val="24"/>
          <w:szCs w:val="24"/>
          <w:u w:val="single"/>
        </w:rPr>
        <w:t>De acuerdo con esa compañía dedicada a la investigación de mercado, hasta el 80% de los iPhones de Apple destinados a la venta en Estados Unidos se fabrican en China, y el 20% restante en India.</w:t>
      </w:r>
    </w:p>
    <w:p w:rsidR="00B172C1" w:rsidRPr="00B172C1" w:rsidRDefault="00B172C1" w:rsidP="00B172C1">
      <w:pPr>
        <w:spacing w:line="240" w:lineRule="auto"/>
        <w:jc w:val="both"/>
        <w:rPr>
          <w:rFonts w:ascii="Times New Roman" w:hAnsi="Times New Roman" w:cs="Times New Roman"/>
          <w:color w:val="000000"/>
          <w:sz w:val="24"/>
          <w:szCs w:val="24"/>
          <w:u w:val="single"/>
        </w:rPr>
      </w:pPr>
      <w:r w:rsidRPr="00B172C1">
        <w:rPr>
          <w:rFonts w:ascii="Times New Roman" w:hAnsi="Times New Roman" w:cs="Times New Roman"/>
          <w:color w:val="000000"/>
          <w:sz w:val="24"/>
          <w:szCs w:val="24"/>
          <w:u w:val="single"/>
        </w:rPr>
        <w:t>Junto con gigantes de la telefonía móvil como Samsung, Apple ha intentado diversificar sus cadenas de suministro para evitar una dependencia excesiva de China en los últimos años.</w:t>
      </w:r>
    </w:p>
    <w:p w:rsidR="00B172C1" w:rsidRPr="00B172C1" w:rsidRDefault="00B172C1" w:rsidP="00B172C1">
      <w:pPr>
        <w:spacing w:line="240" w:lineRule="auto"/>
        <w:jc w:val="both"/>
        <w:rPr>
          <w:rFonts w:ascii="Times New Roman" w:hAnsi="Times New Roman" w:cs="Times New Roman"/>
          <w:color w:val="000000"/>
          <w:sz w:val="24"/>
          <w:szCs w:val="24"/>
          <w:u w:val="single"/>
        </w:rPr>
      </w:pPr>
      <w:r w:rsidRPr="00B172C1">
        <w:rPr>
          <w:rFonts w:ascii="Times New Roman" w:hAnsi="Times New Roman" w:cs="Times New Roman"/>
          <w:color w:val="000000"/>
          <w:sz w:val="24"/>
          <w:szCs w:val="24"/>
          <w:u w:val="single"/>
        </w:rPr>
        <w:t>India y Vietnam se perfilaron como candidatos predilectos para nuevos centros de fabricación.</w:t>
      </w:r>
    </w:p>
    <w:p w:rsidR="00B172C1" w:rsidRPr="00B172C1" w:rsidRDefault="00B172C1" w:rsidP="00B172C1">
      <w:pPr>
        <w:spacing w:line="240" w:lineRule="auto"/>
        <w:jc w:val="both"/>
        <w:rPr>
          <w:rFonts w:ascii="Times New Roman" w:hAnsi="Times New Roman" w:cs="Times New Roman"/>
          <w:color w:val="000000"/>
          <w:sz w:val="24"/>
          <w:szCs w:val="24"/>
          <w:u w:val="single"/>
        </w:rPr>
      </w:pPr>
      <w:r w:rsidRPr="00B172C1">
        <w:rPr>
          <w:rFonts w:ascii="Times New Roman" w:hAnsi="Times New Roman" w:cs="Times New Roman"/>
          <w:color w:val="000000"/>
          <w:sz w:val="24"/>
          <w:szCs w:val="24"/>
          <w:u w:val="single"/>
        </w:rPr>
        <w:t>Tras la entrada en vigor de los aranceles, Apple intentó, según algunos reportes, acelerar y aumentar la producción de dispositivos fabricados en India en días recientes.</w:t>
      </w:r>
    </w:p>
    <w:p w:rsidR="00B172C1" w:rsidRPr="00D42E17" w:rsidRDefault="00B172C1" w:rsidP="00B172C1">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Cambio de postura</w:t>
      </w:r>
    </w:p>
    <w:p w:rsidR="00B172C1" w:rsidRPr="00D42E17" w:rsidRDefault="00B172C1" w:rsidP="00B172C1">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Trump había planeado una serie de aranceles elevados a países de todo el mundo que entrarían en vigor esta semana.</w:t>
      </w:r>
    </w:p>
    <w:p w:rsidR="00B172C1" w:rsidRPr="00D42E17" w:rsidRDefault="00B172C1" w:rsidP="00B172C1">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Pero el miércoles, cambió de postura rápidamente y anunció que implementaría una pausa de 90 días para los países afectados por el aumento de los aranceles estadounidenses, excepto China</w:t>
      </w:r>
      <w:r>
        <w:rPr>
          <w:rFonts w:ascii="Times New Roman" w:hAnsi="Times New Roman" w:cs="Times New Roman"/>
          <w:color w:val="000000"/>
          <w:sz w:val="24"/>
          <w:szCs w:val="24"/>
        </w:rPr>
        <w:t>, cuyos aranceles elevó a 145%.</w:t>
      </w:r>
    </w:p>
    <w:p w:rsidR="00B172C1" w:rsidRPr="00D42E17" w:rsidRDefault="00B172C1" w:rsidP="00B172C1">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lastRenderedPageBreak/>
        <w:t>Trump afirmó que el aumento de los aranceles chinos se debía a la disposición del país a tomar represalias con su propio impuesto del 84% sobre</w:t>
      </w:r>
      <w:r>
        <w:rPr>
          <w:rFonts w:ascii="Times New Roman" w:hAnsi="Times New Roman" w:cs="Times New Roman"/>
          <w:color w:val="000000"/>
          <w:sz w:val="24"/>
          <w:szCs w:val="24"/>
        </w:rPr>
        <w:t xml:space="preserve"> los productos estadounidenses.</w:t>
      </w:r>
    </w:p>
    <w:p w:rsidR="00B172C1" w:rsidRPr="00D42E17" w:rsidRDefault="00B172C1" w:rsidP="00B172C1">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En un drástico cambio de política, Trump afirmó que todos los países que no habían tomado represalias contra los aranceles estadounidenses recibirían una prórroga, y solo se enfrentarían a un arancel gen</w:t>
      </w:r>
      <w:r>
        <w:rPr>
          <w:rFonts w:ascii="Times New Roman" w:hAnsi="Times New Roman" w:cs="Times New Roman"/>
          <w:color w:val="000000"/>
          <w:sz w:val="24"/>
          <w:szCs w:val="24"/>
        </w:rPr>
        <w:t>eralizado del 10%, hasta julio.</w:t>
      </w:r>
    </w:p>
    <w:p w:rsidR="00B172C1" w:rsidRPr="00D42E17" w:rsidRDefault="00B172C1" w:rsidP="00B172C1">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 xml:space="preserve">La Casa Blanca afirmó que la medida era una táctica de negociación para obtener condiciones comerciales </w:t>
      </w:r>
      <w:r>
        <w:rPr>
          <w:rFonts w:ascii="Times New Roman" w:hAnsi="Times New Roman" w:cs="Times New Roman"/>
          <w:color w:val="000000"/>
          <w:sz w:val="24"/>
          <w:szCs w:val="24"/>
        </w:rPr>
        <w:t>más favorables de otros países.</w:t>
      </w:r>
    </w:p>
    <w:p w:rsidR="00B172C1" w:rsidRDefault="00B172C1" w:rsidP="00B172C1">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Trump ha dicho que sus impuestos a las importaciones abordarán la injusticia en el sistema de comercio global, además de traer empleos y fábricas de regreso a Estados Unidos.</w:t>
      </w:r>
    </w:p>
    <w:p w:rsidR="00B172C1" w:rsidRPr="00E515B2" w:rsidRDefault="00B172C1" w:rsidP="00B172C1">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E515B2">
        <w:rPr>
          <w:rFonts w:ascii="Times New Roman" w:hAnsi="Times New Roman" w:cs="Times New Roman"/>
          <w:color w:val="000000"/>
          <w:sz w:val="24"/>
          <w:szCs w:val="24"/>
          <w:u w:val="single"/>
        </w:rPr>
        <w:t>Trump excluye teléfonos, ordena</w:t>
      </w:r>
      <w:r w:rsidR="002C2A46">
        <w:rPr>
          <w:rFonts w:ascii="Times New Roman" w:hAnsi="Times New Roman" w:cs="Times New Roman"/>
          <w:color w:val="000000"/>
          <w:sz w:val="24"/>
          <w:szCs w:val="24"/>
          <w:u w:val="single"/>
        </w:rPr>
        <w:t>dores y chips de los aranceles “recíprocos”</w:t>
      </w:r>
      <w:r>
        <w:rPr>
          <w:rFonts w:ascii="Times New Roman" w:hAnsi="Times New Roman" w:cs="Times New Roman"/>
          <w:color w:val="000000"/>
          <w:sz w:val="24"/>
          <w:szCs w:val="24"/>
        </w:rPr>
        <w:t xml:space="preserve"> (Cinco Días - </w:t>
      </w:r>
      <w:r w:rsidRPr="00E515B2">
        <w:rPr>
          <w:rFonts w:ascii="Times New Roman" w:hAnsi="Times New Roman" w:cs="Times New Roman"/>
          <w:b/>
          <w:color w:val="000000"/>
          <w:sz w:val="24"/>
          <w:szCs w:val="24"/>
        </w:rPr>
        <w:t>12/4/25</w:t>
      </w:r>
      <w:r>
        <w:rPr>
          <w:rFonts w:ascii="Times New Roman" w:hAnsi="Times New Roman" w:cs="Times New Roman"/>
          <w:color w:val="000000"/>
          <w:sz w:val="24"/>
          <w:szCs w:val="24"/>
        </w:rPr>
        <w:t>)</w:t>
      </w:r>
    </w:p>
    <w:p w:rsidR="00B172C1" w:rsidRPr="00B172C1" w:rsidRDefault="00B172C1" w:rsidP="00B172C1">
      <w:pPr>
        <w:spacing w:line="240" w:lineRule="auto"/>
        <w:jc w:val="both"/>
        <w:rPr>
          <w:rFonts w:ascii="Times New Roman" w:hAnsi="Times New Roman" w:cs="Times New Roman"/>
          <w:color w:val="FF0000"/>
          <w:sz w:val="24"/>
          <w:szCs w:val="24"/>
        </w:rPr>
      </w:pPr>
      <w:r w:rsidRPr="00B172C1">
        <w:rPr>
          <w:rFonts w:ascii="Times New Roman" w:hAnsi="Times New Roman" w:cs="Times New Roman"/>
          <w:color w:val="FF0000"/>
          <w:sz w:val="24"/>
          <w:szCs w:val="24"/>
        </w:rPr>
        <w:t>Una amplia batería de productos tecnológicos queda fuera de los gravámenes. Se verán beneficiadas empresas como Apple o Samsung, que fabrican la mayor parte de sus dispositivos en Asia</w:t>
      </w:r>
    </w:p>
    <w:p w:rsidR="00B172C1" w:rsidRPr="00E515B2" w:rsidRDefault="00B172C1" w:rsidP="00B172C1">
      <w:pPr>
        <w:spacing w:line="240" w:lineRule="auto"/>
        <w:jc w:val="both"/>
        <w:rPr>
          <w:rFonts w:ascii="Times New Roman" w:hAnsi="Times New Roman" w:cs="Times New Roman"/>
          <w:color w:val="000000"/>
          <w:sz w:val="24"/>
          <w:szCs w:val="24"/>
        </w:rPr>
      </w:pPr>
      <w:r w:rsidRPr="00E515B2">
        <w:rPr>
          <w:rFonts w:ascii="Times New Roman" w:hAnsi="Times New Roman" w:cs="Times New Roman"/>
          <w:color w:val="000000"/>
          <w:sz w:val="24"/>
          <w:szCs w:val="24"/>
        </w:rPr>
        <w:t>(Por Iker Seisdedos)</w:t>
      </w:r>
    </w:p>
    <w:p w:rsidR="00B172C1" w:rsidRPr="00B172C1" w:rsidRDefault="00B172C1" w:rsidP="00B172C1">
      <w:pPr>
        <w:spacing w:line="240" w:lineRule="auto"/>
        <w:jc w:val="both"/>
        <w:rPr>
          <w:rFonts w:ascii="Times New Roman" w:hAnsi="Times New Roman" w:cs="Times New Roman"/>
          <w:color w:val="FF0000"/>
          <w:sz w:val="24"/>
          <w:szCs w:val="24"/>
          <w:u w:val="single"/>
        </w:rPr>
      </w:pPr>
      <w:r w:rsidRPr="00B172C1">
        <w:rPr>
          <w:rFonts w:ascii="Times New Roman" w:hAnsi="Times New Roman" w:cs="Times New Roman"/>
          <w:color w:val="FF0000"/>
          <w:sz w:val="24"/>
          <w:szCs w:val="24"/>
          <w:u w:val="single"/>
        </w:rPr>
        <w:t>Los consumidores que estos días se temían en Estados Unidos un futuro de teléfonos iPhone o Samsung al doble de su precio actual respiraron este sábado aliviados al conocer el último bandazo comercial del presidente estadounidense. Móviles, ordenadores, chips, discos duros y otros componentes electrónicos que tradicionalmente no se fabrican en el país quedan excluidos de la aplicación de los gravámenes con los que la Administración de Trump ha iniciado una guerra comercial de alcance global e imprevisibles consecuencias.</w:t>
      </w:r>
    </w:p>
    <w:p w:rsidR="00B172C1" w:rsidRPr="00E515B2" w:rsidRDefault="00B172C1" w:rsidP="00B172C1">
      <w:pPr>
        <w:spacing w:line="240" w:lineRule="auto"/>
        <w:jc w:val="both"/>
        <w:rPr>
          <w:rFonts w:ascii="Times New Roman" w:hAnsi="Times New Roman" w:cs="Times New Roman"/>
          <w:color w:val="000000"/>
          <w:sz w:val="24"/>
          <w:szCs w:val="24"/>
        </w:rPr>
      </w:pPr>
      <w:r w:rsidRPr="00E515B2">
        <w:rPr>
          <w:rFonts w:ascii="Times New Roman" w:hAnsi="Times New Roman" w:cs="Times New Roman"/>
          <w:color w:val="000000"/>
          <w:sz w:val="24"/>
          <w:szCs w:val="24"/>
        </w:rPr>
        <w:t>Un documento publicado el viernes por la noche por la Oficina de Aduanas y Protección Fronteriza, la responsable de recaudar los gravámenes sobre los bienes que importa Estados Unidos, dio cuenta discretamente de una nueva excepción en el errático programa arancelario de Trump. Según esa salvedad, una serie de productos tecnológicos quedan exentos de la tasa del 145% sobre los bienes llegados desde China (y la contraria, del 125%, con la que respondió Pekín durante esta semana de órdagos cruzados entre ambas capitales), así como del arancel recíproco del 10% con la que el pasado 2 de abril Washington decidió castigar a la may</w:t>
      </w:r>
      <w:r>
        <w:rPr>
          <w:rFonts w:ascii="Times New Roman" w:hAnsi="Times New Roman" w:cs="Times New Roman"/>
          <w:color w:val="000000"/>
          <w:sz w:val="24"/>
          <w:szCs w:val="24"/>
        </w:rPr>
        <w:t>oría de sus socios comerciales.</w:t>
      </w:r>
    </w:p>
    <w:p w:rsidR="00B172C1" w:rsidRPr="00B172C1" w:rsidRDefault="00B172C1" w:rsidP="00B172C1">
      <w:pPr>
        <w:spacing w:line="240" w:lineRule="auto"/>
        <w:jc w:val="both"/>
        <w:rPr>
          <w:rFonts w:ascii="Times New Roman" w:hAnsi="Times New Roman" w:cs="Times New Roman"/>
          <w:color w:val="FF0000"/>
          <w:sz w:val="24"/>
          <w:szCs w:val="24"/>
          <w:u w:val="single"/>
        </w:rPr>
      </w:pPr>
      <w:r w:rsidRPr="00B172C1">
        <w:rPr>
          <w:rFonts w:ascii="Times New Roman" w:hAnsi="Times New Roman" w:cs="Times New Roman"/>
          <w:color w:val="FF0000"/>
          <w:sz w:val="24"/>
          <w:szCs w:val="24"/>
          <w:u w:val="single"/>
        </w:rPr>
        <w:t>Las exenciones afectan a un sector, el tecnológico, en el que la fantasía de Trump de que los aranceles provoquen un renacer nacionalista de la industria es poco menos que imposible. Lograr que esos componentes se fabriquen en Estados Unidos llevaría años.</w:t>
      </w:r>
    </w:p>
    <w:p w:rsidR="00B172C1" w:rsidRPr="00B172C1" w:rsidRDefault="00B172C1" w:rsidP="00B172C1">
      <w:pPr>
        <w:spacing w:line="240" w:lineRule="auto"/>
        <w:jc w:val="both"/>
        <w:rPr>
          <w:rFonts w:ascii="Times New Roman" w:hAnsi="Times New Roman" w:cs="Times New Roman"/>
          <w:color w:val="FF0000"/>
          <w:sz w:val="24"/>
          <w:szCs w:val="24"/>
          <w:u w:val="single"/>
        </w:rPr>
      </w:pPr>
      <w:r w:rsidRPr="00B172C1">
        <w:rPr>
          <w:rFonts w:ascii="Times New Roman" w:hAnsi="Times New Roman" w:cs="Times New Roman"/>
          <w:color w:val="FF0000"/>
          <w:sz w:val="24"/>
          <w:szCs w:val="24"/>
          <w:u w:val="single"/>
        </w:rPr>
        <w:t>Además de teléfonos inteligentes, ordenadores portátiles, discos duros o procesadores, también quedarán excluidos de los aranceles las máquinas utilizadas para fabricar semiconductores. Cabe interpretar el gesto como un guiño los fabricantes de chips, y especialmente a Taiwan Semiconductor Manufacturing, que ha anunciado una importante inversión en Estados Unidos. Es uno de los sectores más sensibles a la ofensiva arancelaria. Y Trump ha prometido en repetidas ocasiones un impuesto específico, del estilo de los que ha impuesto hasta ahora a industrias como la de los fabricantes de coches o a los productores de acero y aluminio (todos ellos, gravados con un 25%). No está claro cuál sería la tasa concreta para los chips si esta entra finalmente en escena.</w:t>
      </w:r>
    </w:p>
    <w:p w:rsidR="00B172C1" w:rsidRPr="00B172C1" w:rsidRDefault="00B172C1" w:rsidP="00B172C1">
      <w:pPr>
        <w:spacing w:line="240" w:lineRule="auto"/>
        <w:jc w:val="both"/>
        <w:rPr>
          <w:rFonts w:ascii="Times New Roman" w:hAnsi="Times New Roman" w:cs="Times New Roman"/>
          <w:color w:val="000000"/>
          <w:sz w:val="24"/>
          <w:szCs w:val="24"/>
          <w:u w:val="single"/>
        </w:rPr>
      </w:pPr>
      <w:r w:rsidRPr="00E515B2">
        <w:rPr>
          <w:rFonts w:ascii="Times New Roman" w:hAnsi="Times New Roman" w:cs="Times New Roman"/>
          <w:color w:val="000000"/>
          <w:sz w:val="24"/>
          <w:szCs w:val="24"/>
        </w:rPr>
        <w:lastRenderedPageBreak/>
        <w:t xml:space="preserve">La alegría de los consumidores de teléfonos inteligentes podría, con todo, ser efímera. Estas exenciones responden a una disposición inicial que impide que los aranceles sectoriales se acumulen sobre las tasas generales impuestas a las exportaciones de cada país. </w:t>
      </w:r>
      <w:r w:rsidRPr="00B172C1">
        <w:rPr>
          <w:rFonts w:ascii="Times New Roman" w:hAnsi="Times New Roman" w:cs="Times New Roman"/>
          <w:color w:val="000000"/>
          <w:sz w:val="24"/>
          <w:szCs w:val="24"/>
          <w:u w:val="single"/>
        </w:rPr>
        <w:t>Los analistas ya han advertido que los productos que de momento se libran de los recargos podrían estar sujetos a otros aranceles más adelante. Así que una vez más, en la nueva era comercial de Trump, la incertidumbre es la reina.</w:t>
      </w:r>
    </w:p>
    <w:p w:rsidR="00B172C1" w:rsidRPr="00F3225D" w:rsidRDefault="00B172C1" w:rsidP="00B172C1">
      <w:pPr>
        <w:spacing w:line="240" w:lineRule="auto"/>
        <w:jc w:val="both"/>
        <w:rPr>
          <w:rFonts w:ascii="Times New Roman" w:hAnsi="Times New Roman" w:cs="Times New Roman"/>
          <w:color w:val="FF0000"/>
          <w:sz w:val="24"/>
          <w:szCs w:val="24"/>
          <w:u w:val="single"/>
        </w:rPr>
      </w:pPr>
      <w:r w:rsidRPr="00F3225D">
        <w:rPr>
          <w:rFonts w:ascii="Times New Roman" w:hAnsi="Times New Roman" w:cs="Times New Roman"/>
          <w:color w:val="FF0000"/>
          <w:sz w:val="24"/>
          <w:szCs w:val="24"/>
          <w:u w:val="single"/>
        </w:rPr>
        <w:t>El anuncio llega al final de una semana en la que las hostilidades comerciales entre Pekín y Washington han escalado como en una partida de póker entre dos jugadores gobernados por el orgullo. Al final, los dos rivales terminaron sus apuestas con un arancel del 125% a los productos estadounidenses importados por China y de un 145% a los chinos importados por Estados Unidos. “Si insisten en seguir dañando sustancialmente nuestros intereses, China tomará represalias firmes y peleará hasta el final”, afirmaron sus autoridades comerciales en un comunicado hecho público el viernes, poco antes de que la Administración de Trump añadiera sus últimas excepciones.</w:t>
      </w:r>
    </w:p>
    <w:p w:rsidR="00B172C1" w:rsidRPr="00F3225D" w:rsidRDefault="00B172C1" w:rsidP="00B172C1">
      <w:pPr>
        <w:spacing w:line="240" w:lineRule="auto"/>
        <w:jc w:val="both"/>
        <w:rPr>
          <w:rFonts w:ascii="Times New Roman" w:hAnsi="Times New Roman" w:cs="Times New Roman"/>
          <w:color w:val="FF0000"/>
          <w:sz w:val="24"/>
          <w:szCs w:val="24"/>
          <w:u w:val="single"/>
        </w:rPr>
      </w:pPr>
      <w:r w:rsidRPr="00F3225D">
        <w:rPr>
          <w:rFonts w:ascii="Times New Roman" w:hAnsi="Times New Roman" w:cs="Times New Roman"/>
          <w:color w:val="FF0000"/>
          <w:sz w:val="24"/>
          <w:szCs w:val="24"/>
          <w:u w:val="single"/>
        </w:rPr>
        <w:t>Esa escalada de gravámenes ponía en peligro el futuro de una compañía como Apple. Las nuevas tasas auguraban un incremento de 700 dólares en el precio de un iPhone valorado en mil dólares y fabricado en China. Realidades empresariales como esa, así como el desplome de los mercados durante esta semana, el castigo a la deuda pública o las críticas en el seno de su propio partido, parecen estar guiando a Trump en la moderación de la “revolución económica” con la que llegó de nuevo a la Casa Blanca, con su vieja promesa devolver la grandeza a Estados Unidos (Make America Great Again).</w:t>
      </w:r>
    </w:p>
    <w:p w:rsidR="00B172C1" w:rsidRPr="00F3225D" w:rsidRDefault="00B172C1" w:rsidP="00B172C1">
      <w:pPr>
        <w:spacing w:line="240" w:lineRule="auto"/>
        <w:jc w:val="both"/>
        <w:rPr>
          <w:rFonts w:ascii="Times New Roman" w:hAnsi="Times New Roman" w:cs="Times New Roman"/>
          <w:color w:val="FF0000"/>
          <w:sz w:val="24"/>
          <w:szCs w:val="24"/>
          <w:u w:val="single"/>
        </w:rPr>
      </w:pPr>
      <w:r w:rsidRPr="00F3225D">
        <w:rPr>
          <w:rFonts w:ascii="Times New Roman" w:hAnsi="Times New Roman" w:cs="Times New Roman"/>
          <w:color w:val="FF0000"/>
          <w:sz w:val="24"/>
          <w:szCs w:val="24"/>
          <w:u w:val="single"/>
        </w:rPr>
        <w:t>Esta semana, el presidente estadounidense tuvo que rendirse a la evidencia de que estaba llevando al país, y con él a la economía global, a una recesión y renuncio a la guerra comercial que declaró al mundo el dos de abril, jornada que bautizo como el “Día de la Liberación”. El miércoles anunció una suspensión durante 90 días de los mal llamados aranceles “recíprocos” para todos los países, con la excepción de China. Para el resto, deja en vigor un arancel universal del 10%</w:t>
      </w:r>
    </w:p>
    <w:p w:rsidR="00B172C1" w:rsidRPr="00E515B2" w:rsidRDefault="00B172C1" w:rsidP="00B172C1">
      <w:pPr>
        <w:spacing w:line="240" w:lineRule="auto"/>
        <w:jc w:val="both"/>
        <w:rPr>
          <w:rFonts w:ascii="Times New Roman" w:hAnsi="Times New Roman" w:cs="Times New Roman"/>
          <w:color w:val="000000"/>
          <w:sz w:val="24"/>
          <w:szCs w:val="24"/>
        </w:rPr>
      </w:pPr>
      <w:r w:rsidRPr="00E515B2">
        <w:rPr>
          <w:rFonts w:ascii="Times New Roman" w:hAnsi="Times New Roman" w:cs="Times New Roman"/>
          <w:color w:val="000000"/>
          <w:sz w:val="24"/>
          <w:szCs w:val="24"/>
        </w:rPr>
        <w:t>No es la primera vez que el mandatario republicano juega la carta de las exenciones para móviles y dispositivos electrónicos. Ya lo hizo durante su primer mandato en su relación con China. Entonces, la administración Trump eximió de gravámenes a los teléfonos y relojes inteligentes, así como a la mayoría de</w:t>
      </w:r>
      <w:r>
        <w:rPr>
          <w:rFonts w:ascii="Times New Roman" w:hAnsi="Times New Roman" w:cs="Times New Roman"/>
          <w:color w:val="000000"/>
          <w:sz w:val="24"/>
          <w:szCs w:val="24"/>
        </w:rPr>
        <w:t xml:space="preserve"> los dispositivos electrónicos.</w:t>
      </w:r>
    </w:p>
    <w:p w:rsidR="00B172C1" w:rsidRPr="00F3225D" w:rsidRDefault="00B172C1" w:rsidP="00B172C1">
      <w:pPr>
        <w:spacing w:line="240" w:lineRule="auto"/>
        <w:jc w:val="both"/>
        <w:rPr>
          <w:rFonts w:ascii="Times New Roman" w:hAnsi="Times New Roman" w:cs="Times New Roman"/>
          <w:color w:val="FF0000"/>
          <w:sz w:val="24"/>
          <w:szCs w:val="24"/>
          <w:u w:val="single"/>
        </w:rPr>
      </w:pPr>
      <w:r w:rsidRPr="00F3225D">
        <w:rPr>
          <w:rFonts w:ascii="Times New Roman" w:hAnsi="Times New Roman" w:cs="Times New Roman"/>
          <w:color w:val="FF0000"/>
          <w:sz w:val="24"/>
          <w:szCs w:val="24"/>
          <w:u w:val="single"/>
        </w:rPr>
        <w:t>El equipamiento eléctrico y electrónico es la partida más abultada de las importaciones de Estados Unidos desde China (con un valor de 127.000 millones de dólares). Le siguen la maquinaria y los reactores nucleares (85.000 millones de dólares). Los coches suman 18.000 millones, y los artículos de acero o hierro, 13.000.</w:t>
      </w:r>
    </w:p>
    <w:p w:rsidR="00B172C1" w:rsidRDefault="00B172C1" w:rsidP="00B172C1">
      <w:pPr>
        <w:pStyle w:val="NormalWeb"/>
        <w:shd w:val="clear" w:color="auto" w:fill="FFFFFF"/>
        <w:jc w:val="both"/>
      </w:pPr>
      <w:r>
        <w:t xml:space="preserve">- </w:t>
      </w:r>
      <w:r w:rsidRPr="000C5D2B">
        <w:rPr>
          <w:u w:val="single"/>
        </w:rPr>
        <w:t>El futuro canciller alemán defiende un acuerdo de libre comercio con EEUU con cero aranceles</w:t>
      </w:r>
      <w:r>
        <w:t xml:space="preserve"> (El Economista - </w:t>
      </w:r>
      <w:r w:rsidRPr="000C5D2B">
        <w:rPr>
          <w:b/>
        </w:rPr>
        <w:t>13/4/25</w:t>
      </w:r>
      <w:r>
        <w:t>)</w:t>
      </w:r>
    </w:p>
    <w:p w:rsidR="00B172C1" w:rsidRPr="00F3225D" w:rsidRDefault="00F3225D" w:rsidP="00B172C1">
      <w:pPr>
        <w:pStyle w:val="NormalWeb"/>
        <w:shd w:val="clear" w:color="auto" w:fill="FFFFFF"/>
        <w:jc w:val="both"/>
        <w:rPr>
          <w:color w:val="FF0000"/>
        </w:rPr>
      </w:pPr>
      <w:r w:rsidRPr="00F3225D">
        <w:rPr>
          <w:color w:val="FF0000"/>
        </w:rPr>
        <w:t>“</w:t>
      </w:r>
      <w:r w:rsidR="00B172C1" w:rsidRPr="00F3225D">
        <w:rPr>
          <w:color w:val="FF0000"/>
        </w:rPr>
        <w:t>Ahora debemos acercarnos a otras regiones del mundo</w:t>
      </w:r>
      <w:r w:rsidRPr="00F3225D">
        <w:rPr>
          <w:color w:val="FF0000"/>
        </w:rPr>
        <w:t xml:space="preserve"> con más vigor que en el pasado”</w:t>
      </w:r>
      <w:r w:rsidR="00B172C1" w:rsidRPr="00F3225D">
        <w:rPr>
          <w:color w:val="FF0000"/>
        </w:rPr>
        <w:t>, ha señalado</w:t>
      </w:r>
    </w:p>
    <w:p w:rsidR="00B172C1" w:rsidRPr="00F3225D" w:rsidRDefault="00B172C1" w:rsidP="00B172C1">
      <w:pPr>
        <w:pStyle w:val="NormalWeb"/>
        <w:shd w:val="clear" w:color="auto" w:fill="FFFFFF"/>
        <w:jc w:val="both"/>
        <w:rPr>
          <w:color w:val="FF0000"/>
        </w:rPr>
      </w:pPr>
      <w:r w:rsidRPr="00F3225D">
        <w:rPr>
          <w:color w:val="FF0000"/>
        </w:rPr>
        <w:t>Formará Gobierno el próximo mes de mayo</w:t>
      </w:r>
    </w:p>
    <w:p w:rsidR="00B172C1" w:rsidRPr="00F3225D" w:rsidRDefault="00B172C1" w:rsidP="00B172C1">
      <w:pPr>
        <w:pStyle w:val="NormalWeb"/>
        <w:shd w:val="clear" w:color="auto" w:fill="FFFFFF"/>
        <w:jc w:val="both"/>
        <w:rPr>
          <w:color w:val="FF0000"/>
          <w:u w:val="single"/>
        </w:rPr>
      </w:pPr>
      <w:r w:rsidRPr="00F3225D">
        <w:rPr>
          <w:color w:val="FF0000"/>
          <w:u w:val="single"/>
        </w:rPr>
        <w:t>El futuro canciller de Alemania, el conservador Friedrich Merz, aboga por un acuerdo de libre comercio transatlántico entre la</w:t>
      </w:r>
      <w:r w:rsidR="00F3225D" w:rsidRPr="00F3225D">
        <w:rPr>
          <w:color w:val="FF0000"/>
          <w:u w:val="single"/>
        </w:rPr>
        <w:t xml:space="preserve"> Unión Europea (UE) y EEUU con “cero”</w:t>
      </w:r>
      <w:r w:rsidRPr="00F3225D">
        <w:rPr>
          <w:color w:val="FF0000"/>
          <w:u w:val="single"/>
        </w:rPr>
        <w:t xml:space="preserve"> aranceles, en </w:t>
      </w:r>
      <w:r w:rsidRPr="00F3225D">
        <w:rPr>
          <w:color w:val="FF0000"/>
          <w:u w:val="single"/>
        </w:rPr>
        <w:lastRenderedPageBreak/>
        <w:t>línea con lo expresado por Elon Musk, multimillonario tecnológico y estrecho aliado del presidente estadounidense Donald Trump.</w:t>
      </w:r>
    </w:p>
    <w:p w:rsidR="00B172C1" w:rsidRPr="00F3225D" w:rsidRDefault="00B172C1" w:rsidP="00B172C1">
      <w:pPr>
        <w:pStyle w:val="NormalWeb"/>
        <w:shd w:val="clear" w:color="auto" w:fill="FFFFFF"/>
        <w:jc w:val="both"/>
        <w:rPr>
          <w:u w:val="single"/>
        </w:rPr>
      </w:pPr>
      <w:r w:rsidRPr="00F3225D">
        <w:rPr>
          <w:u w:val="single"/>
        </w:rPr>
        <w:t>En una entr</w:t>
      </w:r>
      <w:r w:rsidR="00F3225D" w:rsidRPr="00F3225D">
        <w:rPr>
          <w:u w:val="single"/>
        </w:rPr>
        <w:t>evista con el diario económico “Handelsblatt”</w:t>
      </w:r>
      <w:r w:rsidRPr="00F3225D">
        <w:rPr>
          <w:u w:val="single"/>
        </w:rPr>
        <w:t>, Merz, que acaba de concluir un acuerdo de coalición con los socialdemócratas para formar Gobierno en mayo próximo, consideró que fue un error no haber conseguido que el TTIP, el gran acuerdo transatlántico de libre comercio, superara la línea de meta.</w:t>
      </w:r>
    </w:p>
    <w:p w:rsidR="00B172C1" w:rsidRPr="00F3225D" w:rsidRDefault="00F3225D" w:rsidP="00B172C1">
      <w:pPr>
        <w:pStyle w:val="NormalWeb"/>
        <w:shd w:val="clear" w:color="auto" w:fill="FFFFFF"/>
        <w:jc w:val="both"/>
        <w:rPr>
          <w:color w:val="FF0000"/>
          <w:u w:val="single"/>
        </w:rPr>
      </w:pPr>
      <w:r w:rsidRPr="00F3225D">
        <w:rPr>
          <w:u w:val="single"/>
        </w:rPr>
        <w:t>“</w:t>
      </w:r>
      <w:r w:rsidR="00B172C1" w:rsidRPr="00F3225D">
        <w:rPr>
          <w:u w:val="single"/>
        </w:rPr>
        <w:t xml:space="preserve">En su lugar, mantuvimos debates sin sentido sobre el pollo clorado. </w:t>
      </w:r>
      <w:r w:rsidR="00B172C1" w:rsidRPr="00F3225D">
        <w:rPr>
          <w:color w:val="FF0000"/>
          <w:u w:val="single"/>
        </w:rPr>
        <w:t>De cara al futuro: el libre comercio sigue siendo necesario y la base de nuestra prosperidad mutua. Y sí, espero un nuevo acuerdo transatlántico de libre comercio. Cero aranceles para todo. Es</w:t>
      </w:r>
      <w:r w:rsidRPr="00F3225D">
        <w:rPr>
          <w:color w:val="FF0000"/>
          <w:u w:val="single"/>
        </w:rPr>
        <w:t>o sería mejor para ambas partes”</w:t>
      </w:r>
      <w:r w:rsidR="00B172C1" w:rsidRPr="00F3225D">
        <w:rPr>
          <w:color w:val="FF0000"/>
          <w:u w:val="single"/>
        </w:rPr>
        <w:t>, señaló.</w:t>
      </w:r>
    </w:p>
    <w:p w:rsidR="00B172C1" w:rsidRPr="00F3225D" w:rsidRDefault="00B172C1" w:rsidP="00B172C1">
      <w:pPr>
        <w:pStyle w:val="NormalWeb"/>
        <w:shd w:val="clear" w:color="auto" w:fill="FFFFFF"/>
        <w:jc w:val="both"/>
        <w:rPr>
          <w:u w:val="single"/>
        </w:rPr>
      </w:pPr>
      <w:r w:rsidRPr="00F3225D">
        <w:rPr>
          <w:u w:val="single"/>
        </w:rPr>
        <w:t>Las negoci</w:t>
      </w:r>
      <w:r w:rsidR="00F3225D" w:rsidRPr="00F3225D">
        <w:rPr>
          <w:u w:val="single"/>
        </w:rPr>
        <w:t>aciones entre la UE y Estados Un</w:t>
      </w:r>
      <w:r w:rsidRPr="00F3225D">
        <w:rPr>
          <w:u w:val="single"/>
        </w:rPr>
        <w:t>idos sobre un acuerdo global de comercio e inversión, TTIP, fueron paralizadas por Trump en 2017, al inicio de su primer mandato, y desde entonces están congeladas.</w:t>
      </w:r>
    </w:p>
    <w:p w:rsidR="00B172C1" w:rsidRDefault="00B172C1" w:rsidP="00B172C1">
      <w:pPr>
        <w:pStyle w:val="NormalWeb"/>
        <w:shd w:val="clear" w:color="auto" w:fill="FFFFFF"/>
        <w:jc w:val="both"/>
      </w:pPr>
      <w:r>
        <w:t>Merz, que ya defendió durante la campaña electoral un a</w:t>
      </w:r>
      <w:r w:rsidR="00F3225D">
        <w:t>cuerdo de libre comercio con EE UU</w:t>
      </w:r>
      <w:r>
        <w:t>, quiere viajar a Washington, si bien aún no hay una fecha fijada para ello, dijo, pues antes quiere continuar las estrechas consultas que ya inició sobre esta cuestión con sus socios europeos.</w:t>
      </w:r>
    </w:p>
    <w:p w:rsidR="00B172C1" w:rsidRPr="00F3225D" w:rsidRDefault="00B172C1" w:rsidP="00B172C1">
      <w:pPr>
        <w:pStyle w:val="NormalWeb"/>
        <w:shd w:val="clear" w:color="auto" w:fill="FFFFFF"/>
        <w:jc w:val="both"/>
        <w:rPr>
          <w:color w:val="FF0000"/>
          <w:u w:val="single"/>
        </w:rPr>
      </w:pPr>
      <w:r w:rsidRPr="00F3225D">
        <w:rPr>
          <w:color w:val="FF0000"/>
          <w:u w:val="single"/>
        </w:rPr>
        <w:t xml:space="preserve">El líder </w:t>
      </w:r>
      <w:r w:rsidR="00F3225D" w:rsidRPr="00F3225D">
        <w:rPr>
          <w:color w:val="FF0000"/>
          <w:u w:val="single"/>
        </w:rPr>
        <w:t>conservador consideró que EEUU “</w:t>
      </w:r>
      <w:r w:rsidRPr="00F3225D">
        <w:rPr>
          <w:color w:val="FF0000"/>
          <w:u w:val="single"/>
        </w:rPr>
        <w:t xml:space="preserve">no pasará a la autosuficiencia y </w:t>
      </w:r>
      <w:r w:rsidR="00F3225D" w:rsidRPr="00F3225D">
        <w:rPr>
          <w:color w:val="FF0000"/>
          <w:u w:val="single"/>
        </w:rPr>
        <w:t>dirá adiós a todos los mercados”</w:t>
      </w:r>
      <w:r w:rsidRPr="00F3225D">
        <w:rPr>
          <w:color w:val="FF0000"/>
          <w:u w:val="single"/>
        </w:rPr>
        <w:t>, pero si</w:t>
      </w:r>
      <w:r w:rsidR="00F3225D" w:rsidRPr="00F3225D">
        <w:rPr>
          <w:color w:val="FF0000"/>
          <w:u w:val="single"/>
        </w:rPr>
        <w:t xml:space="preserve"> acaba haciéndolo, Europa debe “</w:t>
      </w:r>
      <w:r w:rsidRPr="00F3225D">
        <w:rPr>
          <w:color w:val="FF0000"/>
          <w:u w:val="single"/>
        </w:rPr>
        <w:t>recordar que el mundo no consiste sólo en EEU</w:t>
      </w:r>
      <w:r w:rsidR="00F3225D" w:rsidRPr="00F3225D">
        <w:rPr>
          <w:color w:val="FF0000"/>
          <w:u w:val="single"/>
        </w:rPr>
        <w:t>U”</w:t>
      </w:r>
      <w:r w:rsidRPr="00F3225D">
        <w:rPr>
          <w:color w:val="FF0000"/>
          <w:u w:val="single"/>
        </w:rPr>
        <w:t>.</w:t>
      </w:r>
    </w:p>
    <w:p w:rsidR="00B172C1" w:rsidRPr="00F3225D" w:rsidRDefault="00F3225D" w:rsidP="00B172C1">
      <w:pPr>
        <w:pStyle w:val="NormalWeb"/>
        <w:shd w:val="clear" w:color="auto" w:fill="FFFFFF"/>
        <w:jc w:val="both"/>
        <w:rPr>
          <w:color w:val="FF0000"/>
          <w:u w:val="single"/>
        </w:rPr>
      </w:pPr>
      <w:r w:rsidRPr="00F3225D">
        <w:rPr>
          <w:color w:val="FF0000"/>
          <w:u w:val="single"/>
        </w:rPr>
        <w:t>“</w:t>
      </w:r>
      <w:r w:rsidR="00B172C1" w:rsidRPr="00F3225D">
        <w:rPr>
          <w:color w:val="FF0000"/>
          <w:u w:val="single"/>
        </w:rPr>
        <w:t>Ahora debemos acercarnos a otras regiones del mundo con más vigor que en el pasado y hacer ofertas de cooperación y nuevos acuerdos de libre comercio. Es el momen</w:t>
      </w:r>
      <w:r w:rsidRPr="00F3225D">
        <w:rPr>
          <w:color w:val="FF0000"/>
          <w:u w:val="single"/>
        </w:rPr>
        <w:t>to de la Unión Europea”</w:t>
      </w:r>
      <w:r w:rsidR="00B172C1" w:rsidRPr="00F3225D">
        <w:rPr>
          <w:color w:val="FF0000"/>
          <w:u w:val="single"/>
        </w:rPr>
        <w:t>, opinó.</w:t>
      </w:r>
    </w:p>
    <w:p w:rsidR="00B172C1" w:rsidRPr="00F3225D" w:rsidRDefault="00B172C1" w:rsidP="00B172C1">
      <w:pPr>
        <w:pStyle w:val="NormalWeb"/>
        <w:shd w:val="clear" w:color="auto" w:fill="FFFFFF"/>
        <w:jc w:val="both"/>
        <w:rPr>
          <w:color w:val="FF0000"/>
          <w:u w:val="single"/>
        </w:rPr>
      </w:pPr>
      <w:r w:rsidRPr="00F3225D">
        <w:rPr>
          <w:color w:val="FF0000"/>
          <w:u w:val="single"/>
        </w:rPr>
        <w:t xml:space="preserve">Merz piensa en países como Canadá, México, India, Japón, Corea del Sur, y en toda la región del Pacífico Suroriental, hasta Australia y Nueva Zelanda. El futuro canciller de Alemania defendió una vez más que el acuerdo de </w:t>
      </w:r>
      <w:r w:rsidR="00F3225D" w:rsidRPr="00F3225D">
        <w:rPr>
          <w:color w:val="FF0000"/>
          <w:u w:val="single"/>
        </w:rPr>
        <w:t>libre comercio con el Mercosur “</w:t>
      </w:r>
      <w:r w:rsidRPr="00F3225D">
        <w:rPr>
          <w:color w:val="FF0000"/>
          <w:u w:val="single"/>
        </w:rPr>
        <w:t>deb</w:t>
      </w:r>
      <w:r w:rsidR="00F3225D" w:rsidRPr="00F3225D">
        <w:rPr>
          <w:color w:val="FF0000"/>
          <w:u w:val="single"/>
        </w:rPr>
        <w:t>e entrar rápidamente en vigor”</w:t>
      </w:r>
      <w:r w:rsidRPr="00F3225D">
        <w:rPr>
          <w:color w:val="FF0000"/>
          <w:u w:val="single"/>
        </w:rPr>
        <w:t>.</w:t>
      </w:r>
    </w:p>
    <w:p w:rsidR="00B172C1" w:rsidRPr="00F3225D" w:rsidRDefault="00B172C1" w:rsidP="00B172C1">
      <w:pPr>
        <w:pStyle w:val="NormalWeb"/>
        <w:shd w:val="clear" w:color="auto" w:fill="FFFFFF"/>
        <w:jc w:val="both"/>
        <w:rPr>
          <w:color w:val="FF0000"/>
          <w:u w:val="single"/>
        </w:rPr>
      </w:pPr>
      <w:r w:rsidRPr="00F3225D">
        <w:rPr>
          <w:color w:val="FF0000"/>
          <w:u w:val="single"/>
        </w:rPr>
        <w:t>El líder de la Unión Cristianodemócrata de Alemania (CDU) defiende en todo caso ante los intentos de Trump de dividir a la UE que Europa debe hablar con una sola voz ante los aranceles impuestos por Trump, pero confió en palabras del propio mandatario estadounidense en que el V</w:t>
      </w:r>
      <w:r w:rsidR="00F3225D" w:rsidRPr="00F3225D">
        <w:rPr>
          <w:color w:val="FF0000"/>
          <w:u w:val="single"/>
        </w:rPr>
        <w:t>iejo Continente logrará cerrar “un negocio”</w:t>
      </w:r>
      <w:r w:rsidRPr="00F3225D">
        <w:rPr>
          <w:color w:val="FF0000"/>
          <w:u w:val="single"/>
        </w:rPr>
        <w:t xml:space="preserve"> con la Casa Blanca.</w:t>
      </w:r>
    </w:p>
    <w:p w:rsidR="00B172C1" w:rsidRPr="00F3225D" w:rsidRDefault="00F3225D" w:rsidP="00B172C1">
      <w:pPr>
        <w:pStyle w:val="NormalWeb"/>
        <w:shd w:val="clear" w:color="auto" w:fill="FFFFFF"/>
        <w:jc w:val="both"/>
        <w:rPr>
          <w:b/>
          <w:color w:val="FF0000"/>
          <w:u w:val="single"/>
        </w:rPr>
      </w:pPr>
      <w:r w:rsidRPr="00F3225D">
        <w:rPr>
          <w:b/>
          <w:color w:val="FF0000"/>
          <w:u w:val="single"/>
        </w:rPr>
        <w:t>“Haremos “negocios”</w:t>
      </w:r>
      <w:r w:rsidR="00B172C1" w:rsidRPr="00F3225D">
        <w:rPr>
          <w:b/>
          <w:color w:val="FF0000"/>
          <w:u w:val="single"/>
        </w:rPr>
        <w:t xml:space="preserve"> cuando sirvan a intereses comunes y no porque nos lo exijan. El sector servicios también forma parte del cuadro completo. Y si lo incluimos en la balanza por cuenta corriente entre EEUU y Europa, entonces el défici</w:t>
      </w:r>
      <w:r w:rsidRPr="00F3225D">
        <w:rPr>
          <w:b/>
          <w:color w:val="FF0000"/>
          <w:u w:val="single"/>
        </w:rPr>
        <w:t>t ya no es tan grande”</w:t>
      </w:r>
      <w:r w:rsidR="00B172C1" w:rsidRPr="00F3225D">
        <w:rPr>
          <w:b/>
          <w:color w:val="FF0000"/>
          <w:u w:val="single"/>
        </w:rPr>
        <w:t>, afirmó.</w:t>
      </w:r>
    </w:p>
    <w:p w:rsidR="00B172C1" w:rsidRPr="00992113" w:rsidRDefault="00B172C1" w:rsidP="00B172C1">
      <w:pPr>
        <w:pStyle w:val="NormalWeb"/>
        <w:shd w:val="clear" w:color="auto" w:fill="FFFFFF"/>
        <w:jc w:val="both"/>
        <w:rPr>
          <w:u w:val="single"/>
        </w:rPr>
      </w:pPr>
      <w:r w:rsidRPr="00992113">
        <w:rPr>
          <w:u w:val="single"/>
        </w:rPr>
        <w:t>A la pregunta de si Europa debe comprar más gas natural estadounidense como exige Trump, Merz sostuvo que la UE nece</w:t>
      </w:r>
      <w:r w:rsidR="00F3225D" w:rsidRPr="00992113">
        <w:rPr>
          <w:u w:val="single"/>
        </w:rPr>
        <w:t>sita gas, incluido el de EEUU. “</w:t>
      </w:r>
      <w:r w:rsidRPr="00992113">
        <w:rPr>
          <w:u w:val="single"/>
        </w:rPr>
        <w:t>Al fin y al cabo, queremos construir rápidamente centrales eléctricas de gas con tecnología CAC, es decir, de captura y almacenamiento de CO2. Abandonamos la apuesta unilateral por el hidrógeno, que ni siq</w:t>
      </w:r>
      <w:r w:rsidR="00992113" w:rsidRPr="00992113">
        <w:rPr>
          <w:u w:val="single"/>
        </w:rPr>
        <w:t>uiera tenemos todavía”</w:t>
      </w:r>
      <w:r w:rsidRPr="00992113">
        <w:rPr>
          <w:u w:val="single"/>
        </w:rPr>
        <w:t>, indicó.</w:t>
      </w:r>
    </w:p>
    <w:p w:rsidR="00B172C1" w:rsidRPr="00992113" w:rsidRDefault="00B172C1" w:rsidP="00B172C1">
      <w:pPr>
        <w:pStyle w:val="NormalWeb"/>
        <w:shd w:val="clear" w:color="auto" w:fill="FFFFFF"/>
        <w:jc w:val="both"/>
        <w:rPr>
          <w:u w:val="single"/>
        </w:rPr>
      </w:pPr>
      <w:r w:rsidRPr="00992113">
        <w:rPr>
          <w:u w:val="single"/>
        </w:rPr>
        <w:lastRenderedPageBreak/>
        <w:t>Merz descartó que esto implique crear una nueva dependencia en materia energética tas haberse liberado de la de Rusia.</w:t>
      </w:r>
    </w:p>
    <w:p w:rsidR="00B172C1" w:rsidRPr="00992113" w:rsidRDefault="00992113" w:rsidP="00B172C1">
      <w:pPr>
        <w:pStyle w:val="NormalWeb"/>
        <w:shd w:val="clear" w:color="auto" w:fill="FFFFFF"/>
        <w:jc w:val="both"/>
        <w:rPr>
          <w:color w:val="FF0000"/>
          <w:u w:val="single"/>
        </w:rPr>
      </w:pPr>
      <w:r w:rsidRPr="00992113">
        <w:rPr>
          <w:color w:val="FF0000"/>
          <w:u w:val="single"/>
        </w:rPr>
        <w:t>“</w:t>
      </w:r>
      <w:r w:rsidR="00B172C1" w:rsidRPr="00992113">
        <w:rPr>
          <w:color w:val="FF0000"/>
          <w:u w:val="single"/>
        </w:rPr>
        <w:t>Nosotros mismos tenemos algunas reservas de gas en Europa y podemos obtener gas de muchas otras partes del mundo. Alemania seguirá siendo importadora de energía primaria. Pero siempre deberíamos tener varios provee</w:t>
      </w:r>
      <w:r w:rsidRPr="00992113">
        <w:rPr>
          <w:color w:val="FF0000"/>
          <w:u w:val="single"/>
        </w:rPr>
        <w:t>dores y no depender de uno solo”</w:t>
      </w:r>
      <w:r w:rsidR="00B172C1" w:rsidRPr="00992113">
        <w:rPr>
          <w:color w:val="FF0000"/>
          <w:u w:val="single"/>
        </w:rPr>
        <w:t>, explicó.</w:t>
      </w:r>
    </w:p>
    <w:p w:rsidR="00B172C1" w:rsidRDefault="00B172C1" w:rsidP="00B172C1">
      <w:pPr>
        <w:pStyle w:val="NormalWeb"/>
        <w:shd w:val="clear" w:color="auto" w:fill="FFFFFF"/>
        <w:jc w:val="both"/>
      </w:pPr>
      <w:r>
        <w:t xml:space="preserve">- </w:t>
      </w:r>
      <w:r w:rsidRPr="00E240C3">
        <w:rPr>
          <w:u w:val="single"/>
        </w:rPr>
        <w:t>Trump dice que la exención a los bienes tecnológicos es “temporal” y promete aranceles para los chips</w:t>
      </w:r>
      <w:r>
        <w:t xml:space="preserve"> (Cinco Días - </w:t>
      </w:r>
      <w:r w:rsidRPr="00E240C3">
        <w:rPr>
          <w:b/>
        </w:rPr>
        <w:t>14/4/25</w:t>
      </w:r>
      <w:r>
        <w:t>)</w:t>
      </w:r>
    </w:p>
    <w:p w:rsidR="00B172C1" w:rsidRPr="00992113" w:rsidRDefault="00B172C1" w:rsidP="00B172C1">
      <w:pPr>
        <w:pStyle w:val="NormalWeb"/>
        <w:shd w:val="clear" w:color="auto" w:fill="FFFFFF"/>
        <w:jc w:val="both"/>
        <w:rPr>
          <w:color w:val="FF0000"/>
        </w:rPr>
      </w:pPr>
      <w:r w:rsidRPr="00992113">
        <w:rPr>
          <w:color w:val="FF0000"/>
        </w:rPr>
        <w:t>El presidente estadounidense da un nuevo bandazo en su política económica: “Nadie se librará de responder por las injustas balanzas comerciales”</w:t>
      </w:r>
    </w:p>
    <w:p w:rsidR="00B172C1" w:rsidRDefault="00B172C1" w:rsidP="00B172C1">
      <w:pPr>
        <w:pStyle w:val="NormalWeb"/>
        <w:shd w:val="clear" w:color="auto" w:fill="FFFFFF"/>
        <w:jc w:val="both"/>
      </w:pPr>
      <w:r>
        <w:t>(Por Iker Seisdedos)</w:t>
      </w:r>
    </w:p>
    <w:p w:rsidR="00B172C1" w:rsidRPr="00992113" w:rsidRDefault="00B172C1" w:rsidP="00B172C1">
      <w:pPr>
        <w:pStyle w:val="NormalWeb"/>
        <w:shd w:val="clear" w:color="auto" w:fill="FFFFFF"/>
        <w:jc w:val="both"/>
        <w:rPr>
          <w:color w:val="FF0000"/>
          <w:u w:val="single"/>
        </w:rPr>
      </w:pPr>
      <w:r w:rsidRPr="00992113">
        <w:rPr>
          <w:color w:val="FF0000"/>
          <w:u w:val="single"/>
        </w:rPr>
        <w:t xml:space="preserve">En la nueva normalidad de la política comercial de Donald Trump es perfectamente posible que un viernes por la noche se anuncie de tapadillo la exención de aranceles para móviles, ordenadores, chips, memorias USB y otros bienes tecnológicos que no se fabrican en Estados Unidos y que, menos de 48 horas después </w:t>
      </w:r>
      <w:r w:rsidR="00992113" w:rsidRPr="00992113">
        <w:rPr>
          <w:color w:val="FF0000"/>
          <w:u w:val="single"/>
        </w:rPr>
        <w:t>-</w:t>
      </w:r>
      <w:r w:rsidRPr="00992113">
        <w:rPr>
          <w:color w:val="FF0000"/>
          <w:u w:val="single"/>
        </w:rPr>
        <w:t>cuando los jefes de Silicon Valley ya habían celebrado el alivio de verse libres de la fur</w:t>
      </w:r>
      <w:r w:rsidR="00992113" w:rsidRPr="00992113">
        <w:rPr>
          <w:color w:val="FF0000"/>
          <w:u w:val="single"/>
        </w:rPr>
        <w:t>ia proteccionista de Washington-</w:t>
      </w:r>
      <w:r w:rsidRPr="00992113">
        <w:rPr>
          <w:color w:val="FF0000"/>
          <w:u w:val="single"/>
        </w:rPr>
        <w:t xml:space="preserve"> tres miembros del Gobierno rectifiquen en sendas entrevistas en los programas dominicales de información política y el propio Trump confirme esas exenciones serán “temporales” y que sí habrá aranceles para los chips.</w:t>
      </w:r>
    </w:p>
    <w:p w:rsidR="00B172C1" w:rsidRDefault="00B172C1" w:rsidP="00B172C1">
      <w:pPr>
        <w:pStyle w:val="NormalWeb"/>
        <w:shd w:val="clear" w:color="auto" w:fill="FFFFFF"/>
        <w:jc w:val="both"/>
      </w:pPr>
      <w:r w:rsidRPr="00992113">
        <w:rPr>
          <w:u w:val="single"/>
        </w:rPr>
        <w:t>Sucedió este fin de semana. Primero llegó la sorpresa de comprobar que una abstrusa lista de letras y números publicada sin fanfarria alguna por la Oficina de Aduanas y Protección Fronteriza (CBP, en sus siglas en inglés) escondía una excepción para el sector tecnológico, que dejaba de verse afectado por la política de aranceles “recíprocos” de Trump</w:t>
      </w:r>
      <w:r>
        <w:t>. Esto es: del 10% para decenas de países y del 145% para China, potencia rival con la que Estados Unidos se ha enredado en una escalada en las tasas que se aplican mutuamente (el órdago acabó con un 125% para los productos estadounidenses exportados al gigante asiático).</w:t>
      </w:r>
    </w:p>
    <w:p w:rsidR="00B172C1" w:rsidRPr="00992113" w:rsidRDefault="00B172C1" w:rsidP="00B172C1">
      <w:pPr>
        <w:pStyle w:val="NormalWeb"/>
        <w:shd w:val="clear" w:color="auto" w:fill="FFFFFF"/>
        <w:jc w:val="both"/>
        <w:rPr>
          <w:color w:val="FF0000"/>
          <w:u w:val="single"/>
        </w:rPr>
      </w:pPr>
      <w:r w:rsidRPr="00992113">
        <w:rPr>
          <w:u w:val="single"/>
        </w:rPr>
        <w:t>El domingo, tres de los hombres que susurran al oído de Trump en materia económica se dieron una vuelta por los platós de los programas de entrevistas políticas de ABC, CNN y NBC para defender las aparentes contradicciones de una política comercial errática</w:t>
      </w:r>
      <w:r>
        <w:t xml:space="preserve"> que está causando una enorme confusión de consecuencias graves para los mercados y las empresas. </w:t>
      </w:r>
      <w:r w:rsidRPr="00992113">
        <w:rPr>
          <w:color w:val="FF0000"/>
          <w:u w:val="single"/>
        </w:rPr>
        <w:t>Abrió fuego Howard Lutnick, secretario de Comercio, que declaró que Trump podría</w:t>
      </w:r>
      <w:r w:rsidRPr="00992113">
        <w:rPr>
          <w:color w:val="FF0000"/>
        </w:rPr>
        <w:t xml:space="preserve"> </w:t>
      </w:r>
      <w:r w:rsidRPr="00992113">
        <w:rPr>
          <w:color w:val="FF0000"/>
          <w:u w:val="single"/>
        </w:rPr>
        <w:t>anunciar nuevos aranceles “en el próximo mes o dos” que afectarían no solo a los semiconductores, sino también a las importaciones farmacéuticas, otra prioridad en la cruzada proteccionista de la Administración.</w:t>
      </w:r>
    </w:p>
    <w:p w:rsidR="00B172C1" w:rsidRDefault="00B172C1" w:rsidP="00B172C1">
      <w:pPr>
        <w:pStyle w:val="NormalWeb"/>
        <w:shd w:val="clear" w:color="auto" w:fill="FFFFFF"/>
        <w:jc w:val="both"/>
        <w:rPr>
          <w:color w:val="FF0000"/>
          <w:u w:val="single"/>
        </w:rPr>
      </w:pPr>
      <w:r w:rsidRPr="00992113">
        <w:rPr>
          <w:color w:val="FF0000"/>
          <w:u w:val="single"/>
        </w:rPr>
        <w:t>Kevin Hassett, director del Consejo Económico Nacional de la Casa Blanca, dijo después que los chips “son un componente clave de muchos equipos de defensa” y que nadie debería “sorprenderse” si acaban pronto gravados. Jamieson Greer, el representante comercial de Estados Unidos</w:t>
      </w:r>
      <w:r w:rsidR="00992113" w:rsidRPr="00992113">
        <w:rPr>
          <w:color w:val="FF0000"/>
          <w:u w:val="single"/>
        </w:rPr>
        <w:t xml:space="preserve">, matizó por </w:t>
      </w:r>
      <w:r w:rsidR="00C554D4" w:rsidRPr="00992113">
        <w:rPr>
          <w:color w:val="FF0000"/>
          <w:u w:val="single"/>
        </w:rPr>
        <w:t>último</w:t>
      </w:r>
      <w:r w:rsidR="00992113" w:rsidRPr="00992113">
        <w:rPr>
          <w:color w:val="FF0000"/>
          <w:u w:val="single"/>
        </w:rPr>
        <w:t xml:space="preserve"> que “no es (cierto) que (los semiconductores)</w:t>
      </w:r>
      <w:r w:rsidRPr="00992113">
        <w:rPr>
          <w:color w:val="FF0000"/>
          <w:u w:val="single"/>
        </w:rPr>
        <w:t xml:space="preserve"> no estarán sujetos a aranceles”, sino que se los colocará bajo un “régimen diferente”.</w:t>
      </w:r>
    </w:p>
    <w:p w:rsidR="002C2A46" w:rsidRDefault="002C2A46" w:rsidP="00B172C1">
      <w:pPr>
        <w:pStyle w:val="NormalWeb"/>
        <w:shd w:val="clear" w:color="auto" w:fill="FFFFFF"/>
        <w:jc w:val="both"/>
        <w:rPr>
          <w:color w:val="FF0000"/>
          <w:u w:val="single"/>
        </w:rPr>
      </w:pPr>
    </w:p>
    <w:p w:rsidR="002C2A46" w:rsidRPr="00992113" w:rsidRDefault="002C2A46" w:rsidP="00B172C1">
      <w:pPr>
        <w:pStyle w:val="NormalWeb"/>
        <w:shd w:val="clear" w:color="auto" w:fill="FFFFFF"/>
        <w:jc w:val="both"/>
        <w:rPr>
          <w:color w:val="FF0000"/>
          <w:u w:val="single"/>
        </w:rPr>
      </w:pPr>
    </w:p>
    <w:p w:rsidR="00B172C1" w:rsidRDefault="00B172C1" w:rsidP="00B172C1">
      <w:pPr>
        <w:pStyle w:val="NormalWeb"/>
        <w:shd w:val="clear" w:color="auto" w:fill="FFFFFF"/>
        <w:jc w:val="both"/>
      </w:pPr>
      <w:r>
        <w:lastRenderedPageBreak/>
        <w:t>La última palabra</w:t>
      </w:r>
    </w:p>
    <w:p w:rsidR="00B172C1" w:rsidRPr="00992113" w:rsidRDefault="00B172C1" w:rsidP="00B172C1">
      <w:pPr>
        <w:pStyle w:val="NormalWeb"/>
        <w:shd w:val="clear" w:color="auto" w:fill="FFFFFF"/>
        <w:jc w:val="both"/>
        <w:rPr>
          <w:color w:val="FF0000"/>
          <w:u w:val="single"/>
        </w:rPr>
      </w:pPr>
      <w:r w:rsidRPr="00992113">
        <w:rPr>
          <w:color w:val="FF0000"/>
          <w:u w:val="single"/>
        </w:rPr>
        <w:t>Faltaba Trump, por supuesto, que siempre se reserva la última palabra en su Administración. En su red social Truth, el presidente indicó el domingo que ha ordenado un estudio “amplio” sobre la mejor manera de imponer “aranceles a los productos electrónicos” atendiendo a razones “de seguridad nacional”. “Nadie se librará de responder por las injustas balanzas comerciales y las barreras arancelarias no monetarias que otros países han utilizado contra nosotros, especialmente China, que, con much</w:t>
      </w:r>
      <w:r w:rsidR="00992113" w:rsidRPr="00992113">
        <w:rPr>
          <w:color w:val="FF0000"/>
          <w:u w:val="single"/>
        </w:rPr>
        <w:t>a diferencia, (es el país que)</w:t>
      </w:r>
      <w:r w:rsidRPr="00992113">
        <w:rPr>
          <w:color w:val="FF0000"/>
          <w:u w:val="single"/>
        </w:rPr>
        <w:t xml:space="preserve"> nos trata peor”, añadió Trump.</w:t>
      </w:r>
    </w:p>
    <w:p w:rsidR="00B172C1" w:rsidRPr="00992113" w:rsidRDefault="00B172C1" w:rsidP="00B172C1">
      <w:pPr>
        <w:pStyle w:val="NormalWeb"/>
        <w:shd w:val="clear" w:color="auto" w:fill="FFFFFF"/>
        <w:jc w:val="both"/>
        <w:rPr>
          <w:color w:val="FF0000"/>
          <w:u w:val="single"/>
        </w:rPr>
      </w:pPr>
      <w:r w:rsidRPr="00992113">
        <w:rPr>
          <w:u w:val="single"/>
        </w:rPr>
        <w:t>El presidente aprovechó para echar la culpa de su caótica política arancelaria a los medios que se dedican “a las noticias falsas”. “El</w:t>
      </w:r>
      <w:r w:rsidR="00092D18">
        <w:rPr>
          <w:u w:val="single"/>
        </w:rPr>
        <w:t xml:space="preserve"> viernes no se anunció ninguna “</w:t>
      </w:r>
      <w:r w:rsidRPr="00992113">
        <w:rPr>
          <w:u w:val="single"/>
        </w:rPr>
        <w:t>excepción”, escribió.</w:t>
      </w:r>
      <w:r>
        <w:t xml:space="preserve"> Estos productos están sujetos a </w:t>
      </w:r>
      <w:r w:rsidR="00992113">
        <w:t>los aranceles vigentes del 20% (impuestos a China) para (detener el tráfico de) el fentanilo”. “(La prensa)</w:t>
      </w:r>
      <w:r>
        <w:t xml:space="preserve"> lo sabe, pero se niegan a contarlo”. Estamos analizando los semiconductores y toda la cadena de suministro de productos electrónicos en las próximas investigaciones arancelarias de seguridad nacional. </w:t>
      </w:r>
      <w:r w:rsidRPr="00992113">
        <w:rPr>
          <w:color w:val="FF0000"/>
          <w:u w:val="single"/>
        </w:rPr>
        <w:t>“Está claro: necesitamos fabricar productos en Estados Unidos y no ser rehenes de otros países”. El mensaje acababa como de costumbre con un “¡Haremos que Estados Unidos vuelva a ser grande!”.</w:t>
      </w:r>
    </w:p>
    <w:p w:rsidR="00B172C1" w:rsidRPr="00992113" w:rsidRDefault="00B172C1" w:rsidP="00B172C1">
      <w:pPr>
        <w:pStyle w:val="NormalWeb"/>
        <w:shd w:val="clear" w:color="auto" w:fill="FFFFFF"/>
        <w:jc w:val="both"/>
        <w:rPr>
          <w:color w:val="FF0000"/>
          <w:u w:val="single"/>
        </w:rPr>
      </w:pPr>
      <w:r w:rsidRPr="00992113">
        <w:rPr>
          <w:color w:val="FF0000"/>
          <w:u w:val="single"/>
        </w:rPr>
        <w:t>Cabe calificar de fantasiosa la aspiración de Trump de conseguir que todos esos componentes tecnológicos que empresas como Apple importan para producir productos estrella el iPhone se fabriquen en Estados Unidos. Algo así llevaría años. Entre tanto, las nuevas tasas anunciadas por el presidente estadounidense vaticinaban un incremento de unos 700 dólares en el precio de un iPhone valorado en mil dólares. Según informa The New York Times, emisarios de Apple han estado esta semana presionando a la Casa Blanca para que la Administración repiense su política agresiva con China, de la que la tecnología depende sobremanera.</w:t>
      </w:r>
    </w:p>
    <w:p w:rsidR="00B172C1" w:rsidRPr="00992113" w:rsidRDefault="00B172C1" w:rsidP="002C5F93">
      <w:pPr>
        <w:pStyle w:val="NormalWeb"/>
        <w:shd w:val="clear" w:color="auto" w:fill="FFFFFF"/>
        <w:jc w:val="both"/>
      </w:pPr>
      <w:r>
        <w:t>La noche anterior, los reporteros a bordo del Air Force One, el avión presidencial, le preguntaron sobre las exenciones para la industria tecnológica y los gravámenes específicos a los semiconductores, y el presidente dijo: “Les daré la respuesta el lunes. Seremos muy específicos. Pero estamos ingresando mucho dinero. Como país, estamos ingresando mucho dinero”, avisó. El lunes, la Casa Blanca acoge también la visita de Nayib Bukele, presidente de El Salvador.</w:t>
      </w:r>
    </w:p>
    <w:p w:rsidR="00B172C1" w:rsidRDefault="00B172C1" w:rsidP="00B172C1">
      <w:pPr>
        <w:pStyle w:val="NormalWeb"/>
        <w:shd w:val="clear" w:color="auto" w:fill="FFFFFF"/>
        <w:jc w:val="both"/>
      </w:pPr>
      <w:r>
        <w:t xml:space="preserve">- </w:t>
      </w:r>
      <w:r w:rsidRPr="000C5D2B">
        <w:rPr>
          <w:u w:val="single"/>
        </w:rPr>
        <w:t>Trump recula y también impondrá aranceles a móviles, ordenadores y chips</w:t>
      </w:r>
      <w:r>
        <w:t xml:space="preserve"> (El Economista - </w:t>
      </w:r>
      <w:r w:rsidRPr="000C5D2B">
        <w:rPr>
          <w:b/>
        </w:rPr>
        <w:t>14/4/25</w:t>
      </w:r>
      <w:r>
        <w:t>)</w:t>
      </w:r>
    </w:p>
    <w:p w:rsidR="00B172C1" w:rsidRPr="00992113" w:rsidRDefault="00B172C1" w:rsidP="00B172C1">
      <w:pPr>
        <w:pStyle w:val="NormalWeb"/>
        <w:shd w:val="clear" w:color="auto" w:fill="FFFFFF"/>
        <w:jc w:val="both"/>
        <w:rPr>
          <w:color w:val="FF0000"/>
          <w:u w:val="single"/>
        </w:rPr>
      </w:pPr>
      <w:r w:rsidRPr="00992113">
        <w:rPr>
          <w:color w:val="FF0000"/>
          <w:u w:val="single"/>
        </w:rPr>
        <w:t>Cambio de opinión de Donald Trump. El secretario de Comercio de EEUU, Howard Lutnick, ha señalado este domingo que los teléfonos inteligentes, ordenadores y microprocesadores y otros dispositivos electrónicos, que fueron excluidos a última hora del viernes de los aranceles recíprocos, serán parte de un nuevo gravamen sobre los semiconduct</w:t>
      </w:r>
      <w:r w:rsidR="00992113" w:rsidRPr="00992113">
        <w:rPr>
          <w:color w:val="FF0000"/>
          <w:u w:val="single"/>
        </w:rPr>
        <w:t>ores que llegará “</w:t>
      </w:r>
      <w:r w:rsidRPr="00992113">
        <w:rPr>
          <w:color w:val="FF0000"/>
          <w:u w:val="single"/>
        </w:rPr>
        <w:t>pro</w:t>
      </w:r>
      <w:r w:rsidR="00992113" w:rsidRPr="00992113">
        <w:rPr>
          <w:color w:val="FF0000"/>
          <w:u w:val="single"/>
        </w:rPr>
        <w:t>bablemente en uno o dos meses”</w:t>
      </w:r>
      <w:r w:rsidRPr="00992113">
        <w:rPr>
          <w:color w:val="FF0000"/>
          <w:u w:val="single"/>
        </w:rPr>
        <w:t>.</w:t>
      </w:r>
    </w:p>
    <w:p w:rsidR="00B172C1" w:rsidRDefault="00992113" w:rsidP="00B172C1">
      <w:pPr>
        <w:pStyle w:val="NormalWeb"/>
        <w:shd w:val="clear" w:color="auto" w:fill="FFFFFF"/>
        <w:jc w:val="both"/>
        <w:rPr>
          <w:color w:val="FF0000"/>
          <w:u w:val="single"/>
        </w:rPr>
      </w:pPr>
      <w:r w:rsidRPr="00992113">
        <w:rPr>
          <w:color w:val="FF0000"/>
          <w:u w:val="single"/>
        </w:rPr>
        <w:t>“</w:t>
      </w:r>
      <w:r w:rsidR="00B172C1" w:rsidRPr="00992113">
        <w:rPr>
          <w:color w:val="FF0000"/>
          <w:u w:val="single"/>
        </w:rPr>
        <w:t>Todos esos productos van a entrar dentro de los semiconductores, y van a tener un tipo de arancel de enfoque especial para as</w:t>
      </w:r>
      <w:r w:rsidRPr="00992113">
        <w:rPr>
          <w:color w:val="FF0000"/>
          <w:u w:val="single"/>
        </w:rPr>
        <w:t>egurarse de que se deslocalicen”</w:t>
      </w:r>
      <w:r w:rsidR="00B172C1" w:rsidRPr="00992113">
        <w:rPr>
          <w:color w:val="FF0000"/>
          <w:u w:val="single"/>
        </w:rPr>
        <w:t>, ha anunciado en declaraciones a la cadena de televisión estadounid</w:t>
      </w:r>
      <w:r w:rsidRPr="00992113">
        <w:rPr>
          <w:color w:val="FF0000"/>
          <w:u w:val="single"/>
        </w:rPr>
        <w:t>ense ABC News, para alegar que “</w:t>
      </w:r>
      <w:r w:rsidR="00B172C1" w:rsidRPr="00992113">
        <w:rPr>
          <w:color w:val="FF0000"/>
          <w:u w:val="single"/>
        </w:rPr>
        <w:t>no podemos depender de China para cosa</w:t>
      </w:r>
      <w:r w:rsidRPr="00992113">
        <w:rPr>
          <w:color w:val="FF0000"/>
          <w:u w:val="single"/>
        </w:rPr>
        <w:t>s fundamentales que necesitamos”</w:t>
      </w:r>
      <w:r w:rsidR="00B172C1" w:rsidRPr="00992113">
        <w:rPr>
          <w:color w:val="FF0000"/>
          <w:u w:val="single"/>
        </w:rPr>
        <w:t>.</w:t>
      </w:r>
    </w:p>
    <w:p w:rsidR="00FD3C7E" w:rsidRDefault="00FD3C7E" w:rsidP="00FD3C7E">
      <w:pPr>
        <w:pStyle w:val="NormalWeb"/>
        <w:shd w:val="clear" w:color="auto" w:fill="FFFFFF"/>
        <w:jc w:val="both"/>
      </w:pPr>
      <w:r>
        <w:lastRenderedPageBreak/>
        <w:t xml:space="preserve">- </w:t>
      </w:r>
      <w:r w:rsidRPr="00FF2644">
        <w:rPr>
          <w:u w:val="single"/>
        </w:rPr>
        <w:t>El FMI advierte del riesgo geopolítico para los mercados tras los aranceles de Trump</w:t>
      </w:r>
      <w:r>
        <w:t xml:space="preserve"> (El País - </w:t>
      </w:r>
      <w:r w:rsidRPr="00FF2644">
        <w:rPr>
          <w:b/>
        </w:rPr>
        <w:t>14/4/25</w:t>
      </w:r>
      <w:r>
        <w:t>)</w:t>
      </w:r>
    </w:p>
    <w:p w:rsidR="00FD3C7E" w:rsidRPr="00FD3C7E" w:rsidRDefault="00FD3C7E" w:rsidP="00FD3C7E">
      <w:pPr>
        <w:pStyle w:val="NormalWeb"/>
        <w:shd w:val="clear" w:color="auto" w:fill="FFFFFF"/>
        <w:jc w:val="both"/>
        <w:rPr>
          <w:color w:val="FF0000"/>
        </w:rPr>
      </w:pPr>
      <w:r w:rsidRPr="00FD3C7E">
        <w:rPr>
          <w:color w:val="FF0000"/>
        </w:rPr>
        <w:t xml:space="preserve">El organismo recomienda a los supervisores incorporar a sus </w:t>
      </w:r>
      <w:r w:rsidR="00C554D4" w:rsidRPr="00FD3C7E">
        <w:rPr>
          <w:color w:val="FF0000"/>
        </w:rPr>
        <w:t>test</w:t>
      </w:r>
      <w:r w:rsidRPr="00FD3C7E">
        <w:rPr>
          <w:color w:val="FF0000"/>
        </w:rPr>
        <w:t xml:space="preserve"> de estrés la inestabilidad internacional</w:t>
      </w:r>
    </w:p>
    <w:p w:rsidR="00FD3C7E" w:rsidRDefault="00FD3C7E" w:rsidP="00FD3C7E">
      <w:pPr>
        <w:pStyle w:val="NormalWeb"/>
        <w:shd w:val="clear" w:color="auto" w:fill="FFFFFF"/>
        <w:jc w:val="both"/>
      </w:pPr>
      <w:r>
        <w:t>(Por Miguel Jiménez)</w:t>
      </w:r>
    </w:p>
    <w:p w:rsidR="00FD3C7E" w:rsidRDefault="00FD3C7E" w:rsidP="00FD3C7E">
      <w:pPr>
        <w:pStyle w:val="NormalWeb"/>
        <w:shd w:val="clear" w:color="auto" w:fill="FFFFFF"/>
        <w:jc w:val="both"/>
      </w:pPr>
      <w:r w:rsidRPr="00FD3C7E">
        <w:rPr>
          <w:color w:val="FF0000"/>
          <w:u w:val="single"/>
        </w:rPr>
        <w:t>En el cuartel general del Fondo Monetario Internacional (FMI) en Washington cunde la preocupación por la economía mundial. La guerra comercial decretada por Donald Trump a todo el mundo y, en particular, su pulso con China, complican aún más un panorama en que el riesgo geopolítico ya estaba en sus niveles más altos de las últimas décadas por las guerras de Ucrania y Gaza</w:t>
      </w:r>
      <w:r>
        <w:t>. Las reuniones de la semana próxima del organismo en la capital de Estados Unidos estarán marcadas por esa amenaza. Como aperitivo, el Fondo ha publicado este lunes un informe en el que alerta del riesgo geopolítico para los mercados financieros.</w:t>
      </w:r>
    </w:p>
    <w:p w:rsidR="00FD3C7E" w:rsidRPr="00FD3C7E" w:rsidRDefault="00FD3C7E" w:rsidP="00FD3C7E">
      <w:pPr>
        <w:pStyle w:val="NormalWeb"/>
        <w:shd w:val="clear" w:color="auto" w:fill="FFFFFF"/>
        <w:jc w:val="both"/>
        <w:rPr>
          <w:color w:val="FF0000"/>
          <w:u w:val="single"/>
        </w:rPr>
      </w:pPr>
      <w:r w:rsidRPr="00FD3C7E">
        <w:rPr>
          <w:color w:val="FF0000"/>
          <w:u w:val="single"/>
        </w:rPr>
        <w:t>Kristalina Georgieva ya hizo una inusual declaración tras el anuncio de los aranceles de Trump, advirtiendo del riesgo de los aranceles de Trump. “Es evidente que representan un riesgo significativo para las perspectivas mundiales en un momento de crecimiento lento. Es importante evitar medidas que puedan perjudicar aún más a la economía mundial”, dijo entonces la directora gerente del FMI. A buen seguro, abundará en la idea en el discurso de subida de telón de las reuniones de este jueves y los técnicos del organismo revisarán a la baja sus previsiones de crecimiento la semana próxima.</w:t>
      </w:r>
    </w:p>
    <w:p w:rsidR="00FD3C7E" w:rsidRPr="00FD3C7E" w:rsidRDefault="00FD3C7E" w:rsidP="00FD3C7E">
      <w:pPr>
        <w:pStyle w:val="NormalWeb"/>
        <w:shd w:val="clear" w:color="auto" w:fill="FFFFFF"/>
        <w:jc w:val="both"/>
        <w:rPr>
          <w:color w:val="FF0000"/>
          <w:u w:val="single"/>
        </w:rPr>
      </w:pPr>
      <w:r w:rsidRPr="00FD3C7E">
        <w:rPr>
          <w:color w:val="FF0000"/>
          <w:u w:val="single"/>
        </w:rPr>
        <w:t>Mientras, el Fondo ha publicado lo que, en forma de ejercicio teórico, es todo un aviso a navegantes. En este caso va referido al sector financiero y los mercados. En un capítulo analítico del informe de Estabilidad Financiera Global, el FMI dedica un apartado a las tensiones comerciales pasadas entre Estados Unidos y China. “El riesgo geopolítico puede manifestarse en forma de tensiones comerciales. Aunque las medidas relacionadas con el comercio no están necesariamente asociadas al riesgo geopolítico, las tensiones comerciales, como los aranceles, las guerras comerciales y las sanciones, podrían imponerse por razones geopolíticas y afectar a las relaciones internacionales y a la actividad económica”, dice el informe.</w:t>
      </w:r>
    </w:p>
    <w:p w:rsidR="00FD3C7E" w:rsidRDefault="00FD3C7E" w:rsidP="00FD3C7E">
      <w:pPr>
        <w:pStyle w:val="NormalWeb"/>
        <w:shd w:val="clear" w:color="auto" w:fill="FFFFFF"/>
        <w:jc w:val="both"/>
      </w:pPr>
      <w:r>
        <w:t>La guerra comercial de 2018 entre las dos superpotencias, concluye, golpeó las cotizaciones de las empresas de ambos países, tanto de empresas directamente afectadas como de otros sectores. El Fondo señala que hay efectos de retroalimentación, posiblemente debido a la anticipación de aranceles de represalia, la interconexión de las empresas a través de la exposición de los ingresos y las cadenas de suministro, el impacto potencial en la demanda agregada o un aumento general de la incertidumbre y la aversión al riesgo de los inversores.</w:t>
      </w:r>
    </w:p>
    <w:p w:rsidR="00FD3C7E" w:rsidRPr="00FD3C7E" w:rsidRDefault="00FD3C7E" w:rsidP="00FD3C7E">
      <w:pPr>
        <w:pStyle w:val="NormalWeb"/>
        <w:shd w:val="clear" w:color="auto" w:fill="FFFFFF"/>
        <w:jc w:val="both"/>
        <w:rPr>
          <w:color w:val="FF0000"/>
          <w:u w:val="single"/>
        </w:rPr>
      </w:pPr>
      <w:r w:rsidRPr="00FD3C7E">
        <w:rPr>
          <w:color w:val="FF0000"/>
          <w:u w:val="single"/>
        </w:rPr>
        <w:t>El informe no entra a analizar el impacto de los aranceles aprobados por Trump desde su regreso a la Casa Blanca. Visto el terremoto que han provocado en las Bolsas, los mercados de bonos y de divisas, las conclusiones del informe parecen, en cierto sentido, una obviedad. El FMI no solo avisa de las tensiones comerciales, sino también del resto de riesgos geopolíticos, en particular los asociados a las guerras. Pese a sus promesas, Trump no han conseguido poner fin ni a la guerra de Ucrania ni a la de Gaza.</w:t>
      </w:r>
    </w:p>
    <w:p w:rsidR="00FD3C7E" w:rsidRPr="00FD3C7E" w:rsidRDefault="00FD3C7E" w:rsidP="00FD3C7E">
      <w:pPr>
        <w:pStyle w:val="NormalWeb"/>
        <w:shd w:val="clear" w:color="auto" w:fill="FFFFFF"/>
        <w:jc w:val="both"/>
        <w:rPr>
          <w:color w:val="FF0000"/>
          <w:u w:val="single"/>
        </w:rPr>
      </w:pPr>
      <w:r w:rsidRPr="00FD3C7E">
        <w:rPr>
          <w:color w:val="FF0000"/>
          <w:u w:val="single"/>
        </w:rPr>
        <w:t xml:space="preserve">“Los precios de las acciones han tenido, en general, una reacción moderada a los acontecimientos de riesgo geopolítico, pero los acontecimientos importantes, especialmente </w:t>
      </w:r>
      <w:r w:rsidRPr="00FD3C7E">
        <w:rPr>
          <w:color w:val="FF0000"/>
          <w:u w:val="single"/>
        </w:rPr>
        <w:lastRenderedPageBreak/>
        <w:t>los conflictos militares, tienen un efecto desproporcionadamente mayor y más persistente en los precios de los activos”, sostiene el FMI.</w:t>
      </w:r>
    </w:p>
    <w:p w:rsidR="00FD3C7E" w:rsidRDefault="00FD3C7E" w:rsidP="00FD3C7E">
      <w:pPr>
        <w:pStyle w:val="NormalWeb"/>
        <w:shd w:val="clear" w:color="auto" w:fill="FFFFFF"/>
        <w:jc w:val="both"/>
      </w:pPr>
      <w:r>
        <w:t>Estabilidad financiera</w:t>
      </w:r>
    </w:p>
    <w:p w:rsidR="00FD3C7E" w:rsidRDefault="00FD3C7E" w:rsidP="00FD3C7E">
      <w:pPr>
        <w:pStyle w:val="NormalWeb"/>
        <w:shd w:val="clear" w:color="auto" w:fill="FFFFFF"/>
        <w:jc w:val="both"/>
      </w:pPr>
      <w:r>
        <w:t>El organismo avisa de que las primas de riesgo soberano pueden aumentar notablemente en respuesta a acontecimientos importantes de riesgo geopolítico, en particular en las economías de mercado emergentes con amortiguadores fiscales y externos más débiles. Además, señala que el impacto de los eventos de riesgo geopolítico puede extenderse a los bonos soberanos y a las empresas de otros países a través de los vínculos comerciales y financieros, aumentando el riesgo de contagio financiero.</w:t>
      </w:r>
    </w:p>
    <w:p w:rsidR="00FD3C7E" w:rsidRDefault="00FD3C7E" w:rsidP="00FD3C7E">
      <w:pPr>
        <w:pStyle w:val="NormalWeb"/>
        <w:shd w:val="clear" w:color="auto" w:fill="FFFFFF"/>
        <w:jc w:val="both"/>
      </w:pPr>
      <w:r>
        <w:t>La materialización de estos riesgos puede aumentar la volatilidad de los mercados financieros y también pueden afectar negativamente a la estabilidad y la capacidad de intermediación de los bancos y las instituciones financieras no bancarias, como los fondos de inversión, con posibles repercusiones en la estabilidad macrofinanciera, indica.</w:t>
      </w:r>
    </w:p>
    <w:p w:rsidR="00FD3C7E" w:rsidRDefault="00FD3C7E" w:rsidP="00FD3C7E">
      <w:pPr>
        <w:pStyle w:val="NormalWeb"/>
        <w:shd w:val="clear" w:color="auto" w:fill="FFFFFF"/>
        <w:jc w:val="both"/>
      </w:pPr>
      <w:r>
        <w:t>El FMI pide a los directivos de las entidades financieras considerar las implicaciones de los riesgos geopolítico y dedicar recursos adecuados a la identificación, cuantificación y gestión de los mismos. Además, reclama que las autoridades los tengan en cuenta en la supervisión y regulación de los bancos, incorporándolos a los test de estrés, junto a los riesgos tradicionales de mercado, crédito y liquidez. “Los colchones de capital y liquidez de las instituciones financieras deberían poder absorber pérdidas extremas, pero plausibles asociadas a la materialización de los riesgos geopolíticos”, indica el informe. El Banco de España ya ha pedido a las entidades monitorizar el riesgo geopolítico ante el impacto de una guerra comercial.</w:t>
      </w:r>
    </w:p>
    <w:p w:rsidR="00FD3C7E" w:rsidRDefault="00FD3C7E" w:rsidP="00FD3C7E">
      <w:pPr>
        <w:pStyle w:val="NormalWeb"/>
        <w:shd w:val="clear" w:color="auto" w:fill="FFFFFF"/>
        <w:jc w:val="both"/>
      </w:pPr>
      <w:r>
        <w:t>El organismo que dirige Georgieva tiene también recomendaciones para los mercados emergentes y las economías en desarrollo. Indica que deben continuar sus esfuerzos para profundizar los mercados financieros, acompañados de marcos regulatorios sólidos, para ayudar a los inversores a gestionar y protegerse contra los riesgos financieros que plantean las crisis geopolíticas.</w:t>
      </w:r>
    </w:p>
    <w:p w:rsidR="00FD3C7E" w:rsidRDefault="00FD3C7E" w:rsidP="00FD3C7E">
      <w:pPr>
        <w:pStyle w:val="NormalWeb"/>
        <w:shd w:val="clear" w:color="auto" w:fill="FFFFFF"/>
        <w:jc w:val="both"/>
      </w:pPr>
      <w:r>
        <w:t>En general, para todas las economías, recomienda mantener un espacio de política macroeconómica adecuado. y reservas internacionales para ayudar a mitigar los efectos adversos de los eventos de un riesgo geopolítico que ya estaba en su nivel más alto de las últimas décadas antes incluso del órdago proteccionista de Trump y su pulso con China.</w:t>
      </w:r>
    </w:p>
    <w:p w:rsidR="00FD3C7E" w:rsidRDefault="00FD3C7E" w:rsidP="00FD3C7E">
      <w:pPr>
        <w:pStyle w:val="NormalWeb"/>
        <w:shd w:val="clear" w:color="auto" w:fill="FFFFFF"/>
        <w:jc w:val="both"/>
      </w:pPr>
      <w:r>
        <w:t xml:space="preserve">- </w:t>
      </w:r>
      <w:r w:rsidRPr="00FB100B">
        <w:rPr>
          <w:u w:val="single"/>
        </w:rPr>
        <w:t>La OMC advierte de un “profundo deterioro” de la economía mundial por la guerra arancelaria</w:t>
      </w:r>
      <w:r>
        <w:t xml:space="preserve"> (El País - </w:t>
      </w:r>
      <w:r w:rsidRPr="00FB100B">
        <w:rPr>
          <w:b/>
        </w:rPr>
        <w:t>16/4/25</w:t>
      </w:r>
      <w:r>
        <w:t>)</w:t>
      </w:r>
    </w:p>
    <w:p w:rsidR="00FD3C7E" w:rsidRPr="00FD3C7E" w:rsidRDefault="00FD3C7E" w:rsidP="00FD3C7E">
      <w:pPr>
        <w:pStyle w:val="NormalWeb"/>
        <w:shd w:val="clear" w:color="auto" w:fill="FFFFFF"/>
        <w:jc w:val="both"/>
        <w:rPr>
          <w:color w:val="FF0000"/>
        </w:rPr>
      </w:pPr>
      <w:r w:rsidRPr="00FD3C7E">
        <w:rPr>
          <w:color w:val="FF0000"/>
        </w:rPr>
        <w:t>El organismo multilateral alerta de que la actividad comercial caerá un 0,2% en 2025 frente al crecimiento del 2,7% previsto inicialmente. Si la escalada va a más, el hundimiento sería del 1,5%</w:t>
      </w:r>
    </w:p>
    <w:p w:rsidR="00FD3C7E" w:rsidRDefault="00FD3C7E" w:rsidP="00FD3C7E">
      <w:pPr>
        <w:pStyle w:val="NormalWeb"/>
        <w:shd w:val="clear" w:color="auto" w:fill="FFFFFF"/>
        <w:jc w:val="both"/>
      </w:pPr>
      <w:r>
        <w:t>(Por Pablo Sempere)</w:t>
      </w:r>
    </w:p>
    <w:p w:rsidR="00FD3C7E" w:rsidRPr="00FD3C7E" w:rsidRDefault="00FD3C7E" w:rsidP="00FD3C7E">
      <w:pPr>
        <w:pStyle w:val="NormalWeb"/>
        <w:shd w:val="clear" w:color="auto" w:fill="FFFFFF"/>
        <w:jc w:val="both"/>
        <w:rPr>
          <w:color w:val="FF0000"/>
          <w:u w:val="single"/>
        </w:rPr>
      </w:pPr>
      <w:r w:rsidRPr="00FD3C7E">
        <w:rPr>
          <w:color w:val="FF0000"/>
          <w:u w:val="single"/>
        </w:rPr>
        <w:t xml:space="preserve">La tregua comercial de 90 días, anunciada por Washington como gesto de distensión en plena escalada arancelaria, no ha sido suficiente para calmar los temores en los mercados mundiales. El armisticio comercial excluye a China, su principal rival, pero busca ofrecer </w:t>
      </w:r>
      <w:r w:rsidRPr="00FD3C7E">
        <w:rPr>
          <w:color w:val="FF0000"/>
          <w:u w:val="single"/>
        </w:rPr>
        <w:lastRenderedPageBreak/>
        <w:t>algo de oxígeno y margen para la negociación al resto de actores. Sin embargo, pese a ello, los analistas ya empiezan a poner cifras al impacto de la guerra desatada por el presidente de Estados Unidos, Donald Trump. Y las previsiones no son nada halagüeñas: según la Organización Mundial del Comercio (OMC), la actividad comercial sufrirá un “profundo deterioro” que tendrá un efecto contagio en la economía global.</w:t>
      </w:r>
    </w:p>
    <w:p w:rsidR="00FD3C7E" w:rsidRPr="00FD3C7E" w:rsidRDefault="00FD3C7E" w:rsidP="00FD3C7E">
      <w:pPr>
        <w:pStyle w:val="NormalWeb"/>
        <w:shd w:val="clear" w:color="auto" w:fill="FFFFFF"/>
        <w:jc w:val="both"/>
        <w:rPr>
          <w:color w:val="FF0000"/>
          <w:u w:val="single"/>
        </w:rPr>
      </w:pPr>
      <w:r w:rsidRPr="00FD3C7E">
        <w:rPr>
          <w:color w:val="FF0000"/>
          <w:u w:val="single"/>
        </w:rPr>
        <w:t>El impacto de las tensiones arancelarias, lejos de disiparse, amenaza con revertir el crecimiento que el comercio global había logrado recuperar tras años marcados por la pandemia y las tensiones geopolíticas. Según el último informe de Perspectivas del Comercio Mundial, publicado este miércoles por la OMC, la proyección para 2025 es preocupante: se anticipa una contracción del 0,2% en el volumen del comercio mundial de mercancías, una caída significativa frente al crecimiento del 2,9% registrado en 2024 y respecto a las primeras estimaciones que manejaba la OMC, y que preveían un avance del 2,7% para este ejercicio. “La nueva estimación para 2025 es casi tres puntos porcentuales inferior a lo que hubiera sido sin los recientes cambios”, reconoce el organismo.</w:t>
      </w:r>
    </w:p>
    <w:p w:rsidR="00FD3C7E" w:rsidRPr="00FD3C7E" w:rsidRDefault="00FD3C7E" w:rsidP="00FD3C7E">
      <w:pPr>
        <w:pStyle w:val="NormalWeb"/>
        <w:shd w:val="clear" w:color="auto" w:fill="FFFFFF"/>
        <w:jc w:val="both"/>
        <w:rPr>
          <w:color w:val="FF0000"/>
          <w:u w:val="single"/>
        </w:rPr>
      </w:pPr>
      <w:r w:rsidRPr="00FD3C7E">
        <w:rPr>
          <w:color w:val="FF0000"/>
          <w:u w:val="single"/>
        </w:rPr>
        <w:t>En consecuencia, la OMC observa que las tensiones arancelarias también tendrán consecuencias en la evolución del producto interior bruto (PIB) a nivel mundial. En su escenario actual, estima que el crecimiento del PIB global en 2025 será del 2,2%, lo que supone una rebaja de 0,6 puntos porcentuales respecto a la situación de partida. Aunque se prevé una ligera mejora en 2026, con una expansión del 2,4%, el ritmo de crecimiento seguiría siendo inferior al de los últimos años.</w:t>
      </w:r>
    </w:p>
    <w:p w:rsidR="00FD3C7E" w:rsidRDefault="00FD3C7E" w:rsidP="00FD3C7E">
      <w:pPr>
        <w:pStyle w:val="NormalWeb"/>
        <w:shd w:val="clear" w:color="auto" w:fill="FFFFFF"/>
        <w:jc w:val="both"/>
      </w:pPr>
      <w:r w:rsidRPr="00FD3C7E">
        <w:rPr>
          <w:u w:val="single"/>
        </w:rPr>
        <w:t>El mayor golpe económico se concentrará en América del Norte, donde la proyección de crecimiento se reduce en 1,6 puntos porcentuales respecto al escenario base, como reflejo directo de su protagonismo en las recientes medidas arancelarias</w:t>
      </w:r>
      <w:r>
        <w:t>. Asia y América Latina también sufrirán recortes más moderados, del orden de 0,3 y 0,2 puntos respectivamente. En contraste, el informe indica que los países menos desarrollados apenas verán variaciones en sus tasas de crecimiento, lo que sugiere una mayor resiliencia macroeconómica en esos contextos, al menos en el corto plazo.</w:t>
      </w:r>
    </w:p>
    <w:p w:rsidR="00FD3C7E" w:rsidRDefault="00FD3C7E" w:rsidP="00FD3C7E">
      <w:pPr>
        <w:pStyle w:val="NormalWeb"/>
        <w:shd w:val="clear" w:color="auto" w:fill="FFFFFF"/>
        <w:jc w:val="both"/>
      </w:pPr>
      <w:r>
        <w:t>Todo esto, en el corto plazo. En una entrevista con el Financial Times, la directora general de la OMC, Ngozi Okonjo-Iweala, avanza también este miércoles que la caída del PIB global podría ser del 7% si se mira a un horizonte más lejano. Los aranceles de Trump y los gravámenes de represalia con los que ha respondido China pueden dividir el mundo en dos bloques, advierte Okonjo-Iweala, al obligar a los países a posicionarse con un lado u otro.</w:t>
      </w:r>
    </w:p>
    <w:p w:rsidR="00FD3C7E" w:rsidRPr="00FD3C7E" w:rsidRDefault="00FD3C7E" w:rsidP="00FD3C7E">
      <w:pPr>
        <w:pStyle w:val="NormalWeb"/>
        <w:shd w:val="clear" w:color="auto" w:fill="FFFFFF"/>
        <w:jc w:val="both"/>
        <w:rPr>
          <w:color w:val="FF0000"/>
          <w:u w:val="single"/>
        </w:rPr>
      </w:pPr>
      <w:r w:rsidRPr="00FD3C7E">
        <w:rPr>
          <w:color w:val="FF0000"/>
          <w:u w:val="single"/>
        </w:rPr>
        <w:t>Los números que ofrece el informe no contemplan los peores augurios, es decir, la implementación definitiva por parte de Estados Unidos de los mal llamados aranceles recíprocos, actualmente suspendidos con todas las jurisdicciones, salvo con Pekín. Con ellos y con una respuesta similar del gigante asiático, la incertidumbre escalaría a niveles difíciles de prever y la caída del comercio global sería como poco del 1,5%.</w:t>
      </w:r>
    </w:p>
    <w:p w:rsidR="00FD3C7E" w:rsidRDefault="00FD3C7E" w:rsidP="00FD3C7E">
      <w:pPr>
        <w:pStyle w:val="NormalWeb"/>
        <w:shd w:val="clear" w:color="auto" w:fill="FFFFFF"/>
        <w:jc w:val="both"/>
      </w:pPr>
      <w:r>
        <w:t>Diferentes bloques</w:t>
      </w:r>
    </w:p>
    <w:p w:rsidR="00FD3C7E" w:rsidRPr="00FD3C7E" w:rsidRDefault="00FD3C7E" w:rsidP="00FD3C7E">
      <w:pPr>
        <w:pStyle w:val="NormalWeb"/>
        <w:shd w:val="clear" w:color="auto" w:fill="FFFFFF"/>
        <w:jc w:val="both"/>
        <w:rPr>
          <w:color w:val="FF0000"/>
          <w:u w:val="single"/>
        </w:rPr>
      </w:pPr>
      <w:r w:rsidRPr="00FD3C7E">
        <w:rPr>
          <w:color w:val="FF0000"/>
          <w:u w:val="single"/>
        </w:rPr>
        <w:t>Con la situación actual, los retrocesos no afectarán por igual a todos los actores implicados: las economías más desarrolladas, en especial América del Norte y Europa, serán las principales damnificadas. De hecho, en el escenario actual, Norteamérica restaría por sí sola 1,7 puntos porcentuales al crecimiento del comercio mundial en 2025.</w:t>
      </w:r>
    </w:p>
    <w:p w:rsidR="00FD3C7E" w:rsidRDefault="00FD3C7E" w:rsidP="00FD3C7E">
      <w:pPr>
        <w:pStyle w:val="NormalWeb"/>
        <w:shd w:val="clear" w:color="auto" w:fill="FFFFFF"/>
        <w:jc w:val="both"/>
      </w:pPr>
      <w:r>
        <w:lastRenderedPageBreak/>
        <w:t>El informe destaca que, aunque Asia y Europa seguirían teniendo un papel positivo, su capacidad para sostener el dinamismo del comercio sería limitada. Asia, por ejemplo, contribuiría con apenas 0,6 puntos porcentuales, la mitad de lo previsto en el escenario base. Europa, por su parte, aportaría solo 0,5 puntos. En cambio, otras regiones como África, Oriente Medio o América Latina, aunque afectadas, mostrarían una resistencia mayor.</w:t>
      </w:r>
    </w:p>
    <w:p w:rsidR="00FD3C7E" w:rsidRDefault="00FD3C7E" w:rsidP="00FD3C7E">
      <w:pPr>
        <w:pStyle w:val="NormalWeb"/>
        <w:shd w:val="clear" w:color="auto" w:fill="FFFFFF"/>
        <w:jc w:val="both"/>
      </w:pPr>
      <w:r>
        <w:t>En este contexto de restricciones y represalias, paradójicamente, los países menos desarrollados podrían verse beneficiados. El informe de la OMC señala que muchos de ellos, con estructuras exportadoras similares a la de China -con especial peso en sectores como el textil o el electrónico- podrían aprovechar la desviación comercial provocada por las barreras impuestas a las importaciones chinas en Estados Unidos.</w:t>
      </w:r>
    </w:p>
    <w:p w:rsidR="00FD3C7E" w:rsidRDefault="00FD3C7E" w:rsidP="00FD3C7E">
      <w:pPr>
        <w:pStyle w:val="NormalWeb"/>
        <w:shd w:val="clear" w:color="auto" w:fill="FFFFFF"/>
        <w:jc w:val="both"/>
      </w:pPr>
      <w:r>
        <w:t>La OMC espera que el choque entre las dos grandes economías del mundo distorsione los pilares que sostienen al mercado, lo que plantea tanto preocupación como oportunidades en terceros mercados. El organismo prevé que las exportaciones de Pekín crezcan entre 4% y 9% fuera de América del Norte, mientras que las importaciones de EEUU desde China caerían, especialmente en sectores como textiles y equipos eléctricos, lo que abriría oportunidades para otros países, incluidos los menos desarrollados.</w:t>
      </w:r>
    </w:p>
    <w:p w:rsidR="00FD3C7E" w:rsidRDefault="00FD3C7E" w:rsidP="00FD3C7E">
      <w:pPr>
        <w:pStyle w:val="NormalWeb"/>
        <w:shd w:val="clear" w:color="auto" w:fill="FFFFFF"/>
        <w:jc w:val="both"/>
      </w:pPr>
      <w:r>
        <w:t>Por sectores</w:t>
      </w:r>
    </w:p>
    <w:p w:rsidR="00FD3C7E" w:rsidRDefault="00FD3C7E" w:rsidP="00FD3C7E">
      <w:pPr>
        <w:pStyle w:val="NormalWeb"/>
        <w:shd w:val="clear" w:color="auto" w:fill="FFFFFF"/>
        <w:jc w:val="both"/>
      </w:pPr>
      <w:r>
        <w:t>La OMC explica que, en el escenario actual, se verán perjudicados tanto el comercio de bienes como de servicios. Aunque no están sujetos directamente a los aranceles, el debilitamiento del comercio de mercancías reduce la demanda de los servicios relacionados, como transporte y logística. Además, la incertidumbre generalizada tendrá un efecto disuasorio sobre el gasto en viajes y servicios relacionados con la inversión. Así, el comercio mundial de servicios crecerá solo un 4% en 2025, muy por debajo del 5,1% previsto inicialmente</w:t>
      </w:r>
    </w:p>
    <w:p w:rsidR="00FD3C7E" w:rsidRDefault="00FD3C7E" w:rsidP="00FD3C7E">
      <w:pPr>
        <w:pStyle w:val="NormalWeb"/>
        <w:shd w:val="clear" w:color="auto" w:fill="FFFFFF"/>
        <w:jc w:val="both"/>
      </w:pPr>
      <w:r>
        <w:t>Entre los sectores más vulnerables destacan el transporte, cuya tasa de crecimiento caerá al 0,5%, y los viajes, que apenas avanzarán un 2,6%. Esta última caída refleja la reducción del gasto discrecional de los consumidores ante el empeoramiento de las expectativas económicas. Sin embargo, otros servicios, como los digitales -es decir, los informáticos o financieros-, muestran una mayor resistencia, con un crecimiento estimado del 5,6% para 2025.</w:t>
      </w:r>
    </w:p>
    <w:p w:rsidR="00651F43" w:rsidRPr="00721992" w:rsidRDefault="00651F43" w:rsidP="00651F43">
      <w:pPr>
        <w:spacing w:line="240" w:lineRule="auto"/>
        <w:jc w:val="both"/>
        <w:rPr>
          <w:rFonts w:ascii="Times New Roman" w:hAnsi="Times New Roman" w:cs="Times New Roman"/>
          <w:b/>
          <w:sz w:val="24"/>
          <w:szCs w:val="24"/>
        </w:rPr>
      </w:pPr>
      <w:r w:rsidRPr="00721992">
        <w:rPr>
          <w:rFonts w:ascii="Times New Roman" w:hAnsi="Times New Roman" w:cs="Times New Roman"/>
          <w:b/>
          <w:sz w:val="24"/>
          <w:szCs w:val="24"/>
        </w:rPr>
        <w:t xml:space="preserve">Anexo a la </w:t>
      </w:r>
      <w:r>
        <w:rPr>
          <w:rFonts w:ascii="Times New Roman" w:hAnsi="Times New Roman" w:cs="Times New Roman"/>
          <w:b/>
          <w:sz w:val="24"/>
          <w:szCs w:val="24"/>
        </w:rPr>
        <w:t>“</w:t>
      </w:r>
      <w:r w:rsidRPr="00721992">
        <w:rPr>
          <w:rFonts w:ascii="Times New Roman" w:hAnsi="Times New Roman" w:cs="Times New Roman"/>
          <w:b/>
          <w:sz w:val="24"/>
          <w:szCs w:val="24"/>
        </w:rPr>
        <w:t>Maldita Hemeroteca</w:t>
      </w:r>
      <w:r>
        <w:rPr>
          <w:rFonts w:ascii="Times New Roman" w:hAnsi="Times New Roman" w:cs="Times New Roman"/>
          <w:b/>
          <w:sz w:val="24"/>
          <w:szCs w:val="24"/>
        </w:rPr>
        <w:t>”</w:t>
      </w:r>
      <w:r w:rsidR="00605FFD">
        <w:rPr>
          <w:rFonts w:ascii="Times New Roman" w:hAnsi="Times New Roman" w:cs="Times New Roman"/>
          <w:b/>
          <w:sz w:val="24"/>
          <w:szCs w:val="24"/>
        </w:rPr>
        <w:t xml:space="preserve"> II</w:t>
      </w:r>
      <w:r w:rsidRPr="00721992">
        <w:rPr>
          <w:rFonts w:ascii="Times New Roman" w:hAnsi="Times New Roman" w:cs="Times New Roman"/>
          <w:b/>
          <w:sz w:val="24"/>
          <w:szCs w:val="24"/>
        </w:rPr>
        <w:t>: La (supuesta) ma</w:t>
      </w:r>
      <w:r>
        <w:rPr>
          <w:rFonts w:ascii="Times New Roman" w:hAnsi="Times New Roman" w:cs="Times New Roman"/>
          <w:b/>
          <w:sz w:val="24"/>
          <w:szCs w:val="24"/>
        </w:rPr>
        <w:t xml:space="preserve">no que mece la cuna </w:t>
      </w:r>
    </w:p>
    <w:p w:rsidR="00651F43" w:rsidRPr="004504C1" w:rsidRDefault="00651F43" w:rsidP="00651F43">
      <w:pPr>
        <w:spacing w:line="240" w:lineRule="auto"/>
        <w:jc w:val="both"/>
        <w:rPr>
          <w:rFonts w:ascii="Times New Roman" w:hAnsi="Times New Roman" w:cs="Times New Roman"/>
          <w:color w:val="FF0000"/>
          <w:sz w:val="24"/>
          <w:szCs w:val="24"/>
        </w:rPr>
      </w:pPr>
      <w:r w:rsidRPr="004504C1">
        <w:rPr>
          <w:rFonts w:ascii="Times New Roman" w:hAnsi="Times New Roman" w:cs="Times New Roman"/>
          <w:color w:val="FF0000"/>
          <w:sz w:val="24"/>
          <w:szCs w:val="24"/>
        </w:rPr>
        <w:t xml:space="preserve">- </w:t>
      </w:r>
      <w:r w:rsidRPr="004504C1">
        <w:rPr>
          <w:rFonts w:ascii="Times New Roman" w:hAnsi="Times New Roman" w:cs="Times New Roman"/>
          <w:color w:val="FF0000"/>
          <w:sz w:val="24"/>
          <w:szCs w:val="24"/>
          <w:u w:val="single"/>
        </w:rPr>
        <w:t>TD4: la cruzada económica de Trump contra el orden liberal</w:t>
      </w:r>
      <w:r w:rsidRPr="004504C1">
        <w:rPr>
          <w:rFonts w:ascii="Times New Roman" w:hAnsi="Times New Roman" w:cs="Times New Roman"/>
          <w:color w:val="FF0000"/>
          <w:sz w:val="24"/>
          <w:szCs w:val="24"/>
        </w:rPr>
        <w:t xml:space="preserve"> (The Objective - </w:t>
      </w:r>
      <w:r w:rsidRPr="004504C1">
        <w:rPr>
          <w:rFonts w:ascii="Times New Roman" w:hAnsi="Times New Roman" w:cs="Times New Roman"/>
          <w:b/>
          <w:color w:val="FF0000"/>
          <w:sz w:val="24"/>
          <w:szCs w:val="24"/>
        </w:rPr>
        <w:t>9/4/25</w:t>
      </w:r>
      <w:r w:rsidRPr="004504C1">
        <w:rPr>
          <w:rFonts w:ascii="Times New Roman" w:hAnsi="Times New Roman" w:cs="Times New Roman"/>
          <w:color w:val="FF0000"/>
          <w:sz w:val="24"/>
          <w:szCs w:val="24"/>
        </w:rPr>
        <w:t>)</w:t>
      </w:r>
    </w:p>
    <w:p w:rsidR="00651F43" w:rsidRDefault="00651F43" w:rsidP="00651F43">
      <w:pPr>
        <w:spacing w:line="240" w:lineRule="auto"/>
        <w:jc w:val="both"/>
        <w:rPr>
          <w:rFonts w:ascii="Times New Roman" w:hAnsi="Times New Roman" w:cs="Times New Roman"/>
          <w:sz w:val="24"/>
          <w:szCs w:val="24"/>
        </w:rPr>
      </w:pPr>
      <w:r w:rsidRPr="003F5DD4">
        <w:rPr>
          <w:rFonts w:ascii="Times New Roman" w:hAnsi="Times New Roman" w:cs="Times New Roman"/>
          <w:sz w:val="24"/>
          <w:szCs w:val="24"/>
        </w:rPr>
        <w:t>Aliado con figuras como Peter Thiel y Elon Musk, el trumpismo impulsa una economía hostil al Estado y a la globalización</w:t>
      </w:r>
    </w:p>
    <w:p w:rsidR="00651F43" w:rsidRPr="003F5DD4" w:rsidRDefault="00651F43" w:rsidP="00651F43">
      <w:pPr>
        <w:shd w:val="clear" w:color="auto" w:fill="FFFFFF"/>
        <w:spacing w:after="0" w:line="240" w:lineRule="auto"/>
        <w:jc w:val="both"/>
        <w:rPr>
          <w:rFonts w:ascii="Times New Roman" w:hAnsi="Times New Roman" w:cs="Times New Roman"/>
          <w:bCs/>
          <w:spacing w:val="2"/>
          <w:sz w:val="24"/>
          <w:szCs w:val="24"/>
        </w:rPr>
      </w:pPr>
      <w:r w:rsidRPr="003F5DD4">
        <w:rPr>
          <w:rFonts w:ascii="Times New Roman" w:hAnsi="Times New Roman" w:cs="Times New Roman"/>
          <w:bCs/>
          <w:spacing w:val="2"/>
          <w:sz w:val="24"/>
          <w:szCs w:val="24"/>
        </w:rPr>
        <w:t xml:space="preserve">(Por </w:t>
      </w:r>
      <w:hyperlink r:id="rId27" w:history="1">
        <w:r w:rsidRPr="003F5DD4">
          <w:rPr>
            <w:rStyle w:val="Hipervnculo"/>
            <w:rFonts w:ascii="Times New Roman" w:hAnsi="Times New Roman" w:cs="Times New Roman"/>
            <w:bCs/>
            <w:color w:val="auto"/>
            <w:spacing w:val="2"/>
            <w:sz w:val="24"/>
            <w:szCs w:val="24"/>
            <w:u w:val="none"/>
          </w:rPr>
          <w:t>Pedro Francisco Ramos Josa</w:t>
        </w:r>
      </w:hyperlink>
      <w:r w:rsidRPr="003F5DD4">
        <w:rPr>
          <w:rFonts w:ascii="Times New Roman" w:hAnsi="Times New Roman" w:cs="Times New Roman"/>
          <w:bCs/>
          <w:spacing w:val="2"/>
          <w:sz w:val="24"/>
          <w:szCs w:val="24"/>
        </w:rPr>
        <w:t>)</w:t>
      </w:r>
    </w:p>
    <w:p w:rsidR="00651F43" w:rsidRPr="003F5DD4" w:rsidRDefault="00651F43" w:rsidP="00651F43">
      <w:pPr>
        <w:pStyle w:val="NormalWeb"/>
        <w:shd w:val="clear" w:color="auto" w:fill="FFFFFF"/>
        <w:jc w:val="both"/>
      </w:pPr>
      <w:r w:rsidRPr="003F5DD4">
        <w:t>Mucho se ha escrito y dicho sobre la política económica estadounidense desde el regreso de </w:t>
      </w:r>
      <w:hyperlink r:id="rId28" w:history="1">
        <w:r w:rsidRPr="00092D18">
          <w:rPr>
            <w:rStyle w:val="Hipervnculo"/>
            <w:color w:val="auto"/>
            <w:u w:val="none"/>
          </w:rPr>
          <w:t>Donald Trump</w:t>
        </w:r>
      </w:hyperlink>
      <w:r w:rsidRPr="003F5DD4">
        <w:t> a la Casa Blanca el pasado mes de enero. Es lógico teniendo en cuenta el precedente de su anterior presidencia, las constantes advertencias durante la campaña electoral y su frenética actividad desde que se convirtiera en el 47º presidente de Estados Unidos, </w:t>
      </w:r>
      <w:hyperlink r:id="rId29" w:history="1">
        <w:r w:rsidRPr="00882080">
          <w:rPr>
            <w:rStyle w:val="Hipervnculo"/>
            <w:b/>
            <w:bCs/>
            <w:color w:val="auto"/>
            <w:u w:val="none"/>
          </w:rPr>
          <w:t>culminando la pasada semana con el anuncio de su particular </w:t>
        </w:r>
        <w:r w:rsidRPr="00882080">
          <w:rPr>
            <w:rStyle w:val="nfasis"/>
            <w:b/>
            <w:bCs/>
          </w:rPr>
          <w:t>Día de la Liberación</w:t>
        </w:r>
      </w:hyperlink>
      <w:r w:rsidRPr="00882080">
        <w:t xml:space="preserve">, </w:t>
      </w:r>
      <w:r w:rsidRPr="003F5DD4">
        <w:t>consistente en la imposición de una nueva ronda de aranceles casi universal.</w:t>
      </w:r>
    </w:p>
    <w:p w:rsidR="00651F43" w:rsidRPr="003F5DD4" w:rsidRDefault="00651F43" w:rsidP="00651F43">
      <w:pPr>
        <w:pStyle w:val="NormalWeb"/>
        <w:shd w:val="clear" w:color="auto" w:fill="FFFFFF"/>
        <w:jc w:val="both"/>
      </w:pPr>
      <w:r w:rsidRPr="003F5DD4">
        <w:lastRenderedPageBreak/>
        <w:t>Pasados ya más de dos meses desde su toma de posesión, </w:t>
      </w:r>
      <w:r w:rsidRPr="003F5DD4">
        <w:rPr>
          <w:rStyle w:val="Textoennegrita"/>
        </w:rPr>
        <w:t>podemos intuir la esenci</w:t>
      </w:r>
      <w:r w:rsidR="00605FFD">
        <w:rPr>
          <w:rStyle w:val="Textoennegrita"/>
        </w:rPr>
        <w:t>a de su fórmula económica para “hacer a América grande de nuevo”</w:t>
      </w:r>
      <w:r w:rsidRPr="003F5DD4">
        <w:rPr>
          <w:rStyle w:val="Textoennegrita"/>
        </w:rPr>
        <w:t>.</w:t>
      </w:r>
      <w:r w:rsidRPr="003F5DD4">
        <w:t xml:space="preserve"> Empecemos por aclarar cuáles son las bases ideológicas sobre las que descansa su política económica, en </w:t>
      </w:r>
      <w:r w:rsidR="00605FFD">
        <w:t>primer lugar su “América primero”</w:t>
      </w:r>
      <w:r w:rsidRPr="003F5DD4">
        <w:t>, el enfoque nacionalista que impregna todo el programa político del trumpismo; en segundo lugar, el pensamiento anti-Estatista, tan enraizado en la psique estadounidense y que casa a la perfección con el tecno-libertarismo de sus nuevos compañeros de viaje, con </w:t>
      </w:r>
      <w:hyperlink r:id="rId30" w:history="1">
        <w:r w:rsidRPr="00092D18">
          <w:rPr>
            <w:rStyle w:val="Hipervnculo"/>
            <w:color w:val="auto"/>
            <w:u w:val="none"/>
          </w:rPr>
          <w:t>Elon Musk</w:t>
        </w:r>
      </w:hyperlink>
      <w:r w:rsidRPr="00092D18">
        <w:t> </w:t>
      </w:r>
      <w:r w:rsidRPr="003F5DD4">
        <w:t>a la cabeza.</w:t>
      </w:r>
    </w:p>
    <w:p w:rsidR="00651F43" w:rsidRPr="003F5DD4" w:rsidRDefault="00651F43" w:rsidP="00651F43">
      <w:pPr>
        <w:pStyle w:val="NormalWeb"/>
        <w:shd w:val="clear" w:color="auto" w:fill="FFFFFF"/>
        <w:jc w:val="both"/>
      </w:pPr>
      <w:r w:rsidRPr="003F5DD4">
        <w:t>En esencia, </w:t>
      </w:r>
      <w:r w:rsidRPr="003F5DD4">
        <w:rPr>
          <w:rStyle w:val="Textoennegrita"/>
        </w:rPr>
        <w:t>el eslogan </w:t>
      </w:r>
      <w:r w:rsidRPr="003F5DD4">
        <w:rPr>
          <w:rStyle w:val="nfasis"/>
          <w:b/>
          <w:bCs/>
        </w:rPr>
        <w:t>America First </w:t>
      </w:r>
      <w:r w:rsidRPr="003F5DD4">
        <w:rPr>
          <w:rStyle w:val="Textoennegrita"/>
        </w:rPr>
        <w:t>no es más que el diseño publicitario y electoral del rancio </w:t>
      </w:r>
      <w:hyperlink r:id="rId31" w:history="1">
        <w:r w:rsidRPr="00882080">
          <w:rPr>
            <w:rStyle w:val="Hipervnculo"/>
            <w:b/>
            <w:bCs/>
            <w:color w:val="auto"/>
            <w:u w:val="none"/>
          </w:rPr>
          <w:t>nacionalismo</w:t>
        </w:r>
      </w:hyperlink>
      <w:r w:rsidRPr="003F5DD4">
        <w:t>, convertido por obra y gracia del trumpismo en la esencia del nuevo Republicanismo, algo que no se veía en Estados Unidos desde que en 1828 Andrew Jackson creara el moderno Partido Demócrata para, entre otras cosas, luchar contra lo que presentaba como la corrupta élite política de Washington, ¿les suena de algo verdad? Bajo la defensa del excepcionalismo estadounidense, supuestamente acosado por conspiraciones globalistas y aliados y rivales desagradecidos por igual, el nuevo nacionalismo impregna toda la acción política de la Administración Trump, desde la política migratoria a la exterior, pasando desde luego por la económica.</w:t>
      </w:r>
    </w:p>
    <w:p w:rsidR="00651F43" w:rsidRPr="003F5DD4" w:rsidRDefault="00651F43" w:rsidP="00651F43">
      <w:pPr>
        <w:pStyle w:val="NormalWeb"/>
        <w:shd w:val="clear" w:color="auto" w:fill="FFFFFF"/>
        <w:jc w:val="both"/>
      </w:pPr>
      <w:r w:rsidRPr="003F5DD4">
        <w:t>En cuanto al segundo pilar, el anti-estatismo, está presente desde la revolución misma que condujo a las antiguas colonias a su independencia de la Corona Británica para constituirse después en los Estados Unidos de América, y que se vio reforzado por sus particulares tradiciones religiosas, ya fueran metodistas, baptistas o quakeras, todas ellas contrarias a cualquier apoyo del Estado, como sí ocurría en Europa. Esta orientación libertaria, que hace sospechar de todo engrandecimiento del poder Estatal, sólo se vio alterada por los tremendos efectos del </w:t>
      </w:r>
      <w:r w:rsidRPr="003F5DD4">
        <w:rPr>
          <w:rStyle w:val="nfasis"/>
        </w:rPr>
        <w:t>crack</w:t>
      </w:r>
      <w:r w:rsidRPr="003F5DD4">
        <w:t> del 29 y el </w:t>
      </w:r>
      <w:r w:rsidRPr="003F5DD4">
        <w:rPr>
          <w:rStyle w:val="nfasis"/>
        </w:rPr>
        <w:t>New Deal</w:t>
      </w:r>
      <w:r w:rsidRPr="003F5DD4">
        <w:t> de F. D. Roosevelt. </w:t>
      </w:r>
      <w:r w:rsidRPr="003F5DD4">
        <w:rPr>
          <w:rStyle w:val="Textoennegrita"/>
        </w:rPr>
        <w:t>Desde entonces, uno de los principales ejes de división política en Estados Unidos ha sido precisamente si continuar por la vía del impulso gubernamental de la actividad económica o si potenciar el camino de la iniciativa privada.</w:t>
      </w:r>
    </w:p>
    <w:p w:rsidR="00651F43" w:rsidRDefault="00651F43" w:rsidP="00651F43">
      <w:pPr>
        <w:pStyle w:val="NormalWeb"/>
        <w:shd w:val="clear" w:color="auto" w:fill="FFFFFF"/>
        <w:jc w:val="both"/>
      </w:pPr>
      <w:r w:rsidRPr="003F5DD4">
        <w:t>Ese anti-Estatismo se ve reforzado en la actual Administración por el desembarco en ell</w:t>
      </w:r>
      <w:r w:rsidR="00605FFD">
        <w:t>a de varios representantes del “tecnolibertarismo”</w:t>
      </w:r>
      <w:r w:rsidRPr="003F5DD4">
        <w:t>, un movimiento transversal muy diferente al conservadurismo tradicional que aboga por acabar con la esclerótica burocracia gubernamental y permitir así al progreso tecnológico ofrecer libremente a la ciudadanía su particular promesa de renovación. Con </w:t>
      </w:r>
      <w:r w:rsidRPr="003F5DD4">
        <w:rPr>
          <w:rStyle w:val="Textoennegrita"/>
        </w:rPr>
        <w:t>pensadores como Curtis Yarvin o Peter Thiel, amigo personal del vicepresidente Vance</w:t>
      </w:r>
      <w:r w:rsidRPr="003F5DD4">
        <w:t>, se encuentran ahora en disposición de adelgazar el Estado desde puestos clave de la nueva Administración.</w:t>
      </w:r>
    </w:p>
    <w:p w:rsidR="00651F43" w:rsidRPr="003F5DD4" w:rsidRDefault="00651F43" w:rsidP="00651F43">
      <w:pPr>
        <w:pStyle w:val="NormalWeb"/>
        <w:shd w:val="clear" w:color="auto" w:fill="FFFFFF"/>
        <w:jc w:val="both"/>
      </w:pPr>
      <w:r w:rsidRPr="003F5DD4">
        <w:t>Aunque a primera vista el anti-Estatismo y el nacionalismo parezcan contradictorios, teniendo en cuenta las experiencias europeas al respecto, sobre todo la fascista y la nacionalsocialista, donde el Estado era el conductor absoluto del impulso nacionalista, conviene recordar que la trayectoria política estadounidense es diametralmente diferente, de ahí que el trumpismo pueda reclamar el anti-Estatismo como una de las señas de identidad de su carácter nacional único. Algo que, como veremos a continuación, </w:t>
      </w:r>
      <w:r w:rsidRPr="003F5DD4">
        <w:rPr>
          <w:rStyle w:val="Textoennegrita"/>
        </w:rPr>
        <w:t>se traduce en la particular fórmula económica diseñada para el segundo mandato de Donald Trump, la TD4</w:t>
      </w:r>
      <w:r w:rsidRPr="003F5DD4">
        <w:t>, y que podemos apreciar en el siguiente gráfico:</w:t>
      </w:r>
    </w:p>
    <w:p w:rsidR="00651F43" w:rsidRPr="003F5DD4" w:rsidRDefault="00FF2769" w:rsidP="00651F43">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651F43" w:rsidRPr="003F5DD4">
        <w:rPr>
          <w:rFonts w:ascii="Times New Roman" w:hAnsi="Times New Roman" w:cs="Times New Roman"/>
          <w:noProof/>
          <w:sz w:val="24"/>
          <w:szCs w:val="24"/>
          <w:lang w:eastAsia="es-ES"/>
        </w:rPr>
        <w:drawing>
          <wp:inline distT="0" distB="0" distL="0" distR="0" wp14:anchorId="6AB71C06" wp14:editId="0DBAF2D7">
            <wp:extent cx="5664200" cy="3378200"/>
            <wp:effectExtent l="0" t="0" r="0" b="0"/>
            <wp:docPr id="25" name="Imagen 25" descr="https://theobjective.com/wp-content/uploads/2025/04/grafico-america-first-1024x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theobjective.com/wp-content/uploads/2025/04/grafico-america-first-1024x475.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64200" cy="3378200"/>
                    </a:xfrm>
                    <a:prstGeom prst="rect">
                      <a:avLst/>
                    </a:prstGeom>
                    <a:noFill/>
                    <a:ln>
                      <a:noFill/>
                    </a:ln>
                  </pic:spPr>
                </pic:pic>
              </a:graphicData>
            </a:graphic>
          </wp:inline>
        </w:drawing>
      </w:r>
    </w:p>
    <w:p w:rsidR="00651F43" w:rsidRPr="003F5DD4" w:rsidRDefault="00651F43" w:rsidP="00651F43">
      <w:pPr>
        <w:pStyle w:val="NormalWeb"/>
        <w:shd w:val="clear" w:color="auto" w:fill="FFFFFF"/>
        <w:jc w:val="both"/>
      </w:pPr>
      <w:r w:rsidRPr="003F5DD4">
        <w:t>En cuanto al primer elemento de la fórmula, las tarifas, es el más famoso de todos y el que más polémica ha levantado fuera de las fronteras estadounidenses, afectando del mismo modo a socios, aliados y rivales. Para el principal asesor en comercio y economía del presidente Trump, Peter Navarro, las tarifas no sólo tienen que ver con un enfoque proteccionista, sino que </w:t>
      </w:r>
      <w:r w:rsidRPr="003F5DD4">
        <w:rPr>
          <w:rStyle w:val="Textoennegrita"/>
        </w:rPr>
        <w:t>tendrían como principal objetivo forzar un realineamiento global de las relaciones comerciales que contribuya al fomento del tejido productivo nacional</w:t>
      </w:r>
      <w:r w:rsidRPr="003F5DD4">
        <w:t>, tan perjudicado por las deslocalizaciones de años anteriores y las políticas comerciales injustas y tramposas de otras naciones.</w:t>
      </w:r>
    </w:p>
    <w:p w:rsidR="00651F43" w:rsidRPr="003F5DD4" w:rsidRDefault="00651F43" w:rsidP="00651F43">
      <w:pPr>
        <w:pStyle w:val="NormalWeb"/>
        <w:shd w:val="clear" w:color="auto" w:fill="FFFFFF"/>
        <w:jc w:val="both"/>
      </w:pPr>
      <w:r w:rsidRPr="003F5DD4">
        <w:t>Para Navarro, Estados Unidos se habría convertido en el mayor perdedor y víctima de un sistema de comercio mundial desequilibrado e injusto. Entre otras razones porque la Organización Mundial del Comercio, a través de la cláusula de nación más favorecida, </w:t>
      </w:r>
      <w:r w:rsidRPr="003F5DD4">
        <w:rPr>
          <w:rStyle w:val="Textoennegrita"/>
        </w:rPr>
        <w:t>limitaría la capacidad de Estados Unidos de competir en igualdad de condiciones con aquellas naciones que explotan a su favor el actual sistema</w:t>
      </w:r>
      <w:r w:rsidRPr="003F5DD4">
        <w:t>. Las consecuencias, la paulatina desindustrialización del país, con el consiguiente empobrecimiento de su clase trabajadora y el aumento de los déficits comerciales con el resto de naciones (en 2024, el déficit comercial aumentó un 17% respecto al año anterior, con China, la Unión Eur</w:t>
      </w:r>
      <w:r w:rsidR="00882080">
        <w:t>opea y México como principales “culpables”</w:t>
      </w:r>
      <w:r w:rsidRPr="003F5DD4">
        <w:t xml:space="preserve"> del desequilibrio estadounidense).</w:t>
      </w:r>
    </w:p>
    <w:p w:rsidR="00651F43" w:rsidRPr="003F5DD4" w:rsidRDefault="00651F43" w:rsidP="00651F43">
      <w:pPr>
        <w:pStyle w:val="NormalWeb"/>
        <w:shd w:val="clear" w:color="auto" w:fill="FFFFFF"/>
        <w:jc w:val="both"/>
      </w:pPr>
      <w:r w:rsidRPr="003F5DD4">
        <w:t>La respuesta, para Navarro, se encontraría lejos de la ortodoxia liberal, y en concreto de la ventaja comparativa de David Ricardo que habría conducido al actual escenario global. Lejos de la teoría del libre-mercado, </w:t>
      </w:r>
      <w:r w:rsidRPr="003F5DD4">
        <w:rPr>
          <w:rStyle w:val="Textoennegrita"/>
        </w:rPr>
        <w:t>Navarro aboga por una reorientación comercial más justa basada en un reequilibrio interno que recupere su capacidad industrial</w:t>
      </w:r>
      <w:r w:rsidRPr="003F5DD4">
        <w:t>. Es el mensaje de Donald Trump</w:t>
      </w:r>
      <w:r w:rsidR="00605FFD">
        <w:t xml:space="preserve"> a las empresas extranjeras de “</w:t>
      </w:r>
      <w:r w:rsidRPr="003F5DD4">
        <w:t>si producen aquí no</w:t>
      </w:r>
      <w:r w:rsidR="00605FFD">
        <w:t xml:space="preserve"> pagan aranceles”</w:t>
      </w:r>
      <w:r w:rsidRPr="003F5DD4">
        <w:t>. </w:t>
      </w:r>
    </w:p>
    <w:p w:rsidR="00651F43" w:rsidRPr="003F5DD4" w:rsidRDefault="00651F43" w:rsidP="00651F43">
      <w:pPr>
        <w:pStyle w:val="NormalWeb"/>
        <w:shd w:val="clear" w:color="auto" w:fill="FFFFFF"/>
        <w:jc w:val="both"/>
      </w:pPr>
      <w:r w:rsidRPr="003F5DD4">
        <w:t>Además, la posible imposición de tarifas sirve al presidente Trump como amenaza para lograr determinados objetivos políticos mixtos, es decir, que cumplen al mismo tiempo propósitos internos y externos. </w:t>
      </w:r>
      <w:r w:rsidRPr="003F5DD4">
        <w:rPr>
          <w:rStyle w:val="Textoennegrita"/>
        </w:rPr>
        <w:t>El presidente colombiano Petro lo comprobó muy pronto</w:t>
      </w:r>
      <w:r w:rsidRPr="003F5DD4">
        <w:t xml:space="preserve">, cuando </w:t>
      </w:r>
      <w:r w:rsidRPr="003F5DD4">
        <w:lastRenderedPageBreak/>
        <w:t>Trump le advirtió de que si no admitía la repatriación de inmigrantes en situación irregular le impondría aranceles del 25%. Misma suerte correrían México y Canadá, pero también China (con aranceles adicionales por la crisis que sufre Estados Unidos por el fentanilo, cuyos principales componentes se producen en China) o la Unión Europea (a cuyos integrantes Washington acusa de aprovecharse sistemáticamente de su país).</w:t>
      </w:r>
    </w:p>
    <w:p w:rsidR="00651F43" w:rsidRPr="003F5DD4" w:rsidRDefault="00651F43" w:rsidP="00651F43">
      <w:pPr>
        <w:pStyle w:val="NormalWeb"/>
        <w:shd w:val="clear" w:color="auto" w:fill="FFFFFF"/>
        <w:jc w:val="both"/>
      </w:pPr>
      <w:r w:rsidRPr="003F5DD4">
        <w:t>Tras las tarifas, el segundo elemento de la fórmula es lo que el Secretario del</w:t>
      </w:r>
      <w:r w:rsidR="00605FFD">
        <w:t xml:space="preserve"> Tesoro Scott Bessent denomina “</w:t>
      </w:r>
      <w:r w:rsidR="00605FFD">
        <w:rPr>
          <w:rStyle w:val="nfasis"/>
        </w:rPr>
        <w:t>détox</w:t>
      </w:r>
      <w:r w:rsidR="00605FFD">
        <w:t>”</w:t>
      </w:r>
      <w:r w:rsidRPr="003F5DD4">
        <w:t>, es decir, la desintoxicación del sistema económico estadounidense. Para Bessent, la economía nacional se habría expandido en los últimos años bajo una base artificial estimulada por el gasto gubernamental, perjudicando así la iniciativa privada al inclinarla al corto plazo, el estímulo público y la deslocalización. Bien al contrario, </w:t>
      </w:r>
      <w:r w:rsidRPr="003F5DD4">
        <w:rPr>
          <w:rStyle w:val="Textoennegrita"/>
        </w:rPr>
        <w:t>la política de la Administración Trump tiene como objetivo recuperar el carácter orgánico de la economía nacional</w:t>
      </w:r>
      <w:r w:rsidRPr="003F5DD4">
        <w:t>, es decir, sustituir la mecánica gubernamental por una base más sostenible a largo plazo que esté conducida por la iniciativa privada.</w:t>
      </w:r>
    </w:p>
    <w:p w:rsidR="00651F43" w:rsidRPr="003F5DD4" w:rsidRDefault="00651F43" w:rsidP="00651F43">
      <w:pPr>
        <w:pStyle w:val="NormalWeb"/>
        <w:shd w:val="clear" w:color="auto" w:fill="FFFFFF"/>
        <w:jc w:val="both"/>
      </w:pPr>
      <w:r w:rsidRPr="003F5DD4">
        <w:t>Para acallar los rumores sobre la posible recesión que un cambio de rumbo semejante podría acarrear, Bessent plantea una transición tranquila basada en la aceleración económica, el aumento de la base de ingresos (individuales y corporativos) y el control del gasto público. </w:t>
      </w:r>
      <w:r w:rsidRPr="003F5DD4">
        <w:rPr>
          <w:rStyle w:val="Textoennegrita"/>
        </w:rPr>
        <w:t>Y aquí es donde entran en escena las otras tres D de la fórmula: la desregulación, la energía doméstica y el desfinanciamiento público</w:t>
      </w:r>
      <w:r w:rsidRPr="003F5DD4">
        <w:t>, como pasos imprescindibles en esa desintoxicación de la economía:</w:t>
      </w:r>
    </w:p>
    <w:p w:rsidR="00651F43" w:rsidRPr="003F5DD4" w:rsidRDefault="00651F43" w:rsidP="00651F43">
      <w:pPr>
        <w:numPr>
          <w:ilvl w:val="0"/>
          <w:numId w:val="4"/>
        </w:numPr>
        <w:shd w:val="clear" w:color="auto" w:fill="FFFFFF"/>
        <w:spacing w:beforeAutospacing="1" w:after="0" w:afterAutospacing="1" w:line="240" w:lineRule="auto"/>
        <w:jc w:val="both"/>
        <w:rPr>
          <w:rFonts w:ascii="Times New Roman" w:hAnsi="Times New Roman" w:cs="Times New Roman"/>
          <w:sz w:val="24"/>
          <w:szCs w:val="24"/>
        </w:rPr>
      </w:pPr>
      <w:r w:rsidRPr="003F5DD4">
        <w:rPr>
          <w:rStyle w:val="Textoennegrita"/>
          <w:rFonts w:ascii="Times New Roman" w:hAnsi="Times New Roman" w:cs="Times New Roman"/>
          <w:sz w:val="24"/>
          <w:szCs w:val="24"/>
        </w:rPr>
        <w:t>La desregulación:</w:t>
      </w:r>
      <w:r w:rsidRPr="003F5DD4">
        <w:rPr>
          <w:rFonts w:ascii="Times New Roman" w:hAnsi="Times New Roman" w:cs="Times New Roman"/>
          <w:sz w:val="24"/>
          <w:szCs w:val="24"/>
        </w:rPr>
        <w:t> la regulación económica forma parte de la intromisión Estatal en la economía, y en exceso supone una carga para los contribuyentes al obligar a productores y empresas a cumplir con unos parámetros que encarecen los costes de producción y el mantenimiento de los negocios, lo que acaba repercutiendo en unos precios finales más altos para el consumidor. Por tanto, eliminando regulación se impulsaría una bajada de precios generalizada.</w:t>
      </w:r>
    </w:p>
    <w:p w:rsidR="00651F43" w:rsidRPr="003F5DD4" w:rsidRDefault="00651F43" w:rsidP="00651F43">
      <w:pPr>
        <w:numPr>
          <w:ilvl w:val="0"/>
          <w:numId w:val="4"/>
        </w:numPr>
        <w:shd w:val="clear" w:color="auto" w:fill="FFFFFF"/>
        <w:spacing w:beforeAutospacing="1" w:after="0" w:afterAutospacing="1" w:line="240" w:lineRule="auto"/>
        <w:jc w:val="both"/>
        <w:rPr>
          <w:rFonts w:ascii="Times New Roman" w:hAnsi="Times New Roman" w:cs="Times New Roman"/>
          <w:sz w:val="24"/>
          <w:szCs w:val="24"/>
        </w:rPr>
      </w:pPr>
      <w:r w:rsidRPr="003F5DD4">
        <w:rPr>
          <w:rStyle w:val="Textoennegrita"/>
          <w:rFonts w:ascii="Times New Roman" w:hAnsi="Times New Roman" w:cs="Times New Roman"/>
          <w:sz w:val="24"/>
          <w:szCs w:val="24"/>
        </w:rPr>
        <w:t>La energía doméstica:</w:t>
      </w:r>
      <w:r w:rsidRPr="003F5DD4">
        <w:rPr>
          <w:rFonts w:ascii="Times New Roman" w:hAnsi="Times New Roman" w:cs="Times New Roman"/>
          <w:sz w:val="24"/>
          <w:szCs w:val="24"/>
        </w:rPr>
        <w:t> el coste de la energía es la pieza clave de todo ciclo inflacionista, como bien sabe Europa desde el comienzo de la invasión rusa de Ucrania. Las regulaciones medioambientales pondrían en riesgo la seguridad energética nacional al impedir explotar los ingentes recursos naturales con los que cuenta Estados Unidos. En un escenario mundial caracterizado por la competición estratégica entre grandes potencias, no hacer uso de la energía doméstica equivale a condenar el futuro del país, no sólo en términos energéticos, sino de seguridad nacional. De hecho, uno de los lemas más recurrentes du</w:t>
      </w:r>
      <w:r w:rsidR="00605FFD">
        <w:rPr>
          <w:rFonts w:ascii="Times New Roman" w:hAnsi="Times New Roman" w:cs="Times New Roman"/>
          <w:sz w:val="24"/>
          <w:szCs w:val="24"/>
        </w:rPr>
        <w:t>rante la pasada campaña fue el “</w:t>
      </w:r>
      <w:r w:rsidRPr="003F5DD4">
        <w:rPr>
          <w:rStyle w:val="nfasis"/>
          <w:rFonts w:ascii="Times New Roman" w:hAnsi="Times New Roman" w:cs="Times New Roman"/>
          <w:sz w:val="24"/>
          <w:szCs w:val="24"/>
        </w:rPr>
        <w:t>drill baby drill</w:t>
      </w:r>
      <w:r w:rsidR="00605FFD">
        <w:rPr>
          <w:rFonts w:ascii="Times New Roman" w:hAnsi="Times New Roman" w:cs="Times New Roman"/>
          <w:sz w:val="24"/>
          <w:szCs w:val="24"/>
        </w:rPr>
        <w:t>”</w:t>
      </w:r>
      <w:r w:rsidRPr="003F5DD4">
        <w:rPr>
          <w:rFonts w:ascii="Times New Roman" w:hAnsi="Times New Roman" w:cs="Times New Roman"/>
          <w:sz w:val="24"/>
          <w:szCs w:val="24"/>
        </w:rPr>
        <w:t xml:space="preserve"> de Donald Trump, aunque la expresión ya se acuñase en la Convención Nacional Republicana de 2008.</w:t>
      </w:r>
    </w:p>
    <w:p w:rsidR="00651F43" w:rsidRPr="003F5DD4" w:rsidRDefault="00651F43" w:rsidP="00651F43">
      <w:pPr>
        <w:numPr>
          <w:ilvl w:val="0"/>
          <w:numId w:val="4"/>
        </w:numPr>
        <w:shd w:val="clear" w:color="auto" w:fill="FFFFFF"/>
        <w:spacing w:after="0" w:line="240" w:lineRule="auto"/>
        <w:jc w:val="both"/>
        <w:rPr>
          <w:rFonts w:ascii="Times New Roman" w:hAnsi="Times New Roman" w:cs="Times New Roman"/>
          <w:sz w:val="24"/>
          <w:szCs w:val="24"/>
        </w:rPr>
      </w:pPr>
      <w:r w:rsidRPr="003F5DD4">
        <w:rPr>
          <w:rStyle w:val="Textoennegrita"/>
          <w:rFonts w:ascii="Times New Roman" w:hAnsi="Times New Roman" w:cs="Times New Roman"/>
          <w:sz w:val="24"/>
          <w:szCs w:val="24"/>
        </w:rPr>
        <w:t>El desfinanciamiento del sector público:</w:t>
      </w:r>
      <w:r w:rsidRPr="003F5DD4">
        <w:rPr>
          <w:rFonts w:ascii="Times New Roman" w:hAnsi="Times New Roman" w:cs="Times New Roman"/>
          <w:sz w:val="24"/>
          <w:szCs w:val="24"/>
        </w:rPr>
        <w:t> junto con la regulación, el gasto público sería una de las formas de intervención económica Estatal más distorsionadoras, repercutiendo negativamente al provocar mayores tasas de interés, una reducción del crédito y un aumento de las tasas hipotecarias. Al contrario, un menor gasto público implica menores impuestos, y una menor carga impositiva liberaría recursos para el crecimiento de la economía privada.</w:t>
      </w:r>
    </w:p>
    <w:p w:rsidR="00651F43" w:rsidRPr="003F5DD4" w:rsidRDefault="00651F43" w:rsidP="00651F43">
      <w:pPr>
        <w:pStyle w:val="NormalWeb"/>
        <w:shd w:val="clear" w:color="auto" w:fill="FFFFFF"/>
        <w:jc w:val="both"/>
      </w:pPr>
      <w:r w:rsidRPr="003F5DD4">
        <w:t>Estas tres D de la Desintoxicación son a su vez esenciales en la lucha contra la inflación, de hecho, Na</w:t>
      </w:r>
      <w:r w:rsidR="00605FFD">
        <w:t>varro las engloba bajo el lema “</w:t>
      </w:r>
      <w:r w:rsidRPr="003F5DD4">
        <w:rPr>
          <w:rStyle w:val="nfasis"/>
        </w:rPr>
        <w:t>3D War on Inflation</w:t>
      </w:r>
      <w:r w:rsidR="00605FFD">
        <w:t>”</w:t>
      </w:r>
      <w:r w:rsidRPr="003F5DD4">
        <w:t>, y son el verdadero contrapeso a una posible subida de precios provocada por la guerra de aranceles. Es más, según Navarro, </w:t>
      </w:r>
      <w:r w:rsidRPr="003F5DD4">
        <w:rPr>
          <w:rStyle w:val="Textoennegrita"/>
        </w:rPr>
        <w:t xml:space="preserve">la inflación no tendría tanto que ver con la imposición de tarifas más </w:t>
      </w:r>
      <w:r w:rsidRPr="003F5DD4">
        <w:rPr>
          <w:rStyle w:val="Textoennegrita"/>
        </w:rPr>
        <w:lastRenderedPageBreak/>
        <w:t>altas como con la extralimitación gubernamental, los costes energéticos y el gasto público imprudente</w:t>
      </w:r>
      <w:r w:rsidRPr="003F5DD4">
        <w:t>. Justo cuanto las 3D vendrían a combatir.</w:t>
      </w:r>
    </w:p>
    <w:p w:rsidR="00651F43" w:rsidRPr="003F5DD4" w:rsidRDefault="00651F43" w:rsidP="00651F43">
      <w:pPr>
        <w:pStyle w:val="Ttulo2"/>
        <w:shd w:val="clear" w:color="auto" w:fill="FFFFFF"/>
        <w:jc w:val="both"/>
        <w:rPr>
          <w:b w:val="0"/>
          <w:bCs w:val="0"/>
          <w:sz w:val="24"/>
          <w:szCs w:val="24"/>
        </w:rPr>
      </w:pPr>
      <w:r w:rsidRPr="003F5DD4">
        <w:rPr>
          <w:b w:val="0"/>
          <w:bCs w:val="0"/>
          <w:sz w:val="24"/>
          <w:szCs w:val="24"/>
        </w:rPr>
        <w:t>Valoración de la TD4</w:t>
      </w:r>
    </w:p>
    <w:p w:rsidR="00651F43" w:rsidRPr="003F5DD4" w:rsidRDefault="00651F43" w:rsidP="00651F43">
      <w:pPr>
        <w:pStyle w:val="NormalWeb"/>
        <w:shd w:val="clear" w:color="auto" w:fill="FFFFFF"/>
        <w:jc w:val="both"/>
      </w:pPr>
      <w:r w:rsidRPr="003F5DD4">
        <w:t>Históricamente, </w:t>
      </w:r>
      <w:r w:rsidRPr="003F5DD4">
        <w:rPr>
          <w:rStyle w:val="Textoennegrita"/>
        </w:rPr>
        <w:t>Estados Unidos sólo ha tenido un periodo de superávit comercial, el siglo comprendido entre 1870 y 1970</w:t>
      </w:r>
      <w:r w:rsidRPr="003F5DD4">
        <w:t>, caracterizado inicialmente por tasas arancelarias altas y a partir de 1944 por los Acuerdos de Bretton Woods, con una tasa media respecto a su producto interior bruto (PIB) del 1,1%. Entre 1800 y 1870 tan sólo hubo tres años con superávit, y la media de déficit fue del 2,2% del PIB. Entre 1970 y 2018 la media de déficit se situó en torno al 2,7%, y subiendo hasta la actualidad.</w:t>
      </w:r>
    </w:p>
    <w:p w:rsidR="00651F43" w:rsidRPr="003F5DD4" w:rsidRDefault="00651F43" w:rsidP="00651F43">
      <w:pPr>
        <w:pStyle w:val="NormalWeb"/>
        <w:shd w:val="clear" w:color="auto" w:fill="FFFFFF"/>
        <w:jc w:val="both"/>
      </w:pPr>
      <w:r w:rsidRPr="003F5DD4">
        <w:t>Si en el cambio de los siglos XIX al XX Estados Unidos pudo beneficiarse de la mejora en métodos de fabricación y en la extensión de su línea férrea hasta convertirse en la principal potencia manufacturera, </w:t>
      </w:r>
      <w:r w:rsidRPr="003F5DD4">
        <w:rPr>
          <w:rStyle w:val="Textoennegrita"/>
        </w:rPr>
        <w:t>a partir de la instauración de bajas tasas arancelarias en la década de 1970 comenzó un nuevo periodo de balances comerciales negativos</w:t>
      </w:r>
      <w:r w:rsidRPr="003F5DD4">
        <w:t>, coincidiendo con la salida del sistema de Bretton Woods primero, la crisis energética de los 70 después, seguido por el inicio de su declive industrial en los 80, la creación del NAFTA en 1994 y el establecimiento de la Organización Mundial del Comercio en 1995, con la entrada en su seno de China en 2001.</w:t>
      </w:r>
    </w:p>
    <w:p w:rsidR="00651F43" w:rsidRPr="003F5DD4" w:rsidRDefault="00651F43" w:rsidP="00651F43">
      <w:pPr>
        <w:pStyle w:val="NormalWeb"/>
        <w:shd w:val="clear" w:color="auto" w:fill="FFFFFF"/>
        <w:jc w:val="both"/>
      </w:pPr>
      <w:r w:rsidRPr="003F5DD4">
        <w:t>Con semejantes precedentes no es extraño que los partidarios del </w:t>
      </w:r>
      <w:r w:rsidRPr="003F5DD4">
        <w:rPr>
          <w:rStyle w:val="nfasis"/>
        </w:rPr>
        <w:t>America First</w:t>
      </w:r>
      <w:r w:rsidRPr="003F5DD4">
        <w:t xml:space="preserve"> pongan sus esperanzas en un nuevo marco comercial mundial y en la recuperación </w:t>
      </w:r>
      <w:r w:rsidR="00D263D7">
        <w:t>del tejido industrial nacional “</w:t>
      </w:r>
      <w:r w:rsidRPr="003F5DD4">
        <w:t xml:space="preserve">para </w:t>
      </w:r>
      <w:r w:rsidR="00D263D7">
        <w:t>hacer grande de nuevo a América”</w:t>
      </w:r>
      <w:r w:rsidRPr="003F5DD4">
        <w:t>. </w:t>
      </w:r>
      <w:r w:rsidRPr="003F5DD4">
        <w:rPr>
          <w:rStyle w:val="Textoennegrita"/>
        </w:rPr>
        <w:t>Asunto diferente será que la fórmula TD4 funcione en un mundo interconectado donde los tramos de ferrocarril han sido sustituidos por las autopistas de la información</w:t>
      </w:r>
      <w:r w:rsidRPr="003F5DD4">
        <w:t> y la segunda revolución industrial queda a la altura del paleolítico comparada con el desarrollo de la </w:t>
      </w:r>
      <w:hyperlink r:id="rId33" w:history="1">
        <w:r w:rsidRPr="0090651D">
          <w:rPr>
            <w:rStyle w:val="Hipervnculo"/>
            <w:color w:val="auto"/>
            <w:u w:val="none"/>
          </w:rPr>
          <w:t>inteligencia artificial</w:t>
        </w:r>
      </w:hyperlink>
      <w:r w:rsidRPr="0090651D">
        <w:t> (</w:t>
      </w:r>
      <w:r w:rsidRPr="003F5DD4">
        <w:t>IA).</w:t>
      </w:r>
    </w:p>
    <w:p w:rsidR="00651F43" w:rsidRPr="003F5DD4" w:rsidRDefault="00651F43" w:rsidP="00651F43">
      <w:pPr>
        <w:pStyle w:val="NormalWeb"/>
        <w:shd w:val="clear" w:color="auto" w:fill="FFFFFF"/>
        <w:jc w:val="both"/>
      </w:pPr>
      <w:r w:rsidRPr="003F5DD4">
        <w:t>Pero a la Administración Trump le resultará muy difícil recuperar en poco tiempo lo que llevó tantas décadas desmantelar, y el ejemplo de DeepSeek, una IA china de código abierto desarrollada con un presupuesto de apenas 6 millones de dólares, deja en evidencia planes estrella como el de aumentar el gasto en I+D+i, </w:t>
      </w:r>
      <w:r w:rsidRPr="003F5DD4">
        <w:rPr>
          <w:rStyle w:val="Textoennegrita"/>
        </w:rPr>
        <w:t>en concreto la iniciativa de movilizar 500.000 millones de dólares para el desarrollo de la IA.</w:t>
      </w:r>
    </w:p>
    <w:p w:rsidR="00651F43" w:rsidRPr="003F5DD4" w:rsidRDefault="00651F43" w:rsidP="00651F43">
      <w:pPr>
        <w:pStyle w:val="NormalWeb"/>
        <w:shd w:val="clear" w:color="auto" w:fill="FFFFFF"/>
        <w:jc w:val="both"/>
      </w:pPr>
      <w:r w:rsidRPr="003F5DD4">
        <w:t>Además, </w:t>
      </w:r>
      <w:r w:rsidRPr="003F5DD4">
        <w:rPr>
          <w:rStyle w:val="Textoennegrita"/>
        </w:rPr>
        <w:t>varios de los elementos de la TD4 se han mostrado incapaces de discriminar entre socios, aliados y competidores</w:t>
      </w:r>
      <w:r w:rsidRPr="003F5DD4">
        <w:t>, lo que pone en riesgo las relaciones de amistad, e incluso las alianzas, que Estados Unidos ha venido forjando al menos desde el fin de la II Guerra Mundial, y que como demuestra la Alianza Atlántica, fueron la base del orden internacional liberal del cual ahora reniega la Administración Trump. </w:t>
      </w:r>
    </w:p>
    <w:p w:rsidR="00651F43" w:rsidRPr="003F5DD4" w:rsidRDefault="00651F43" w:rsidP="00651F43">
      <w:pPr>
        <w:pStyle w:val="NormalWeb"/>
        <w:shd w:val="clear" w:color="auto" w:fill="FFFFFF"/>
        <w:jc w:val="both"/>
      </w:pPr>
      <w:r w:rsidRPr="003F5DD4">
        <w:t>Para entenderlo debemos volver al inicio, a la base ideológica de la TD4, en concreto a su nacionalismo. </w:t>
      </w:r>
      <w:r w:rsidRPr="003F5DD4">
        <w:rPr>
          <w:rStyle w:val="Textoennegrita"/>
        </w:rPr>
        <w:t>El </w:t>
      </w:r>
      <w:r w:rsidRPr="003F5DD4">
        <w:rPr>
          <w:rStyle w:val="nfasis"/>
          <w:b/>
          <w:bCs/>
        </w:rPr>
        <w:t>America First</w:t>
      </w:r>
      <w:r w:rsidRPr="003F5DD4">
        <w:rPr>
          <w:rStyle w:val="Textoennegrita"/>
        </w:rPr>
        <w:t>, como cualquier nacionalismo, devora todos y cada uno de los aspectos de la política trumpista, tanto la doméstica como la exterior</w:t>
      </w:r>
      <w:r w:rsidRPr="003F5DD4">
        <w:t>, dotándola de una rigidez que lejos de beneficiar su estrategia, la convierte en rea de su sagrada misión, transformando las relaciones internacionales en un juego de suma cero donde lo que ganan el resto de naciones lo pierde Estados Unidos, incapaz de percibir le beneficio mutuo que puede derivarse de sus vínculos, especialmente en materia económica.</w:t>
      </w:r>
    </w:p>
    <w:p w:rsidR="00651F43" w:rsidRPr="003F5DD4" w:rsidRDefault="00651F43" w:rsidP="00651F43">
      <w:pPr>
        <w:pStyle w:val="NormalWeb"/>
        <w:shd w:val="clear" w:color="auto" w:fill="FFFFFF"/>
        <w:jc w:val="both"/>
      </w:pPr>
      <w:r w:rsidRPr="003F5DD4">
        <w:t xml:space="preserve">Los mercados, siempre tan temerosos de la incertidumbre, ya han dictado sentencia, y los índices bursátiles comienzan a marcar negativos ante la inestabilidad emanada desde </w:t>
      </w:r>
      <w:r w:rsidRPr="003F5DD4">
        <w:lastRenderedPageBreak/>
        <w:t>Washington, otrora eje del sistema para convertirse, por obra y gracia de Trump, en el vórtice de la tormenta arancelaria.</w:t>
      </w:r>
    </w:p>
    <w:p w:rsidR="00651F43" w:rsidRPr="003F5DD4" w:rsidRDefault="00651F43" w:rsidP="00651F43">
      <w:pPr>
        <w:pStyle w:val="NormalWeb"/>
        <w:shd w:val="clear" w:color="auto" w:fill="FFFFFF"/>
        <w:jc w:val="both"/>
      </w:pPr>
      <w:r w:rsidRPr="003F5DD4">
        <w:t>En definitiva, la fórmula TD4 es la estrategia de combate económico de la Administración Trump para competir en el incierto escenario mundial. No está diseñada para la cooperación internacional, sino para dar satisfacción a los deseos y anhelos del movimiento MAGA.  </w:t>
      </w:r>
    </w:p>
    <w:p w:rsidR="00651F43" w:rsidRDefault="00651F43" w:rsidP="00651F43">
      <w:pPr>
        <w:pStyle w:val="NormalWeb"/>
        <w:shd w:val="clear" w:color="auto" w:fill="FFFFFF"/>
        <w:spacing w:before="0" w:beforeAutospacing="0" w:after="0" w:afterAutospacing="0"/>
        <w:jc w:val="both"/>
        <w:rPr>
          <w:rStyle w:val="nfasis"/>
          <w:bCs/>
          <w:i w:val="0"/>
        </w:rPr>
      </w:pPr>
      <w:r>
        <w:rPr>
          <w:rStyle w:val="nfasis"/>
          <w:bCs/>
          <w:i w:val="0"/>
        </w:rPr>
        <w:t>(</w:t>
      </w:r>
      <w:r w:rsidRPr="003F5DD4">
        <w:rPr>
          <w:rStyle w:val="nfasis"/>
          <w:bCs/>
          <w:i w:val="0"/>
        </w:rPr>
        <w:t>Pedro Francisco Ramos Josa es analista del Centro para el Bien Común Global de la U</w:t>
      </w:r>
      <w:r>
        <w:rPr>
          <w:rStyle w:val="nfasis"/>
          <w:bCs/>
          <w:i w:val="0"/>
        </w:rPr>
        <w:t>niversidad Francisco de Vitoria)</w:t>
      </w:r>
    </w:p>
    <w:p w:rsidR="00651F43" w:rsidRDefault="00651F43" w:rsidP="00651F43">
      <w:pPr>
        <w:pStyle w:val="NormalWeb"/>
        <w:shd w:val="clear" w:color="auto" w:fill="FFFFFF"/>
        <w:spacing w:after="270"/>
        <w:jc w:val="both"/>
        <w:rPr>
          <w:b/>
          <w:spacing w:val="-1"/>
        </w:rPr>
      </w:pPr>
      <w:r w:rsidRPr="00B43AE3">
        <w:rPr>
          <w:b/>
          <w:spacing w:val="-1"/>
        </w:rPr>
        <w:t>Nota: la Unión Europea es un tigre (de papel higiénico)</w:t>
      </w:r>
      <w:r>
        <w:rPr>
          <w:b/>
          <w:spacing w:val="-1"/>
        </w:rPr>
        <w:t>. De resultas de una</w:t>
      </w:r>
      <w:r w:rsidRPr="00B43AE3">
        <w:rPr>
          <w:b/>
          <w:spacing w:val="-1"/>
        </w:rPr>
        <w:t xml:space="preserve"> política de champán bebido en zapato de tacón de aguja de vedette, caviar y foie y a vivir que ya pagará alguien, hemos llegado al presente. A la que Trump ha movido el culo en su silla</w:t>
      </w:r>
      <w:r w:rsidR="00092D18">
        <w:rPr>
          <w:b/>
          <w:spacing w:val="-1"/>
        </w:rPr>
        <w:t>,</w:t>
      </w:r>
      <w:r w:rsidRPr="00B43AE3">
        <w:rPr>
          <w:b/>
          <w:spacing w:val="-1"/>
        </w:rPr>
        <w:t xml:space="preserve"> el castillo de naipes europeo se ha ido a hacer puñetas, las bols</w:t>
      </w:r>
      <w:r>
        <w:rPr>
          <w:b/>
          <w:spacing w:val="-1"/>
        </w:rPr>
        <w:t>as se han desplomado y en Europa</w:t>
      </w:r>
      <w:r w:rsidRPr="00B43AE3">
        <w:rPr>
          <w:b/>
          <w:spacing w:val="-1"/>
        </w:rPr>
        <w:t xml:space="preserve"> nuestro parque</w:t>
      </w:r>
      <w:r w:rsidR="00882080">
        <w:rPr>
          <w:b/>
          <w:spacing w:val="-1"/>
        </w:rPr>
        <w:t>t</w:t>
      </w:r>
      <w:r w:rsidRPr="00B43AE3">
        <w:rPr>
          <w:b/>
          <w:spacing w:val="-1"/>
        </w:rPr>
        <w:t xml:space="preserve"> económico se ha pulverizado. Ahora todo son prisas y corridas, con perdón, ar</w:t>
      </w:r>
      <w:r>
        <w:rPr>
          <w:b/>
          <w:spacing w:val="-1"/>
        </w:rPr>
        <w:t>riba y abajo y la Von der Poni</w:t>
      </w:r>
      <w:r w:rsidRPr="00B43AE3">
        <w:rPr>
          <w:b/>
          <w:spacing w:val="-1"/>
        </w:rPr>
        <w:t xml:space="preserve"> se apresura a ofr</w:t>
      </w:r>
      <w:r>
        <w:rPr>
          <w:b/>
          <w:spacing w:val="-1"/>
        </w:rPr>
        <w:t>ecerle pactos a un Trump que no los</w:t>
      </w:r>
      <w:r w:rsidRPr="00B43AE3">
        <w:rPr>
          <w:b/>
          <w:spacing w:val="-1"/>
        </w:rPr>
        <w:t xml:space="preserve"> necesita</w:t>
      </w:r>
      <w:r>
        <w:rPr>
          <w:b/>
          <w:spacing w:val="-1"/>
        </w:rPr>
        <w:t>, y menos aún le interesan</w:t>
      </w:r>
      <w:r w:rsidR="00882080">
        <w:rPr>
          <w:b/>
          <w:spacing w:val="-1"/>
        </w:rPr>
        <w:t>… ¿</w:t>
      </w:r>
      <w:r>
        <w:rPr>
          <w:b/>
          <w:spacing w:val="-1"/>
        </w:rPr>
        <w:t>Presta a besarle el culo al chantajista?</w:t>
      </w:r>
      <w:r w:rsidRPr="00B43AE3">
        <w:rPr>
          <w:b/>
          <w:spacing w:val="-1"/>
        </w:rPr>
        <w:t xml:space="preserve"> </w:t>
      </w:r>
    </w:p>
    <w:p w:rsidR="00651F43" w:rsidRPr="00B43AE3" w:rsidRDefault="00651F43" w:rsidP="00651F43">
      <w:pPr>
        <w:pStyle w:val="NormalWeb"/>
        <w:shd w:val="clear" w:color="auto" w:fill="FFFFFF"/>
        <w:spacing w:after="270"/>
        <w:jc w:val="both"/>
        <w:rPr>
          <w:spacing w:val="-1"/>
        </w:rPr>
      </w:pPr>
      <w:r>
        <w:rPr>
          <w:spacing w:val="-1"/>
        </w:rPr>
        <w:t>“</w:t>
      </w:r>
      <w:r w:rsidRPr="00B43AE3">
        <w:rPr>
          <w:spacing w:val="-1"/>
        </w:rPr>
        <w:t xml:space="preserve">El presidente de los EEUU ha hecho lo que tiene que hacer un líder: proteger a su país, salvaguardar sus intereses, dejarse de mantener vagos y buscar pactos con aquellos que, aun siendo enemigos, se puede llegar a acuerdos ventajosos. Qué cabronazo, dicen muchos políticos, pues no va y nos fastidia a nosotros, los europeos, sus socios estratégicos, mientras que pacta con Putin o con China. A ver, tontos de baba, si pacta con la oposición es porque así, de entrada, los neutraliza en cierta forma y, segundo, Europa no era aliada de los EEUU, simplemente era ese hijo vago que se niega a trabajar y espera que su padre le de techo, sofá, alimento, cobijo, lo defienda y, además, le da pasta para irse por ahí con los amigachos. Trump no es un malnacido, Trump es un patriota norteamericano que, mejor o peor, hace lo que pieza que beneficia a su país, mientras que nuestros dirigentes hacen es lo que creen que es mejor para sus bolsillos, bien sea con la COVID, las vacunitas y las empresas que auspiciaba Von der Layen, bien con el mamoneo de las subvenciones a países tercermundistas que no son más que negocios sucios, bien con ese imperialismo disfrazado de </w:t>
      </w:r>
      <w:r>
        <w:rPr>
          <w:spacing w:val="-1"/>
        </w:rPr>
        <w:t>buenismo como es la francofonía”, sostiene Miquel G</w:t>
      </w:r>
      <w:r w:rsidR="00882080">
        <w:rPr>
          <w:spacing w:val="-1"/>
        </w:rPr>
        <w:t>iménez, en Vozpópuli del 8/4/25.</w:t>
      </w:r>
    </w:p>
    <w:p w:rsidR="00651F43" w:rsidRDefault="00651F43" w:rsidP="00651F43">
      <w:pPr>
        <w:pStyle w:val="NormalWeb"/>
        <w:shd w:val="clear" w:color="auto" w:fill="FFFFFF"/>
        <w:spacing w:after="270"/>
        <w:jc w:val="both"/>
        <w:rPr>
          <w:spacing w:val="-1"/>
        </w:rPr>
      </w:pPr>
      <w:r>
        <w:rPr>
          <w:spacing w:val="-1"/>
        </w:rPr>
        <w:t>“</w:t>
      </w:r>
      <w:r w:rsidRPr="00B43AE3">
        <w:rPr>
          <w:spacing w:val="-1"/>
        </w:rPr>
        <w:t>Europa ya no existe y lo que pudiese quedar en pie no es más que negocio para unos pocos. Puro papel higiénico. Por eso,</w:t>
      </w:r>
      <w:r w:rsidR="00882080">
        <w:rPr>
          <w:spacing w:val="-1"/>
        </w:rPr>
        <w:t xml:space="preserve"> </w:t>
      </w:r>
      <w:r w:rsidRPr="00B43AE3">
        <w:rPr>
          <w:spacing w:val="-1"/>
        </w:rPr>
        <w:t>Trump ha decidido limpiarse el trasero con él. Ah, y no me digan que es una sorpresa porque esto se veía venir a la que el del pelo naranja llegó a White Hall y sacó la calculadora. Que el tío no tiene cara de mantener gandules</w:t>
      </w:r>
      <w:r>
        <w:rPr>
          <w:spacing w:val="-1"/>
        </w:rPr>
        <w:t>”, y concluye</w:t>
      </w:r>
      <w:r w:rsidRPr="00B43AE3">
        <w:rPr>
          <w:spacing w:val="-1"/>
        </w:rPr>
        <w:t>.</w:t>
      </w:r>
    </w:p>
    <w:p w:rsidR="008A6FAE" w:rsidRPr="008A6FAE" w:rsidRDefault="008A6FAE" w:rsidP="00651F43">
      <w:pPr>
        <w:spacing w:line="240" w:lineRule="auto"/>
        <w:jc w:val="both"/>
        <w:rPr>
          <w:rFonts w:ascii="Times New Roman" w:hAnsi="Times New Roman" w:cs="Times New Roman"/>
          <w:b/>
          <w:sz w:val="24"/>
          <w:szCs w:val="24"/>
        </w:rPr>
      </w:pPr>
      <w:r w:rsidRPr="008A6FAE">
        <w:rPr>
          <w:rFonts w:ascii="Times New Roman" w:hAnsi="Times New Roman" w:cs="Times New Roman"/>
          <w:b/>
          <w:sz w:val="24"/>
          <w:szCs w:val="24"/>
        </w:rPr>
        <w:t xml:space="preserve">The day after, del day after (¿donde dije digo, digo Diego? </w:t>
      </w:r>
      <w:r>
        <w:rPr>
          <w:rFonts w:ascii="Times New Roman" w:hAnsi="Times New Roman" w:cs="Times New Roman"/>
          <w:b/>
          <w:sz w:val="24"/>
          <w:szCs w:val="24"/>
        </w:rPr>
        <w:t>u</w:t>
      </w:r>
      <w:r w:rsidRPr="008A6FAE">
        <w:rPr>
          <w:rFonts w:ascii="Times New Roman" w:hAnsi="Times New Roman" w:cs="Times New Roman"/>
          <w:b/>
          <w:sz w:val="24"/>
          <w:szCs w:val="24"/>
        </w:rPr>
        <w:t xml:space="preserve"> ¿otro truco del tahúr?)</w:t>
      </w:r>
    </w:p>
    <w:p w:rsidR="00651F43" w:rsidRDefault="00651F43" w:rsidP="00651F43">
      <w:pPr>
        <w:spacing w:line="240" w:lineRule="auto"/>
        <w:jc w:val="both"/>
        <w:rPr>
          <w:rFonts w:ascii="Times New Roman" w:hAnsi="Times New Roman" w:cs="Times New Roman"/>
          <w:sz w:val="24"/>
          <w:szCs w:val="24"/>
        </w:rPr>
      </w:pPr>
      <w:r w:rsidRPr="00A43C7F">
        <w:rPr>
          <w:rFonts w:ascii="Times New Roman" w:hAnsi="Times New Roman" w:cs="Times New Roman"/>
          <w:spacing w:val="-1"/>
          <w:sz w:val="24"/>
          <w:szCs w:val="24"/>
        </w:rPr>
        <w:t>Luego de este largo recorrido por la “Maldita Hemeroteca” sobre la guerra arancelaria de Donald Trump, y sus últimas “actuaciones”</w:t>
      </w:r>
      <w:r>
        <w:rPr>
          <w:rFonts w:ascii="Times New Roman" w:hAnsi="Times New Roman" w:cs="Times New Roman"/>
          <w:spacing w:val="-1"/>
          <w:sz w:val="24"/>
          <w:szCs w:val="24"/>
        </w:rPr>
        <w:t xml:space="preserve"> delirantes (como poner aranceles a una isla solo habitada por pingüinos, u otra</w:t>
      </w:r>
      <w:r w:rsidR="002F5B44">
        <w:rPr>
          <w:rFonts w:ascii="Times New Roman" w:hAnsi="Times New Roman" w:cs="Times New Roman"/>
          <w:spacing w:val="-1"/>
          <w:sz w:val="24"/>
          <w:szCs w:val="24"/>
        </w:rPr>
        <w:t>,</w:t>
      </w:r>
      <w:r>
        <w:rPr>
          <w:rFonts w:ascii="Times New Roman" w:hAnsi="Times New Roman" w:cs="Times New Roman"/>
          <w:spacing w:val="-1"/>
          <w:sz w:val="24"/>
          <w:szCs w:val="24"/>
        </w:rPr>
        <w:t xml:space="preserve"> donde solo hay una base militar de los EEUU), matoniles </w:t>
      </w:r>
      <w:r w:rsidRPr="00962D16">
        <w:rPr>
          <w:rFonts w:ascii="Times New Roman" w:hAnsi="Times New Roman" w:cs="Times New Roman"/>
          <w:color w:val="FF0000"/>
          <w:spacing w:val="-1"/>
          <w:sz w:val="24"/>
          <w:szCs w:val="24"/>
        </w:rPr>
        <w:t>(</w:t>
      </w:r>
      <w:r>
        <w:rPr>
          <w:rFonts w:ascii="Times New Roman" w:hAnsi="Times New Roman" w:cs="Times New Roman"/>
          <w:color w:val="FF0000"/>
          <w:spacing w:val="-1"/>
          <w:sz w:val="24"/>
          <w:szCs w:val="24"/>
        </w:rPr>
        <w:t>“</w:t>
      </w:r>
      <w:r w:rsidRPr="00962D16">
        <w:rPr>
          <w:rFonts w:ascii="Times New Roman" w:hAnsi="Times New Roman" w:cs="Times New Roman"/>
          <w:color w:val="FF0000"/>
          <w:spacing w:val="-1"/>
          <w:sz w:val="24"/>
          <w:szCs w:val="24"/>
        </w:rPr>
        <w:t>Europa se ha apr</w:t>
      </w:r>
      <w:r w:rsidR="002F5B44">
        <w:rPr>
          <w:rFonts w:ascii="Times New Roman" w:hAnsi="Times New Roman" w:cs="Times New Roman"/>
          <w:color w:val="FF0000"/>
          <w:spacing w:val="-1"/>
          <w:sz w:val="24"/>
          <w:szCs w:val="24"/>
        </w:rPr>
        <w:t>o</w:t>
      </w:r>
      <w:r w:rsidRPr="00962D16">
        <w:rPr>
          <w:rFonts w:ascii="Times New Roman" w:hAnsi="Times New Roman" w:cs="Times New Roman"/>
          <w:color w:val="FF0000"/>
          <w:spacing w:val="-1"/>
          <w:sz w:val="24"/>
          <w:szCs w:val="24"/>
        </w:rPr>
        <w:t>vechado de los EEUU</w:t>
      </w:r>
      <w:r>
        <w:rPr>
          <w:rFonts w:ascii="Times New Roman" w:hAnsi="Times New Roman" w:cs="Times New Roman"/>
          <w:color w:val="FF0000"/>
          <w:spacing w:val="-1"/>
          <w:sz w:val="24"/>
          <w:szCs w:val="24"/>
        </w:rPr>
        <w:t>”</w:t>
      </w:r>
      <w:r w:rsidR="008A6FAE">
        <w:rPr>
          <w:rFonts w:ascii="Times New Roman" w:hAnsi="Times New Roman" w:cs="Times New Roman"/>
          <w:color w:val="FF0000"/>
          <w:spacing w:val="-1"/>
          <w:sz w:val="24"/>
          <w:szCs w:val="24"/>
        </w:rPr>
        <w:t>… “La UE se creó para joder a los EEUU, pero no ha funcionado”</w:t>
      </w:r>
      <w:r w:rsidRPr="00962D16">
        <w:rPr>
          <w:rFonts w:ascii="Times New Roman" w:hAnsi="Times New Roman" w:cs="Times New Roman"/>
          <w:color w:val="FF0000"/>
          <w:spacing w:val="-1"/>
          <w:sz w:val="24"/>
          <w:szCs w:val="24"/>
        </w:rPr>
        <w:t>)</w:t>
      </w:r>
      <w:r w:rsidR="008A6FAE">
        <w:rPr>
          <w:rFonts w:ascii="Times New Roman" w:hAnsi="Times New Roman" w:cs="Times New Roman"/>
          <w:color w:val="FF0000"/>
          <w:spacing w:val="-1"/>
          <w:sz w:val="24"/>
          <w:szCs w:val="24"/>
        </w:rPr>
        <w:t>,</w:t>
      </w:r>
      <w:r w:rsidRPr="00962D16">
        <w:rPr>
          <w:rFonts w:ascii="Times New Roman" w:hAnsi="Times New Roman" w:cs="Times New Roman"/>
          <w:color w:val="FF0000"/>
          <w:spacing w:val="-1"/>
          <w:sz w:val="24"/>
          <w:szCs w:val="24"/>
        </w:rPr>
        <w:t xml:space="preserve"> </w:t>
      </w:r>
      <w:r>
        <w:rPr>
          <w:rFonts w:ascii="Times New Roman" w:hAnsi="Times New Roman" w:cs="Times New Roman"/>
          <w:spacing w:val="-1"/>
          <w:sz w:val="24"/>
          <w:szCs w:val="24"/>
        </w:rPr>
        <w:t xml:space="preserve">o directamente groseras </w:t>
      </w:r>
      <w:r w:rsidRPr="0090651D">
        <w:rPr>
          <w:rFonts w:ascii="Times New Roman" w:hAnsi="Times New Roman" w:cs="Times New Roman"/>
          <w:color w:val="FF0000"/>
          <w:spacing w:val="-1"/>
          <w:sz w:val="24"/>
          <w:szCs w:val="24"/>
        </w:rPr>
        <w:t>(“</w:t>
      </w:r>
      <w:r w:rsidRPr="0090651D">
        <w:rPr>
          <w:rFonts w:ascii="Times New Roman" w:hAnsi="Times New Roman" w:cs="Times New Roman"/>
          <w:color w:val="FF0000"/>
          <w:sz w:val="24"/>
          <w:szCs w:val="24"/>
        </w:rPr>
        <w:t>Estos países me están besando el culo”)</w:t>
      </w:r>
      <w:r w:rsidRPr="0090651D">
        <w:rPr>
          <w:rFonts w:ascii="Times New Roman" w:hAnsi="Times New Roman" w:cs="Times New Roman"/>
          <w:sz w:val="24"/>
          <w:szCs w:val="24"/>
        </w:rPr>
        <w:t>…</w:t>
      </w:r>
    </w:p>
    <w:p w:rsidR="008A6FAE" w:rsidRDefault="008A6FAE" w:rsidP="00651F43">
      <w:pPr>
        <w:spacing w:line="240" w:lineRule="auto"/>
        <w:jc w:val="both"/>
        <w:rPr>
          <w:rFonts w:ascii="Times New Roman" w:hAnsi="Times New Roman" w:cs="Times New Roman"/>
          <w:sz w:val="24"/>
          <w:szCs w:val="24"/>
        </w:rPr>
      </w:pPr>
      <w:r>
        <w:rPr>
          <w:rFonts w:ascii="Times New Roman" w:hAnsi="Times New Roman" w:cs="Times New Roman"/>
          <w:sz w:val="24"/>
          <w:szCs w:val="24"/>
        </w:rPr>
        <w:t>Lue</w:t>
      </w:r>
      <w:r w:rsidR="00850642">
        <w:rPr>
          <w:rFonts w:ascii="Times New Roman" w:hAnsi="Times New Roman" w:cs="Times New Roman"/>
          <w:sz w:val="24"/>
          <w:szCs w:val="24"/>
        </w:rPr>
        <w:t>go de haber visto la</w:t>
      </w:r>
      <w:r>
        <w:rPr>
          <w:rFonts w:ascii="Times New Roman" w:hAnsi="Times New Roman" w:cs="Times New Roman"/>
          <w:sz w:val="24"/>
          <w:szCs w:val="24"/>
        </w:rPr>
        <w:t xml:space="preserve"> absurda</w:t>
      </w:r>
      <w:r w:rsidR="00850642">
        <w:rPr>
          <w:rFonts w:ascii="Times New Roman" w:hAnsi="Times New Roman" w:cs="Times New Roman"/>
          <w:sz w:val="24"/>
          <w:szCs w:val="24"/>
        </w:rPr>
        <w:t xml:space="preserve"> (e irracional) forma</w:t>
      </w:r>
      <w:r>
        <w:rPr>
          <w:rFonts w:ascii="Times New Roman" w:hAnsi="Times New Roman" w:cs="Times New Roman"/>
          <w:sz w:val="24"/>
          <w:szCs w:val="24"/>
        </w:rPr>
        <w:t xml:space="preserve"> de calcular los aranceles recíprocos…</w:t>
      </w:r>
    </w:p>
    <w:p w:rsidR="008A6FAE" w:rsidRDefault="00850642" w:rsidP="00651F43">
      <w:pPr>
        <w:spacing w:line="240" w:lineRule="auto"/>
        <w:jc w:val="both"/>
        <w:rPr>
          <w:rFonts w:ascii="Times New Roman" w:hAnsi="Times New Roman" w:cs="Times New Roman"/>
          <w:sz w:val="24"/>
          <w:szCs w:val="24"/>
        </w:rPr>
      </w:pPr>
      <w:r>
        <w:rPr>
          <w:rFonts w:ascii="Times New Roman" w:hAnsi="Times New Roman" w:cs="Times New Roman"/>
          <w:sz w:val="24"/>
          <w:szCs w:val="24"/>
        </w:rPr>
        <w:t>Luego de haber constatado</w:t>
      </w:r>
      <w:r w:rsidR="00C554D4">
        <w:rPr>
          <w:rFonts w:ascii="Times New Roman" w:hAnsi="Times New Roman" w:cs="Times New Roman"/>
          <w:sz w:val="24"/>
          <w:szCs w:val="24"/>
        </w:rPr>
        <w:t xml:space="preserve"> las arrancadas de caballo, y las paradas</w:t>
      </w:r>
      <w:r w:rsidR="008A6FAE">
        <w:rPr>
          <w:rFonts w:ascii="Times New Roman" w:hAnsi="Times New Roman" w:cs="Times New Roman"/>
          <w:sz w:val="24"/>
          <w:szCs w:val="24"/>
        </w:rPr>
        <w:t xml:space="preserve"> de burro de POTUS…</w:t>
      </w:r>
    </w:p>
    <w:p w:rsidR="00501AF6" w:rsidRDefault="00850642" w:rsidP="00651F4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¿Qué puede hacer la Unión Europea, para curarse en salud? ¿Esperar y ver? ¿Pedir perdón por existir? ¿Arrodillarse? ¿Mendigar? ¿Humillarse? ¿Claudicar?... o buscar la forma de resistir,</w:t>
      </w:r>
      <w:r w:rsidR="00882080">
        <w:rPr>
          <w:rFonts w:ascii="Times New Roman" w:hAnsi="Times New Roman" w:cs="Times New Roman"/>
          <w:sz w:val="24"/>
          <w:szCs w:val="24"/>
        </w:rPr>
        <w:t xml:space="preserve"> recuperar la autoestima, no enterrar la esperanza, renovar la fe, </w:t>
      </w:r>
      <w:r>
        <w:rPr>
          <w:rFonts w:ascii="Times New Roman" w:hAnsi="Times New Roman" w:cs="Times New Roman"/>
          <w:sz w:val="24"/>
          <w:szCs w:val="24"/>
        </w:rPr>
        <w:t>competir, protegerse, reindustrializarse, indepe</w:t>
      </w:r>
      <w:r w:rsidR="00882080">
        <w:rPr>
          <w:rFonts w:ascii="Times New Roman" w:hAnsi="Times New Roman" w:cs="Times New Roman"/>
          <w:sz w:val="24"/>
          <w:szCs w:val="24"/>
        </w:rPr>
        <w:t>ndizarse, crecer hacia</w:t>
      </w:r>
      <w:r w:rsidR="00C86EFE">
        <w:rPr>
          <w:rFonts w:ascii="Times New Roman" w:hAnsi="Times New Roman" w:cs="Times New Roman"/>
          <w:sz w:val="24"/>
          <w:szCs w:val="24"/>
        </w:rPr>
        <w:t xml:space="preserve"> adentro, vivir acorde a</w:t>
      </w:r>
      <w:r w:rsidR="00F06464">
        <w:rPr>
          <w:rFonts w:ascii="Times New Roman" w:hAnsi="Times New Roman" w:cs="Times New Roman"/>
          <w:sz w:val="24"/>
          <w:szCs w:val="24"/>
        </w:rPr>
        <w:t xml:space="preserve"> sus posibilidades</w:t>
      </w:r>
      <w:r w:rsidR="00501AF6">
        <w:rPr>
          <w:rFonts w:ascii="Times New Roman" w:hAnsi="Times New Roman" w:cs="Times New Roman"/>
          <w:sz w:val="24"/>
          <w:szCs w:val="24"/>
        </w:rPr>
        <w:t>…</w:t>
      </w:r>
    </w:p>
    <w:p w:rsidR="00501AF6" w:rsidRDefault="00501AF6" w:rsidP="00651F43">
      <w:pPr>
        <w:spacing w:line="240" w:lineRule="auto"/>
        <w:jc w:val="both"/>
        <w:rPr>
          <w:rFonts w:ascii="Times New Roman" w:hAnsi="Times New Roman" w:cs="Times New Roman"/>
          <w:sz w:val="24"/>
          <w:szCs w:val="24"/>
        </w:rPr>
      </w:pPr>
      <w:r>
        <w:rPr>
          <w:rFonts w:ascii="Times New Roman" w:hAnsi="Times New Roman" w:cs="Times New Roman"/>
          <w:sz w:val="24"/>
          <w:szCs w:val="24"/>
        </w:rPr>
        <w:t>“Patentia”</w:t>
      </w:r>
    </w:p>
    <w:p w:rsidR="00DC59AD" w:rsidRDefault="00501AF6" w:rsidP="00651F43">
      <w:pPr>
        <w:spacing w:line="240" w:lineRule="auto"/>
        <w:jc w:val="both"/>
        <w:rPr>
          <w:rFonts w:ascii="Times New Roman" w:hAnsi="Times New Roman" w:cs="Times New Roman"/>
          <w:sz w:val="24"/>
          <w:szCs w:val="24"/>
        </w:rPr>
      </w:pPr>
      <w:r>
        <w:rPr>
          <w:rFonts w:ascii="Times New Roman" w:hAnsi="Times New Roman" w:cs="Times New Roman"/>
          <w:sz w:val="24"/>
          <w:szCs w:val="24"/>
        </w:rPr>
        <w:t>“Todo queda por hacer. La desesperación sería de tan mal gusto, como la esperanza… Revisando mis obras sin</w:t>
      </w:r>
      <w:r w:rsidR="002F5B44">
        <w:rPr>
          <w:rFonts w:ascii="Times New Roman" w:hAnsi="Times New Roman" w:cs="Times New Roman"/>
          <w:sz w:val="24"/>
          <w:szCs w:val="24"/>
        </w:rPr>
        <w:t xml:space="preserve"> </w:t>
      </w:r>
      <w:r>
        <w:rPr>
          <w:rFonts w:ascii="Times New Roman" w:hAnsi="Times New Roman" w:cs="Times New Roman"/>
          <w:sz w:val="24"/>
          <w:szCs w:val="24"/>
        </w:rPr>
        <w:t>ilusión ni indulgencia de las acciones presentes, siempre pronto a denunciar esos errores y faltas que llamamos nuestros males… Vuelvo a ver con el pensamiento… esos retazos de filosofía extraídos de los escritos de nuestros sabios… Con el propósito de reducir la frondosa masa de contradicciones y abusos que acaban por convertir el derecho y los procedimientos en un matorral donde las gentes honestas no se animan, mientras los bandidos prosperan a su abrigo</w:t>
      </w:r>
      <w:r w:rsidR="00DC59AD">
        <w:rPr>
          <w:rFonts w:ascii="Times New Roman" w:hAnsi="Times New Roman" w:cs="Times New Roman"/>
          <w:sz w:val="24"/>
          <w:szCs w:val="24"/>
        </w:rPr>
        <w:t xml:space="preserve">… </w:t>
      </w:r>
    </w:p>
    <w:p w:rsidR="00DC59AD" w:rsidRDefault="00DC59AD" w:rsidP="00651F43">
      <w:pPr>
        <w:spacing w:line="240" w:lineRule="auto"/>
        <w:jc w:val="both"/>
        <w:rPr>
          <w:rFonts w:ascii="Times New Roman" w:hAnsi="Times New Roman" w:cs="Times New Roman"/>
          <w:sz w:val="24"/>
          <w:szCs w:val="24"/>
        </w:rPr>
      </w:pPr>
      <w:r>
        <w:rPr>
          <w:rFonts w:ascii="Times New Roman" w:hAnsi="Times New Roman" w:cs="Times New Roman"/>
          <w:sz w:val="24"/>
          <w:szCs w:val="24"/>
        </w:rPr>
        <w:t>La vida es atroz y lo sabemos…</w:t>
      </w:r>
      <w:r w:rsidR="00213065">
        <w:rPr>
          <w:rFonts w:ascii="Times New Roman" w:hAnsi="Times New Roman" w:cs="Times New Roman"/>
          <w:sz w:val="24"/>
          <w:szCs w:val="24"/>
        </w:rPr>
        <w:t xml:space="preserve"> vendrán las catá</w:t>
      </w:r>
      <w:r>
        <w:rPr>
          <w:rFonts w:ascii="Times New Roman" w:hAnsi="Times New Roman" w:cs="Times New Roman"/>
          <w:sz w:val="24"/>
          <w:szCs w:val="24"/>
        </w:rPr>
        <w:t>strofes y las ruinas: el desorden triunfará, pero también</w:t>
      </w:r>
      <w:r w:rsidR="00213065">
        <w:rPr>
          <w:rFonts w:ascii="Times New Roman" w:hAnsi="Times New Roman" w:cs="Times New Roman"/>
          <w:sz w:val="24"/>
          <w:szCs w:val="24"/>
        </w:rPr>
        <w:t>,</w:t>
      </w:r>
      <w:r>
        <w:rPr>
          <w:rFonts w:ascii="Times New Roman" w:hAnsi="Times New Roman" w:cs="Times New Roman"/>
          <w:sz w:val="24"/>
          <w:szCs w:val="24"/>
        </w:rPr>
        <w:t xml:space="preserve"> de tiempo en tiempo</w:t>
      </w:r>
      <w:r w:rsidR="00213065">
        <w:rPr>
          <w:rFonts w:ascii="Times New Roman" w:hAnsi="Times New Roman" w:cs="Times New Roman"/>
          <w:sz w:val="24"/>
          <w:szCs w:val="24"/>
        </w:rPr>
        <w:t>,</w:t>
      </w:r>
      <w:r>
        <w:rPr>
          <w:rFonts w:ascii="Times New Roman" w:hAnsi="Times New Roman" w:cs="Times New Roman"/>
          <w:sz w:val="24"/>
          <w:szCs w:val="24"/>
        </w:rPr>
        <w:t xml:space="preserve"> el </w:t>
      </w:r>
      <w:r w:rsidR="00C554D4">
        <w:rPr>
          <w:rFonts w:ascii="Times New Roman" w:hAnsi="Times New Roman" w:cs="Times New Roman"/>
          <w:sz w:val="24"/>
          <w:szCs w:val="24"/>
        </w:rPr>
        <w:t>orden</w:t>
      </w:r>
      <w:r>
        <w:rPr>
          <w:rFonts w:ascii="Times New Roman" w:hAnsi="Times New Roman" w:cs="Times New Roman"/>
          <w:sz w:val="24"/>
          <w:szCs w:val="24"/>
        </w:rPr>
        <w:t>… las palabras libertad, honestidad y justicia recobrarán</w:t>
      </w:r>
      <w:r w:rsidR="00FF2769">
        <w:rPr>
          <w:rFonts w:ascii="Times New Roman" w:hAnsi="Times New Roman" w:cs="Times New Roman"/>
          <w:sz w:val="24"/>
          <w:szCs w:val="24"/>
        </w:rPr>
        <w:t>,</w:t>
      </w:r>
      <w:r>
        <w:rPr>
          <w:rFonts w:ascii="Times New Roman" w:hAnsi="Times New Roman" w:cs="Times New Roman"/>
          <w:sz w:val="24"/>
          <w:szCs w:val="24"/>
        </w:rPr>
        <w:t xml:space="preserve"> aquí y </w:t>
      </w:r>
      <w:r w:rsidR="00C554D4">
        <w:rPr>
          <w:rFonts w:ascii="Times New Roman" w:hAnsi="Times New Roman" w:cs="Times New Roman"/>
          <w:sz w:val="24"/>
          <w:szCs w:val="24"/>
        </w:rPr>
        <w:t>allá</w:t>
      </w:r>
      <w:r w:rsidR="00FF2769">
        <w:rPr>
          <w:rFonts w:ascii="Times New Roman" w:hAnsi="Times New Roman" w:cs="Times New Roman"/>
          <w:sz w:val="24"/>
          <w:szCs w:val="24"/>
        </w:rPr>
        <w:t>,</w:t>
      </w:r>
      <w:r>
        <w:rPr>
          <w:rFonts w:ascii="Times New Roman" w:hAnsi="Times New Roman" w:cs="Times New Roman"/>
          <w:sz w:val="24"/>
          <w:szCs w:val="24"/>
        </w:rPr>
        <w:t xml:space="preserve"> el sentido que hemos tratado de darnos… </w:t>
      </w:r>
    </w:p>
    <w:p w:rsidR="00DC59AD" w:rsidRDefault="00DC59AD" w:rsidP="00651F43">
      <w:pPr>
        <w:spacing w:line="240" w:lineRule="auto"/>
        <w:jc w:val="both"/>
        <w:rPr>
          <w:rFonts w:ascii="Times New Roman" w:hAnsi="Times New Roman" w:cs="Times New Roman"/>
          <w:sz w:val="24"/>
          <w:szCs w:val="24"/>
        </w:rPr>
      </w:pPr>
      <w:r>
        <w:rPr>
          <w:rFonts w:ascii="Times New Roman" w:hAnsi="Times New Roman" w:cs="Times New Roman"/>
          <w:sz w:val="24"/>
          <w:szCs w:val="24"/>
        </w:rPr>
        <w:t>Por lo general, solo por orgullo, por grosera ignorancia, o por negligencia, es como nos negamos a ver en el presente los lineamientos de las épocas futuras”…</w:t>
      </w:r>
    </w:p>
    <w:p w:rsidR="00850642" w:rsidRDefault="00DC59AD" w:rsidP="00651F4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(Párrafos </w:t>
      </w:r>
      <w:r w:rsidR="00C554D4">
        <w:rPr>
          <w:rFonts w:ascii="Times New Roman" w:hAnsi="Times New Roman" w:cs="Times New Roman"/>
          <w:sz w:val="24"/>
          <w:szCs w:val="24"/>
        </w:rPr>
        <w:t>extraídos</w:t>
      </w:r>
      <w:r>
        <w:rPr>
          <w:rFonts w:ascii="Times New Roman" w:hAnsi="Times New Roman" w:cs="Times New Roman"/>
          <w:sz w:val="24"/>
          <w:szCs w:val="24"/>
        </w:rPr>
        <w:t xml:space="preserve"> del libro “Memorias de Adriano” de Marguerite Yourcenar​)</w:t>
      </w:r>
      <w:r w:rsidR="00850642">
        <w:rPr>
          <w:rFonts w:ascii="Times New Roman" w:hAnsi="Times New Roman" w:cs="Times New Roman"/>
          <w:sz w:val="24"/>
          <w:szCs w:val="24"/>
        </w:rPr>
        <w:t xml:space="preserve"> </w:t>
      </w:r>
    </w:p>
    <w:p w:rsidR="00DC59AD" w:rsidRDefault="00DC59AD" w:rsidP="00651F43">
      <w:pPr>
        <w:spacing w:line="240" w:lineRule="auto"/>
        <w:jc w:val="both"/>
        <w:rPr>
          <w:rFonts w:ascii="Times New Roman" w:hAnsi="Times New Roman" w:cs="Times New Roman"/>
          <w:sz w:val="24"/>
          <w:szCs w:val="24"/>
        </w:rPr>
      </w:pPr>
      <w:r>
        <w:rPr>
          <w:rFonts w:ascii="Times New Roman" w:hAnsi="Times New Roman" w:cs="Times New Roman"/>
          <w:sz w:val="24"/>
          <w:szCs w:val="24"/>
        </w:rPr>
        <w:t>Si traemos la época de Adriano al momento actual de Eu</w:t>
      </w:r>
      <w:r w:rsidR="00F23615">
        <w:rPr>
          <w:rFonts w:ascii="Times New Roman" w:hAnsi="Times New Roman" w:cs="Times New Roman"/>
          <w:sz w:val="24"/>
          <w:szCs w:val="24"/>
        </w:rPr>
        <w:t>ropa, me permitiría agregar:</w:t>
      </w:r>
    </w:p>
    <w:p w:rsidR="00213065" w:rsidRPr="0090651D" w:rsidRDefault="00213065" w:rsidP="00213065">
      <w:pPr>
        <w:pStyle w:val="NormalWeb"/>
        <w:shd w:val="clear" w:color="auto" w:fill="FFFFFF"/>
        <w:jc w:val="both"/>
        <w:rPr>
          <w:shd w:val="clear" w:color="auto" w:fill="FFFFFF"/>
        </w:rPr>
      </w:pPr>
      <w:r w:rsidRPr="0090651D">
        <w:rPr>
          <w:shd w:val="clear" w:color="auto" w:fill="FFFFFF"/>
        </w:rPr>
        <w:t>Aunque el justificativo de conciliar los intereses y la voluntad de los 27 países que la integran, donde el Consejo debe votar por unanimidad una serie de asuntos que los Estados miembros consideran sensibles. (por ejemplo: la política exterior y de seguridad común, la concesión de nuevos derechos a los ciudadanos, la adhesión a la UE, la armonización de las legislaciones nacionales sobre fiscalidad in</w:t>
      </w:r>
      <w:r w:rsidR="002F5B44">
        <w:rPr>
          <w:shd w:val="clear" w:color="auto" w:fill="FFFFFF"/>
        </w:rPr>
        <w:t>directa, las finanzas de la UE -</w:t>
      </w:r>
      <w:r w:rsidRPr="0090651D">
        <w:rPr>
          <w:shd w:val="clear" w:color="auto" w:fill="FFFFFF"/>
        </w:rPr>
        <w:t>recursos propi</w:t>
      </w:r>
      <w:r w:rsidR="002F5B44">
        <w:rPr>
          <w:shd w:val="clear" w:color="auto" w:fill="FFFFFF"/>
        </w:rPr>
        <w:t>os, marco financiero plurianual-</w:t>
      </w:r>
      <w:r w:rsidRPr="0090651D">
        <w:rPr>
          <w:shd w:val="clear" w:color="auto" w:fill="FFFFFF"/>
        </w:rPr>
        <w:t>, determinadas disposiciones en el ámbito de la justicia y los asuntos de</w:t>
      </w:r>
      <w:r w:rsidR="002F5B44">
        <w:rPr>
          <w:shd w:val="clear" w:color="auto" w:fill="FFFFFF"/>
        </w:rPr>
        <w:t xml:space="preserve"> interior -</w:t>
      </w:r>
      <w:r w:rsidRPr="0090651D">
        <w:rPr>
          <w:shd w:val="clear" w:color="auto" w:fill="FFFFFF"/>
        </w:rPr>
        <w:t>fiscal europeo, derecho de familia, coope</w:t>
      </w:r>
      <w:r w:rsidR="002F5B44">
        <w:rPr>
          <w:shd w:val="clear" w:color="auto" w:fill="FFFFFF"/>
        </w:rPr>
        <w:t>ración policial operativa, etc.-</w:t>
      </w:r>
      <w:r w:rsidRPr="0090651D">
        <w:rPr>
          <w:shd w:val="clear" w:color="auto" w:fill="FFFFFF"/>
        </w:rPr>
        <w:t xml:space="preserve">, la armonización de las legislaciones nacionales en el ámbito de la seguridad social y de la protección social), permita entender que la toma de decisiones sea lenta y farragosa, nada lleva a explicar, admitir, defender, respaldar, disculpar, la permanente procrastinación (diferimiento, aplazamiento), de las necesarias (y urgentes) determinaciones. </w:t>
      </w:r>
    </w:p>
    <w:p w:rsidR="00213065" w:rsidRPr="0090651D" w:rsidRDefault="00213065" w:rsidP="00213065">
      <w:pPr>
        <w:pStyle w:val="NormalWeb"/>
        <w:shd w:val="clear" w:color="auto" w:fill="FFFFFF"/>
        <w:jc w:val="both"/>
        <w:rPr>
          <w:shd w:val="clear" w:color="auto" w:fill="FFFFFF"/>
        </w:rPr>
      </w:pPr>
      <w:r w:rsidRPr="0090651D">
        <w:rPr>
          <w:shd w:val="clear" w:color="auto" w:fill="FFFFFF"/>
        </w:rPr>
        <w:t>¿Qué puede haber detrás de esa permanente procrastinación en las Instituciones Europeas?</w:t>
      </w:r>
    </w:p>
    <w:p w:rsidR="00FF2769" w:rsidRPr="0090651D" w:rsidRDefault="004D726D" w:rsidP="00FF2769">
      <w:pPr>
        <w:pStyle w:val="NormalWeb"/>
        <w:shd w:val="clear" w:color="auto" w:fill="FFFFFF"/>
        <w:jc w:val="both"/>
        <w:rPr>
          <w:shd w:val="clear" w:color="auto" w:fill="FFFFFF"/>
        </w:rPr>
      </w:pPr>
      <w:r w:rsidRPr="0090651D">
        <w:rPr>
          <w:shd w:val="clear" w:color="auto" w:fill="FFFFFF"/>
        </w:rPr>
        <w:t>El tráfico de influencias y la</w:t>
      </w:r>
      <w:r w:rsidR="00DC59AD" w:rsidRPr="0090651D">
        <w:rPr>
          <w:shd w:val="clear" w:color="auto" w:fill="FFFFFF"/>
        </w:rPr>
        <w:t xml:space="preserve"> corrupción</w:t>
      </w:r>
      <w:r w:rsidRPr="0090651D">
        <w:rPr>
          <w:shd w:val="clear" w:color="auto" w:fill="FFFFFF"/>
        </w:rPr>
        <w:t xml:space="preserve"> en las Instituciones Europeas, es un drama sin final,</w:t>
      </w:r>
      <w:r w:rsidR="00DC59AD" w:rsidRPr="0090651D">
        <w:rPr>
          <w:shd w:val="clear" w:color="auto" w:fill="FFFFFF"/>
        </w:rPr>
        <w:t xml:space="preserve"> porque su destr</w:t>
      </w:r>
      <w:r w:rsidRPr="0090651D">
        <w:rPr>
          <w:shd w:val="clear" w:color="auto" w:fill="FFFFFF"/>
        </w:rPr>
        <w:t xml:space="preserve">ozo no se limita a la economía, también afecta a </w:t>
      </w:r>
      <w:r w:rsidR="00DC59AD" w:rsidRPr="0090651D">
        <w:rPr>
          <w:rStyle w:val="Textoennegrita"/>
          <w:b w:val="0"/>
          <w:shd w:val="clear" w:color="auto" w:fill="FFFFFF"/>
        </w:rPr>
        <w:t>la moral pública…</w:t>
      </w:r>
      <w:r w:rsidR="00DC59AD" w:rsidRPr="0090651D">
        <w:rPr>
          <w:rStyle w:val="Textoennegrita"/>
          <w:shd w:val="clear" w:color="auto" w:fill="FFFFFF"/>
        </w:rPr>
        <w:t xml:space="preserve"> </w:t>
      </w:r>
      <w:r w:rsidR="00DC59AD" w:rsidRPr="0090651D">
        <w:rPr>
          <w:shd w:val="clear" w:color="auto" w:fill="FFFFFF"/>
        </w:rPr>
        <w:t>Entonces sucede lo inevitable: se pierde la fe en el sistema. </w:t>
      </w:r>
      <w:r w:rsidR="00DC59AD" w:rsidRPr="0090651D">
        <w:rPr>
          <w:rStyle w:val="Textoennegrita"/>
          <w:b w:val="0"/>
          <w:shd w:val="clear" w:color="auto" w:fill="FFFFFF"/>
        </w:rPr>
        <w:t>La gente empieza a pensar que todos los políticos son iguales, que nada va a cambiar, que el mérito, el esfuerzo</w:t>
      </w:r>
      <w:r w:rsidR="002F5B44">
        <w:rPr>
          <w:rStyle w:val="Textoennegrita"/>
          <w:b w:val="0"/>
          <w:shd w:val="clear" w:color="auto" w:fill="FFFFFF"/>
        </w:rPr>
        <w:t>,</w:t>
      </w:r>
      <w:r w:rsidR="00DC59AD" w:rsidRPr="0090651D">
        <w:rPr>
          <w:rStyle w:val="Textoennegrita"/>
          <w:b w:val="0"/>
          <w:shd w:val="clear" w:color="auto" w:fill="FFFFFF"/>
        </w:rPr>
        <w:t xml:space="preserve"> y la honradez</w:t>
      </w:r>
      <w:r w:rsidR="002F5B44">
        <w:rPr>
          <w:rStyle w:val="Textoennegrita"/>
          <w:b w:val="0"/>
          <w:shd w:val="clear" w:color="auto" w:fill="FFFFFF"/>
        </w:rPr>
        <w:t>,</w:t>
      </w:r>
      <w:r w:rsidR="00DC59AD" w:rsidRPr="0090651D">
        <w:rPr>
          <w:rStyle w:val="Textoennegrita"/>
          <w:b w:val="0"/>
          <w:shd w:val="clear" w:color="auto" w:fill="FFFFFF"/>
        </w:rPr>
        <w:t xml:space="preserve"> son artilugios para tontos</w:t>
      </w:r>
      <w:r w:rsidR="00DC59AD" w:rsidRPr="0090651D">
        <w:rPr>
          <w:b/>
          <w:shd w:val="clear" w:color="auto" w:fill="FFFFFF"/>
        </w:rPr>
        <w:t>.</w:t>
      </w:r>
      <w:r w:rsidR="00DC59AD" w:rsidRPr="0090651D">
        <w:rPr>
          <w:shd w:val="clear" w:color="auto" w:fill="FFFFFF"/>
        </w:rPr>
        <w:t xml:space="preserve"> En ese clima de descreimiento, el respeto por la legalidad ya no es una convicción, es una obligación molesta que, a la vista del percal, incluso se percibe injusta.</w:t>
      </w:r>
    </w:p>
    <w:p w:rsidR="002C2A46" w:rsidRPr="00E749FB" w:rsidRDefault="0090651D" w:rsidP="00E749FB">
      <w:pPr>
        <w:pStyle w:val="NormalWeb"/>
        <w:shd w:val="clear" w:color="auto" w:fill="FFFFFF"/>
        <w:jc w:val="both"/>
        <w:rPr>
          <w:b/>
          <w:spacing w:val="-1"/>
        </w:rPr>
      </w:pPr>
      <w:r w:rsidRPr="00E749FB">
        <w:rPr>
          <w:b/>
          <w:spacing w:val="-1"/>
        </w:rPr>
        <w:t>En un contexto de creciente irrelevancia a escala internacional, la UE parece más preocupada por imponer su rígida agenda ideológica que por afrontar los verdaderos desafíos que amenazan a su supervivencia.</w:t>
      </w:r>
      <w:r w:rsidR="00E749FB" w:rsidRPr="00E749FB">
        <w:rPr>
          <w:b/>
          <w:spacing w:val="-1"/>
        </w:rPr>
        <w:t xml:space="preserve"> Entre la burocracia, la ideología woke, la corrupción y la irrelevancia, solo hay espacio para la decadencia de Europa.</w:t>
      </w:r>
    </w:p>
    <w:p w:rsidR="00C814F9" w:rsidRPr="00C86EFE" w:rsidRDefault="00C814F9" w:rsidP="00FF2769">
      <w:pPr>
        <w:pStyle w:val="NormalWeb"/>
        <w:shd w:val="clear" w:color="auto" w:fill="FFFFFF"/>
        <w:jc w:val="both"/>
        <w:rPr>
          <w:shd w:val="clear" w:color="auto" w:fill="FFFFFF"/>
        </w:rPr>
      </w:pPr>
      <w:r w:rsidRPr="00C86EFE">
        <w:rPr>
          <w:b/>
          <w:spacing w:val="-1"/>
        </w:rPr>
        <w:lastRenderedPageBreak/>
        <w:t>- Un “juego de números” (algunas “cartas del pasado”, y la “teoría del reemplazo”)</w:t>
      </w:r>
    </w:p>
    <w:p w:rsidR="00C814F9" w:rsidRDefault="00C814F9" w:rsidP="00C814F9">
      <w:pPr>
        <w:pStyle w:val="NormalWeb"/>
        <w:shd w:val="clear" w:color="auto" w:fill="FFFFFF"/>
        <w:spacing w:after="270"/>
        <w:jc w:val="both"/>
        <w:rPr>
          <w:rFonts w:ascii="Arial" w:hAnsi="Arial" w:cs="Arial"/>
          <w:color w:val="66605C"/>
          <w:sz w:val="21"/>
          <w:szCs w:val="21"/>
        </w:rPr>
      </w:pPr>
      <w:r w:rsidRPr="00C8154F">
        <w:rPr>
          <w:rFonts w:ascii="Arial" w:hAnsi="Arial" w:cs="Arial"/>
          <w:noProof/>
          <w:color w:val="66605C"/>
          <w:sz w:val="21"/>
          <w:szCs w:val="21"/>
        </w:rPr>
        <w:drawing>
          <wp:inline distT="0" distB="0" distL="0" distR="0" wp14:anchorId="1F5B089D" wp14:editId="02662FDA">
            <wp:extent cx="5731510" cy="3516061"/>
            <wp:effectExtent l="0" t="0" r="2540" b="825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3516061"/>
                    </a:xfrm>
                    <a:prstGeom prst="rect">
                      <a:avLst/>
                    </a:prstGeom>
                  </pic:spPr>
                </pic:pic>
              </a:graphicData>
            </a:graphic>
          </wp:inline>
        </w:drawing>
      </w:r>
    </w:p>
    <w:p w:rsidR="00C814F9" w:rsidRPr="00C86EFE" w:rsidRDefault="00C814F9" w:rsidP="00C814F9">
      <w:pPr>
        <w:pStyle w:val="NormalWeb"/>
        <w:shd w:val="clear" w:color="auto" w:fill="FFFFFF"/>
        <w:spacing w:after="270"/>
        <w:jc w:val="both"/>
        <w:rPr>
          <w:b/>
          <w:spacing w:val="-1"/>
        </w:rPr>
      </w:pPr>
      <w:r w:rsidRPr="00C86EFE">
        <w:rPr>
          <w:b/>
          <w:spacing w:val="-1"/>
        </w:rPr>
        <w:t>Antecedentes: ¿Por qué el elefante se metió en la cacharrería?</w:t>
      </w:r>
    </w:p>
    <w:p w:rsidR="00C814F9" w:rsidRPr="00C86EFE" w:rsidRDefault="00C814F9" w:rsidP="00C814F9">
      <w:pPr>
        <w:pStyle w:val="NormalWeb"/>
        <w:shd w:val="clear" w:color="auto" w:fill="FFFFFF"/>
        <w:spacing w:after="270"/>
        <w:jc w:val="both"/>
        <w:rPr>
          <w:b/>
          <w:spacing w:val="-1"/>
        </w:rPr>
      </w:pPr>
      <w:r w:rsidRPr="00C86EFE">
        <w:rPr>
          <w:b/>
          <w:spacing w:val="-1"/>
        </w:rPr>
        <w:t>Cómo se ve la película desde el lado estadounidense</w:t>
      </w:r>
    </w:p>
    <w:p w:rsidR="00C814F9" w:rsidRPr="00C86EFE" w:rsidRDefault="00C814F9" w:rsidP="00C814F9">
      <w:pPr>
        <w:pStyle w:val="NormalWeb"/>
        <w:shd w:val="clear" w:color="auto" w:fill="FFFFFF"/>
        <w:spacing w:after="270"/>
        <w:jc w:val="both"/>
        <w:rPr>
          <w:spacing w:val="-1"/>
        </w:rPr>
      </w:pPr>
      <w:r w:rsidRPr="00C86EFE">
        <w:rPr>
          <w:spacing w:val="-1"/>
        </w:rPr>
        <w:t xml:space="preserve">- </w:t>
      </w:r>
      <w:r w:rsidRPr="00C86EFE">
        <w:rPr>
          <w:spacing w:val="-1"/>
          <w:u w:val="single"/>
        </w:rPr>
        <w:t>EEUU tiene un déficit comercial récord: ¿qué productos son los que más importa y de qué países?</w:t>
      </w:r>
      <w:r w:rsidRPr="00C86EFE">
        <w:rPr>
          <w:spacing w:val="-1"/>
        </w:rPr>
        <w:t xml:space="preserve"> (Expansión - </w:t>
      </w:r>
      <w:r w:rsidRPr="00C86EFE">
        <w:rPr>
          <w:b/>
          <w:spacing w:val="-1"/>
        </w:rPr>
        <w:t>2/4/25</w:t>
      </w:r>
      <w:r w:rsidRPr="00C86EFE">
        <w:rPr>
          <w:spacing w:val="-1"/>
        </w:rPr>
        <w:t>)</w:t>
      </w:r>
    </w:p>
    <w:p w:rsidR="00C814F9" w:rsidRPr="00C86EFE" w:rsidRDefault="00C814F9" w:rsidP="00C814F9">
      <w:pPr>
        <w:pStyle w:val="NormalWeb"/>
        <w:shd w:val="clear" w:color="auto" w:fill="FFFFFF"/>
        <w:spacing w:after="270"/>
        <w:jc w:val="both"/>
        <w:rPr>
          <w:spacing w:val="-1"/>
        </w:rPr>
      </w:pPr>
      <w:r w:rsidRPr="00C86EFE">
        <w:rPr>
          <w:spacing w:val="-1"/>
        </w:rPr>
        <w:t>El desequilibrio entre importaciones y exportaciones ha batido en 2024 su récord: 1,2 billones de dólares. China, México y Vietnam son los que más contribuyen a este déficit.</w:t>
      </w:r>
    </w:p>
    <w:p w:rsidR="00C814F9" w:rsidRPr="00C86EFE" w:rsidRDefault="00C814F9" w:rsidP="00C814F9">
      <w:pPr>
        <w:pStyle w:val="NormalWeb"/>
        <w:shd w:val="clear" w:color="auto" w:fill="FFFFFF"/>
        <w:spacing w:after="270"/>
        <w:jc w:val="both"/>
        <w:rPr>
          <w:spacing w:val="-1"/>
        </w:rPr>
      </w:pPr>
      <w:r w:rsidRPr="00C86EFE">
        <w:rPr>
          <w:spacing w:val="-1"/>
        </w:rPr>
        <w:t>(Por Javier G. Fernández)</w:t>
      </w:r>
    </w:p>
    <w:p w:rsidR="00C814F9" w:rsidRPr="00C86EFE" w:rsidRDefault="00C814F9" w:rsidP="00C814F9">
      <w:pPr>
        <w:pStyle w:val="NormalWeb"/>
        <w:shd w:val="clear" w:color="auto" w:fill="FFFFFF"/>
        <w:spacing w:after="270"/>
        <w:jc w:val="both"/>
        <w:rPr>
          <w:spacing w:val="-1"/>
        </w:rPr>
      </w:pPr>
      <w:r w:rsidRPr="00C86EFE">
        <w:rPr>
          <w:spacing w:val="-1"/>
        </w:rPr>
        <w:t>Según Donald Trump, arancel es la palabra más bonita del diccionario, pero hasta ahora no ha logrado demostrar que sea también la más efectiva para resolver los desequilibrios comerciales de Estados Unidos. El déficit comercial, la diferencia entre importaciones y exportaciones, de la primera potencia mundial registró el año pasado un récord de 1,2 billones de dólares, impulsado por sus principales socios. Esto quiere decir que el país importó del extranjero muchos más productos de los que sus empresas lograron vender fuera de sus fronteras.</w:t>
      </w:r>
    </w:p>
    <w:p w:rsidR="00C814F9" w:rsidRPr="00C86EFE" w:rsidRDefault="00C814F9" w:rsidP="00C814F9">
      <w:pPr>
        <w:pStyle w:val="NormalWeb"/>
        <w:shd w:val="clear" w:color="auto" w:fill="FFFFFF"/>
        <w:spacing w:after="270"/>
        <w:jc w:val="both"/>
        <w:rPr>
          <w:spacing w:val="-1"/>
        </w:rPr>
      </w:pPr>
      <w:r w:rsidRPr="00C86EFE">
        <w:rPr>
          <w:spacing w:val="-1"/>
        </w:rPr>
        <w:t>Trump ha criticado durante mucho tiempo el déficit comercial como un signo de debilidad económica y ya durante su primer mandato prometió reducirlo drásticamente con una guerra arancelaria que ha prometido escalar en esta segunda etapa en la Casa Blanca. De hecho, hoy el presidente tiene previsto anunciar una nueva ronda de impuestos a las importaciones que promete provocar un enorme terremoto en la economía global. Tal es la importancia que la Administración estadounidense da a esta medida que han denominado al 2 de abril el "Día de la Liberación".</w:t>
      </w:r>
    </w:p>
    <w:p w:rsidR="00C814F9" w:rsidRPr="00C86EFE" w:rsidRDefault="00C814F9" w:rsidP="00C814F9">
      <w:pPr>
        <w:pStyle w:val="NormalWeb"/>
        <w:shd w:val="clear" w:color="auto" w:fill="FFFFFF"/>
        <w:spacing w:after="270"/>
        <w:jc w:val="both"/>
        <w:rPr>
          <w:spacing w:val="-1"/>
        </w:rPr>
      </w:pPr>
      <w:r w:rsidRPr="00C86EFE">
        <w:rPr>
          <w:noProof/>
          <w:spacing w:val="-1"/>
        </w:rPr>
        <w:lastRenderedPageBreak/>
        <w:drawing>
          <wp:inline distT="0" distB="0" distL="0" distR="0" wp14:anchorId="1E665F62" wp14:editId="5865F3B7">
            <wp:extent cx="5784850" cy="3213100"/>
            <wp:effectExtent l="0" t="0" r="635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85659" cy="3213549"/>
                    </a:xfrm>
                    <a:prstGeom prst="rect">
                      <a:avLst/>
                    </a:prstGeom>
                  </pic:spPr>
                </pic:pic>
              </a:graphicData>
            </a:graphic>
          </wp:inline>
        </w:drawing>
      </w:r>
    </w:p>
    <w:p w:rsidR="00C814F9" w:rsidRPr="00C86EFE" w:rsidRDefault="00C814F9" w:rsidP="00C814F9">
      <w:pPr>
        <w:pStyle w:val="NormalWeb"/>
        <w:shd w:val="clear" w:color="auto" w:fill="FFFFFF"/>
        <w:spacing w:after="270"/>
        <w:jc w:val="both"/>
        <w:rPr>
          <w:spacing w:val="-1"/>
        </w:rPr>
      </w:pPr>
      <w:r w:rsidRPr="00C86EFE">
        <w:rPr>
          <w:spacing w:val="-1"/>
        </w:rPr>
        <w:t>Para justificar este giro drástico en política comercial, el presidente ha construido una falsa narrativa según la cual todos los países han estado jugando sucio, especialmente sus grandes socios comerciales como Canadá, México, China o la Unión Europea, para aprovecharse de Estados Unidos. Con los aranceles, Trump busca reducir esa brecha de un billón de dólares entre importaciones y exportaciones, incentivando a otros países a comprar más productos estadounidenses y fomentando la industria nacional.</w:t>
      </w:r>
    </w:p>
    <w:p w:rsidR="00C814F9" w:rsidRPr="00C86EFE" w:rsidRDefault="00C814F9" w:rsidP="00C814F9">
      <w:pPr>
        <w:pStyle w:val="NormalWeb"/>
        <w:shd w:val="clear" w:color="auto" w:fill="FFFFFF"/>
        <w:spacing w:after="270"/>
        <w:jc w:val="both"/>
        <w:rPr>
          <w:spacing w:val="-1"/>
        </w:rPr>
      </w:pPr>
      <w:r w:rsidRPr="00C86EFE">
        <w:rPr>
          <w:spacing w:val="-1"/>
        </w:rPr>
        <w:t>Sin embargo, este abultado déficit comercial es resultado de múltiples factores que no siempre juegan en contra de EEUU. Entre ellos se incluyen la fortaleza del dólar como moneda de reserva mundial, lo que hace que las importaciones parezcan relativamente baratas para los consumidores estadounidenses, mientras que sus exportaciones son más caras en los mercados extranjeros, lo que incrementa el déficit comercial.</w:t>
      </w:r>
    </w:p>
    <w:p w:rsidR="00C814F9" w:rsidRPr="00C86EFE" w:rsidRDefault="00C814F9" w:rsidP="00C814F9">
      <w:pPr>
        <w:pStyle w:val="NormalWeb"/>
        <w:shd w:val="clear" w:color="auto" w:fill="FFFFFF"/>
        <w:spacing w:after="270"/>
        <w:jc w:val="both"/>
        <w:rPr>
          <w:spacing w:val="-1"/>
        </w:rPr>
      </w:pPr>
      <w:r w:rsidRPr="00C86EFE">
        <w:rPr>
          <w:spacing w:val="-1"/>
        </w:rPr>
        <w:t>En total, EEUU tuvo un déficit comercial con más de 100 países el año pasado, según datos de la Oficina del Censo. Pero, ¿cuáles son los países que más contribuyen a este déficit?</w:t>
      </w:r>
    </w:p>
    <w:p w:rsidR="00C814F9" w:rsidRPr="00371415" w:rsidRDefault="00C814F9" w:rsidP="00C814F9">
      <w:pPr>
        <w:jc w:val="both"/>
        <w:rPr>
          <w:rFonts w:ascii="Times New Roman" w:hAnsi="Times New Roman" w:cs="Times New Roman"/>
          <w:sz w:val="24"/>
          <w:szCs w:val="24"/>
        </w:rPr>
      </w:pPr>
      <w:r>
        <w:rPr>
          <w:rFonts w:ascii="Times New Roman" w:hAnsi="Times New Roman" w:cs="Times New Roman"/>
          <w:sz w:val="24"/>
          <w:szCs w:val="24"/>
        </w:rPr>
        <w:t xml:space="preserve">Alemania </w:t>
      </w:r>
      <w:r w:rsidRPr="00371415">
        <w:rPr>
          <w:rFonts w:ascii="Times New Roman" w:hAnsi="Times New Roman" w:cs="Times New Roman"/>
          <w:sz w:val="24"/>
          <w:szCs w:val="24"/>
        </w:rPr>
        <w:t>89.6 B$</w:t>
      </w:r>
      <w:r>
        <w:rPr>
          <w:rFonts w:ascii="Times New Roman" w:hAnsi="Times New Roman" w:cs="Times New Roman"/>
          <w:sz w:val="24"/>
          <w:szCs w:val="24"/>
        </w:rPr>
        <w:t xml:space="preserve"> - </w:t>
      </w:r>
      <w:r w:rsidRPr="00371415">
        <w:rPr>
          <w:rFonts w:ascii="Times New Roman" w:hAnsi="Times New Roman" w:cs="Times New Roman"/>
          <w:sz w:val="24"/>
          <w:szCs w:val="24"/>
        </w:rPr>
        <w:t>Holanda</w:t>
      </w:r>
      <w:r>
        <w:rPr>
          <w:rFonts w:ascii="Times New Roman" w:hAnsi="Times New Roman" w:cs="Times New Roman"/>
          <w:sz w:val="24"/>
          <w:szCs w:val="24"/>
        </w:rPr>
        <w:t xml:space="preserve"> </w:t>
      </w:r>
      <w:r w:rsidRPr="00371415">
        <w:rPr>
          <w:rFonts w:ascii="Times New Roman" w:hAnsi="Times New Roman" w:cs="Times New Roman"/>
          <w:sz w:val="24"/>
          <w:szCs w:val="24"/>
        </w:rPr>
        <w:t>73.0 B$</w:t>
      </w:r>
      <w:r>
        <w:rPr>
          <w:rFonts w:ascii="Times New Roman" w:hAnsi="Times New Roman" w:cs="Times New Roman"/>
          <w:sz w:val="24"/>
          <w:szCs w:val="24"/>
        </w:rPr>
        <w:t xml:space="preserve"> - Italia </w:t>
      </w:r>
      <w:r w:rsidRPr="00371415">
        <w:rPr>
          <w:rFonts w:ascii="Times New Roman" w:hAnsi="Times New Roman" w:cs="Times New Roman"/>
          <w:sz w:val="24"/>
          <w:szCs w:val="24"/>
        </w:rPr>
        <w:t>48.1 B$</w:t>
      </w:r>
      <w:r>
        <w:rPr>
          <w:rFonts w:ascii="Times New Roman" w:hAnsi="Times New Roman" w:cs="Times New Roman"/>
          <w:sz w:val="24"/>
          <w:szCs w:val="24"/>
        </w:rPr>
        <w:t xml:space="preserve"> - Irlanda </w:t>
      </w:r>
      <w:r w:rsidRPr="00371415">
        <w:rPr>
          <w:rFonts w:ascii="Times New Roman" w:hAnsi="Times New Roman" w:cs="Times New Roman"/>
          <w:sz w:val="24"/>
          <w:szCs w:val="24"/>
        </w:rPr>
        <w:t>24.8 B$</w:t>
      </w:r>
      <w:r>
        <w:rPr>
          <w:rFonts w:ascii="Times New Roman" w:hAnsi="Times New Roman" w:cs="Times New Roman"/>
          <w:sz w:val="24"/>
          <w:szCs w:val="24"/>
        </w:rPr>
        <w:t xml:space="preserve"> - Francia </w:t>
      </w:r>
      <w:r w:rsidRPr="00371415">
        <w:rPr>
          <w:rFonts w:ascii="Times New Roman" w:hAnsi="Times New Roman" w:cs="Times New Roman"/>
          <w:sz w:val="24"/>
          <w:szCs w:val="24"/>
        </w:rPr>
        <w:t>21.1 B$</w:t>
      </w:r>
      <w:r>
        <w:rPr>
          <w:rFonts w:ascii="Times New Roman" w:hAnsi="Times New Roman" w:cs="Times New Roman"/>
          <w:sz w:val="24"/>
          <w:szCs w:val="24"/>
        </w:rPr>
        <w:t xml:space="preserve"> - </w:t>
      </w:r>
      <w:r w:rsidRPr="00371415">
        <w:rPr>
          <w:rFonts w:ascii="Times New Roman" w:hAnsi="Times New Roman" w:cs="Times New Roman"/>
          <w:sz w:val="24"/>
          <w:szCs w:val="24"/>
        </w:rPr>
        <w:t>Suiza</w:t>
      </w:r>
      <w:r>
        <w:rPr>
          <w:rFonts w:ascii="Times New Roman" w:hAnsi="Times New Roman" w:cs="Times New Roman"/>
          <w:sz w:val="24"/>
          <w:szCs w:val="24"/>
        </w:rPr>
        <w:t xml:space="preserve"> 16.8 </w:t>
      </w:r>
      <w:r w:rsidRPr="00371415">
        <w:rPr>
          <w:rFonts w:ascii="Times New Roman" w:hAnsi="Times New Roman" w:cs="Times New Roman"/>
          <w:sz w:val="24"/>
          <w:szCs w:val="24"/>
        </w:rPr>
        <w:t>B$</w:t>
      </w:r>
      <w:r>
        <w:rPr>
          <w:rFonts w:ascii="Times New Roman" w:hAnsi="Times New Roman" w:cs="Times New Roman"/>
          <w:sz w:val="24"/>
          <w:szCs w:val="24"/>
        </w:rPr>
        <w:t xml:space="preserve"> - </w:t>
      </w:r>
      <w:r w:rsidRPr="00371415">
        <w:rPr>
          <w:rFonts w:ascii="Times New Roman" w:hAnsi="Times New Roman" w:cs="Times New Roman"/>
          <w:sz w:val="24"/>
          <w:szCs w:val="24"/>
        </w:rPr>
        <w:t>Reino Unido</w:t>
      </w:r>
      <w:r>
        <w:rPr>
          <w:rFonts w:ascii="Times New Roman" w:hAnsi="Times New Roman" w:cs="Times New Roman"/>
          <w:sz w:val="24"/>
          <w:szCs w:val="24"/>
        </w:rPr>
        <w:t xml:space="preserve"> </w:t>
      </w:r>
      <w:r w:rsidRPr="00371415">
        <w:rPr>
          <w:rFonts w:ascii="Times New Roman" w:hAnsi="Times New Roman" w:cs="Times New Roman"/>
          <w:sz w:val="24"/>
          <w:szCs w:val="24"/>
        </w:rPr>
        <w:t>15.0 B$</w:t>
      </w:r>
      <w:r>
        <w:rPr>
          <w:rFonts w:ascii="Times New Roman" w:hAnsi="Times New Roman" w:cs="Times New Roman"/>
          <w:sz w:val="24"/>
          <w:szCs w:val="24"/>
        </w:rPr>
        <w:t xml:space="preserve"> - Austria </w:t>
      </w:r>
      <w:r w:rsidRPr="00371415">
        <w:rPr>
          <w:rFonts w:ascii="Times New Roman" w:hAnsi="Times New Roman" w:cs="Times New Roman"/>
          <w:sz w:val="24"/>
          <w:szCs w:val="24"/>
        </w:rPr>
        <w:t>12.8 B$</w:t>
      </w:r>
      <w:r>
        <w:rPr>
          <w:rFonts w:ascii="Times New Roman" w:hAnsi="Times New Roman" w:cs="Times New Roman"/>
          <w:sz w:val="24"/>
          <w:szCs w:val="24"/>
        </w:rPr>
        <w:t xml:space="preserve"> - </w:t>
      </w:r>
      <w:r w:rsidRPr="00371415">
        <w:rPr>
          <w:rFonts w:ascii="Times New Roman" w:hAnsi="Times New Roman" w:cs="Times New Roman"/>
          <w:sz w:val="24"/>
          <w:szCs w:val="24"/>
        </w:rPr>
        <w:t>Luxemburgo</w:t>
      </w:r>
      <w:r>
        <w:rPr>
          <w:rFonts w:ascii="Times New Roman" w:hAnsi="Times New Roman" w:cs="Times New Roman"/>
          <w:sz w:val="24"/>
          <w:szCs w:val="24"/>
        </w:rPr>
        <w:t xml:space="preserve"> </w:t>
      </w:r>
      <w:r w:rsidRPr="00371415">
        <w:rPr>
          <w:rFonts w:ascii="Times New Roman" w:hAnsi="Times New Roman" w:cs="Times New Roman"/>
          <w:sz w:val="24"/>
          <w:szCs w:val="24"/>
        </w:rPr>
        <w:t>10.1 B$</w:t>
      </w:r>
      <w:r>
        <w:rPr>
          <w:rFonts w:ascii="Times New Roman" w:hAnsi="Times New Roman" w:cs="Times New Roman"/>
          <w:sz w:val="24"/>
          <w:szCs w:val="24"/>
        </w:rPr>
        <w:t xml:space="preserve"> - </w:t>
      </w:r>
      <w:r w:rsidR="00C554D4">
        <w:rPr>
          <w:rFonts w:ascii="Times New Roman" w:hAnsi="Times New Roman" w:cs="Times New Roman"/>
          <w:sz w:val="24"/>
          <w:szCs w:val="24"/>
        </w:rPr>
        <w:t>Hungría</w:t>
      </w:r>
      <w:r>
        <w:rPr>
          <w:rFonts w:ascii="Times New Roman" w:hAnsi="Times New Roman" w:cs="Times New Roman"/>
          <w:sz w:val="24"/>
          <w:szCs w:val="24"/>
        </w:rPr>
        <w:t xml:space="preserve"> </w:t>
      </w:r>
      <w:r w:rsidRPr="00371415">
        <w:rPr>
          <w:rFonts w:ascii="Times New Roman" w:hAnsi="Times New Roman" w:cs="Times New Roman"/>
          <w:sz w:val="24"/>
          <w:szCs w:val="24"/>
        </w:rPr>
        <w:t>9.1 B$</w:t>
      </w:r>
      <w:r>
        <w:rPr>
          <w:rFonts w:ascii="Times New Roman" w:hAnsi="Times New Roman" w:cs="Times New Roman"/>
          <w:sz w:val="24"/>
          <w:szCs w:val="24"/>
        </w:rPr>
        <w:t xml:space="preserve"> - Eslovaquia </w:t>
      </w:r>
      <w:r w:rsidRPr="00371415">
        <w:rPr>
          <w:rFonts w:ascii="Times New Roman" w:hAnsi="Times New Roman" w:cs="Times New Roman"/>
          <w:sz w:val="24"/>
          <w:szCs w:val="24"/>
        </w:rPr>
        <w:t>7.5 B$</w:t>
      </w:r>
      <w:r>
        <w:rPr>
          <w:rFonts w:ascii="Times New Roman" w:hAnsi="Times New Roman" w:cs="Times New Roman"/>
          <w:sz w:val="24"/>
          <w:szCs w:val="24"/>
        </w:rPr>
        <w:t xml:space="preserve"> - </w:t>
      </w:r>
      <w:r w:rsidR="00C554D4" w:rsidRPr="00371415">
        <w:rPr>
          <w:rFonts w:ascii="Times New Roman" w:hAnsi="Times New Roman" w:cs="Times New Roman"/>
          <w:sz w:val="24"/>
          <w:szCs w:val="24"/>
        </w:rPr>
        <w:t>Bélgica</w:t>
      </w:r>
      <w:r>
        <w:rPr>
          <w:rFonts w:ascii="Times New Roman" w:hAnsi="Times New Roman" w:cs="Times New Roman"/>
          <w:sz w:val="24"/>
          <w:szCs w:val="24"/>
        </w:rPr>
        <w:t xml:space="preserve"> </w:t>
      </w:r>
      <w:r w:rsidRPr="00371415">
        <w:rPr>
          <w:rFonts w:ascii="Times New Roman" w:hAnsi="Times New Roman" w:cs="Times New Roman"/>
          <w:sz w:val="24"/>
          <w:szCs w:val="24"/>
        </w:rPr>
        <w:t>6.2 B$</w:t>
      </w:r>
      <w:r>
        <w:rPr>
          <w:rFonts w:ascii="Times New Roman" w:hAnsi="Times New Roman" w:cs="Times New Roman"/>
          <w:sz w:val="24"/>
          <w:szCs w:val="24"/>
        </w:rPr>
        <w:t xml:space="preserve"> - Suecia </w:t>
      </w:r>
      <w:r w:rsidRPr="00371415">
        <w:rPr>
          <w:rFonts w:ascii="Times New Roman" w:hAnsi="Times New Roman" w:cs="Times New Roman"/>
          <w:sz w:val="24"/>
          <w:szCs w:val="24"/>
        </w:rPr>
        <w:t>6.0 B$</w:t>
      </w:r>
      <w:r>
        <w:rPr>
          <w:rFonts w:ascii="Times New Roman" w:hAnsi="Times New Roman" w:cs="Times New Roman"/>
          <w:sz w:val="24"/>
          <w:szCs w:val="24"/>
        </w:rPr>
        <w:t xml:space="preserve"> - Eslovenia </w:t>
      </w:r>
      <w:r w:rsidRPr="00371415">
        <w:rPr>
          <w:rFonts w:ascii="Times New Roman" w:hAnsi="Times New Roman" w:cs="Times New Roman"/>
          <w:sz w:val="24"/>
          <w:szCs w:val="24"/>
        </w:rPr>
        <w:t>5.8 B$</w:t>
      </w:r>
      <w:r>
        <w:rPr>
          <w:rFonts w:ascii="Times New Roman" w:hAnsi="Times New Roman" w:cs="Times New Roman"/>
          <w:sz w:val="24"/>
          <w:szCs w:val="24"/>
        </w:rPr>
        <w:t xml:space="preserve"> - Finlandia </w:t>
      </w:r>
      <w:r w:rsidRPr="00371415">
        <w:rPr>
          <w:rFonts w:ascii="Times New Roman" w:hAnsi="Times New Roman" w:cs="Times New Roman"/>
          <w:sz w:val="24"/>
          <w:szCs w:val="24"/>
        </w:rPr>
        <w:t>5.5 B$</w:t>
      </w:r>
      <w:r>
        <w:rPr>
          <w:rFonts w:ascii="Times New Roman" w:hAnsi="Times New Roman" w:cs="Times New Roman"/>
          <w:sz w:val="24"/>
          <w:szCs w:val="24"/>
        </w:rPr>
        <w:t xml:space="preserve"> - Portugal </w:t>
      </w:r>
      <w:r w:rsidRPr="00371415">
        <w:rPr>
          <w:rFonts w:ascii="Times New Roman" w:hAnsi="Times New Roman" w:cs="Times New Roman"/>
          <w:sz w:val="24"/>
          <w:szCs w:val="24"/>
        </w:rPr>
        <w:t>5.0 B$</w:t>
      </w:r>
      <w:r>
        <w:rPr>
          <w:rFonts w:ascii="Times New Roman" w:hAnsi="Times New Roman" w:cs="Times New Roman"/>
          <w:sz w:val="24"/>
          <w:szCs w:val="24"/>
        </w:rPr>
        <w:t xml:space="preserve"> - </w:t>
      </w:r>
      <w:r w:rsidR="002F5B44">
        <w:rPr>
          <w:rFonts w:ascii="Times New Roman" w:hAnsi="Times New Roman" w:cs="Times New Roman"/>
          <w:sz w:val="24"/>
          <w:szCs w:val="24"/>
        </w:rPr>
        <w:t xml:space="preserve">Grecia </w:t>
      </w:r>
      <w:r w:rsidRPr="00371415">
        <w:rPr>
          <w:rFonts w:ascii="Times New Roman" w:hAnsi="Times New Roman" w:cs="Times New Roman"/>
          <w:sz w:val="24"/>
          <w:szCs w:val="24"/>
        </w:rPr>
        <w:t>4.2 B$</w:t>
      </w:r>
      <w:r>
        <w:rPr>
          <w:rFonts w:ascii="Times New Roman" w:hAnsi="Times New Roman" w:cs="Times New Roman"/>
          <w:sz w:val="24"/>
          <w:szCs w:val="24"/>
        </w:rPr>
        <w:t xml:space="preserve"> - R. Checa </w:t>
      </w:r>
      <w:r w:rsidRPr="00371415">
        <w:rPr>
          <w:rFonts w:ascii="Times New Roman" w:hAnsi="Times New Roman" w:cs="Times New Roman"/>
          <w:sz w:val="24"/>
          <w:szCs w:val="24"/>
        </w:rPr>
        <w:t>4.0 B$</w:t>
      </w:r>
      <w:r>
        <w:rPr>
          <w:rFonts w:ascii="Times New Roman" w:hAnsi="Times New Roman" w:cs="Times New Roman"/>
          <w:sz w:val="24"/>
          <w:szCs w:val="24"/>
        </w:rPr>
        <w:t xml:space="preserve"> - Rumania </w:t>
      </w:r>
      <w:r w:rsidRPr="00371415">
        <w:rPr>
          <w:rFonts w:ascii="Times New Roman" w:hAnsi="Times New Roman" w:cs="Times New Roman"/>
          <w:sz w:val="24"/>
          <w:szCs w:val="24"/>
        </w:rPr>
        <w:t>2.4 B$</w:t>
      </w:r>
      <w:r>
        <w:rPr>
          <w:rFonts w:ascii="Times New Roman" w:hAnsi="Times New Roman" w:cs="Times New Roman"/>
          <w:sz w:val="24"/>
          <w:szCs w:val="24"/>
        </w:rPr>
        <w:t xml:space="preserve"> - Polonia </w:t>
      </w:r>
      <w:r w:rsidRPr="00371415">
        <w:rPr>
          <w:rFonts w:ascii="Times New Roman" w:hAnsi="Times New Roman" w:cs="Times New Roman"/>
          <w:sz w:val="24"/>
          <w:szCs w:val="24"/>
        </w:rPr>
        <w:t>1.7 B$</w:t>
      </w:r>
      <w:r>
        <w:rPr>
          <w:rFonts w:ascii="Times New Roman" w:hAnsi="Times New Roman" w:cs="Times New Roman"/>
          <w:sz w:val="24"/>
          <w:szCs w:val="24"/>
        </w:rPr>
        <w:t xml:space="preserve"> - Dinamarca </w:t>
      </w:r>
      <w:r w:rsidRPr="00371415">
        <w:rPr>
          <w:rFonts w:ascii="Times New Roman" w:hAnsi="Times New Roman" w:cs="Times New Roman"/>
          <w:sz w:val="24"/>
          <w:szCs w:val="24"/>
        </w:rPr>
        <w:t>1.7 B$</w:t>
      </w:r>
      <w:r>
        <w:rPr>
          <w:rFonts w:ascii="Times New Roman" w:hAnsi="Times New Roman" w:cs="Times New Roman"/>
          <w:sz w:val="24"/>
          <w:szCs w:val="24"/>
        </w:rPr>
        <w:t xml:space="preserve"> - Rusia </w:t>
      </w:r>
      <w:r w:rsidRPr="00371415">
        <w:rPr>
          <w:rFonts w:ascii="Times New Roman" w:hAnsi="Times New Roman" w:cs="Times New Roman"/>
          <w:sz w:val="24"/>
          <w:szCs w:val="24"/>
        </w:rPr>
        <w:t>1.4 B$</w:t>
      </w:r>
      <w:r>
        <w:rPr>
          <w:rFonts w:ascii="Times New Roman" w:hAnsi="Times New Roman" w:cs="Times New Roman"/>
          <w:sz w:val="24"/>
          <w:szCs w:val="24"/>
        </w:rPr>
        <w:t xml:space="preserve"> - Noruega </w:t>
      </w:r>
      <w:r w:rsidRPr="00371415">
        <w:rPr>
          <w:rFonts w:ascii="Times New Roman" w:hAnsi="Times New Roman" w:cs="Times New Roman"/>
          <w:sz w:val="24"/>
          <w:szCs w:val="24"/>
        </w:rPr>
        <w:t>1.2 B$</w:t>
      </w:r>
      <w:r>
        <w:rPr>
          <w:rFonts w:ascii="Times New Roman" w:hAnsi="Times New Roman" w:cs="Times New Roman"/>
          <w:sz w:val="24"/>
          <w:szCs w:val="24"/>
        </w:rPr>
        <w:t xml:space="preserve"> - </w:t>
      </w:r>
      <w:r w:rsidR="00C554D4">
        <w:rPr>
          <w:rFonts w:ascii="Times New Roman" w:hAnsi="Times New Roman" w:cs="Times New Roman"/>
          <w:sz w:val="24"/>
          <w:szCs w:val="24"/>
        </w:rPr>
        <w:t>Turquía</w:t>
      </w:r>
      <w:r>
        <w:rPr>
          <w:rFonts w:ascii="Times New Roman" w:hAnsi="Times New Roman" w:cs="Times New Roman"/>
          <w:sz w:val="24"/>
          <w:szCs w:val="24"/>
        </w:rPr>
        <w:t xml:space="preserve"> </w:t>
      </w:r>
      <w:r w:rsidRPr="00371415">
        <w:rPr>
          <w:rFonts w:ascii="Times New Roman" w:hAnsi="Times New Roman" w:cs="Times New Roman"/>
          <w:sz w:val="24"/>
          <w:szCs w:val="24"/>
        </w:rPr>
        <w:t>0.8 B$</w:t>
      </w:r>
      <w:r>
        <w:rPr>
          <w:rFonts w:ascii="Times New Roman" w:hAnsi="Times New Roman" w:cs="Times New Roman"/>
          <w:sz w:val="24"/>
          <w:szCs w:val="24"/>
        </w:rPr>
        <w:t xml:space="preserve"> - Estonia </w:t>
      </w:r>
      <w:r w:rsidRPr="00371415">
        <w:rPr>
          <w:rFonts w:ascii="Times New Roman" w:hAnsi="Times New Roman" w:cs="Times New Roman"/>
          <w:sz w:val="24"/>
          <w:szCs w:val="24"/>
        </w:rPr>
        <w:t>0.7 B$</w:t>
      </w:r>
      <w:r>
        <w:rPr>
          <w:rFonts w:ascii="Times New Roman" w:hAnsi="Times New Roman" w:cs="Times New Roman"/>
          <w:sz w:val="24"/>
          <w:szCs w:val="24"/>
        </w:rPr>
        <w:t xml:space="preserve"> - Bulgaria 0.5 </w:t>
      </w:r>
      <w:r w:rsidRPr="00371415">
        <w:rPr>
          <w:rFonts w:ascii="Times New Roman" w:hAnsi="Times New Roman" w:cs="Times New Roman"/>
          <w:sz w:val="24"/>
          <w:szCs w:val="24"/>
        </w:rPr>
        <w:t>B$</w:t>
      </w:r>
      <w:r>
        <w:rPr>
          <w:rFonts w:ascii="Times New Roman" w:hAnsi="Times New Roman" w:cs="Times New Roman"/>
          <w:sz w:val="24"/>
          <w:szCs w:val="24"/>
        </w:rPr>
        <w:t xml:space="preserve"> - Chipre </w:t>
      </w:r>
      <w:r w:rsidRPr="00371415">
        <w:rPr>
          <w:rFonts w:ascii="Times New Roman" w:hAnsi="Times New Roman" w:cs="Times New Roman"/>
          <w:sz w:val="24"/>
          <w:szCs w:val="24"/>
        </w:rPr>
        <w:t>0.4 B$</w:t>
      </w:r>
      <w:r>
        <w:rPr>
          <w:rFonts w:ascii="Times New Roman" w:hAnsi="Times New Roman" w:cs="Times New Roman"/>
          <w:sz w:val="24"/>
          <w:szCs w:val="24"/>
        </w:rPr>
        <w:t xml:space="preserve"> - Malta </w:t>
      </w:r>
      <w:r w:rsidRPr="00371415">
        <w:rPr>
          <w:rFonts w:ascii="Times New Roman" w:hAnsi="Times New Roman" w:cs="Times New Roman"/>
          <w:sz w:val="24"/>
          <w:szCs w:val="24"/>
        </w:rPr>
        <w:t>0.4 B$</w:t>
      </w:r>
      <w:r>
        <w:rPr>
          <w:rFonts w:ascii="Times New Roman" w:hAnsi="Times New Roman" w:cs="Times New Roman"/>
          <w:sz w:val="24"/>
          <w:szCs w:val="24"/>
        </w:rPr>
        <w:t xml:space="preserve"> - </w:t>
      </w:r>
      <w:r w:rsidRPr="00371415">
        <w:rPr>
          <w:rFonts w:ascii="Times New Roman" w:hAnsi="Times New Roman" w:cs="Times New Roman"/>
          <w:sz w:val="24"/>
          <w:szCs w:val="24"/>
        </w:rPr>
        <w:t>Lituania</w:t>
      </w:r>
      <w:r>
        <w:rPr>
          <w:rFonts w:ascii="Times New Roman" w:hAnsi="Times New Roman" w:cs="Times New Roman"/>
          <w:sz w:val="24"/>
          <w:szCs w:val="24"/>
        </w:rPr>
        <w:t xml:space="preserve"> </w:t>
      </w:r>
      <w:r w:rsidRPr="00371415">
        <w:rPr>
          <w:rFonts w:ascii="Times New Roman" w:hAnsi="Times New Roman" w:cs="Times New Roman"/>
          <w:sz w:val="24"/>
          <w:szCs w:val="24"/>
        </w:rPr>
        <w:t>0.3 B$</w:t>
      </w:r>
      <w:r>
        <w:rPr>
          <w:rFonts w:ascii="Times New Roman" w:hAnsi="Times New Roman" w:cs="Times New Roman"/>
          <w:sz w:val="24"/>
          <w:szCs w:val="24"/>
        </w:rPr>
        <w:t xml:space="preserve"> - Croacia </w:t>
      </w:r>
      <w:r w:rsidRPr="00371415">
        <w:rPr>
          <w:rFonts w:ascii="Times New Roman" w:hAnsi="Times New Roman" w:cs="Times New Roman"/>
          <w:sz w:val="24"/>
          <w:szCs w:val="24"/>
        </w:rPr>
        <w:t>0.3 B$</w:t>
      </w:r>
      <w:r>
        <w:rPr>
          <w:rFonts w:ascii="Times New Roman" w:hAnsi="Times New Roman" w:cs="Times New Roman"/>
          <w:sz w:val="24"/>
          <w:szCs w:val="24"/>
        </w:rPr>
        <w:t xml:space="preserve"> - Españ</w:t>
      </w:r>
      <w:r w:rsidRPr="00371415">
        <w:rPr>
          <w:rFonts w:ascii="Times New Roman" w:hAnsi="Times New Roman" w:cs="Times New Roman"/>
          <w:sz w:val="24"/>
          <w:szCs w:val="24"/>
        </w:rPr>
        <w:t>a</w:t>
      </w:r>
      <w:r>
        <w:rPr>
          <w:rFonts w:ascii="Times New Roman" w:hAnsi="Times New Roman" w:cs="Times New Roman"/>
          <w:sz w:val="24"/>
          <w:szCs w:val="24"/>
        </w:rPr>
        <w:t xml:space="preserve"> </w:t>
      </w:r>
      <w:r w:rsidRPr="00371415">
        <w:rPr>
          <w:rFonts w:ascii="Times New Roman" w:hAnsi="Times New Roman" w:cs="Times New Roman"/>
          <w:sz w:val="24"/>
          <w:szCs w:val="24"/>
        </w:rPr>
        <w:t>0.1 B$</w:t>
      </w:r>
      <w:r>
        <w:rPr>
          <w:rFonts w:ascii="Times New Roman" w:hAnsi="Times New Roman" w:cs="Times New Roman"/>
          <w:sz w:val="24"/>
          <w:szCs w:val="24"/>
        </w:rPr>
        <w:t xml:space="preserve"> - </w:t>
      </w:r>
      <w:r w:rsidRPr="00371415">
        <w:rPr>
          <w:rFonts w:ascii="Times New Roman" w:hAnsi="Times New Roman" w:cs="Times New Roman"/>
          <w:sz w:val="24"/>
          <w:szCs w:val="24"/>
        </w:rPr>
        <w:t>Letonia</w:t>
      </w:r>
      <w:r>
        <w:rPr>
          <w:rFonts w:ascii="Times New Roman" w:hAnsi="Times New Roman" w:cs="Times New Roman"/>
          <w:sz w:val="24"/>
          <w:szCs w:val="24"/>
        </w:rPr>
        <w:t xml:space="preserve"> </w:t>
      </w:r>
      <w:r w:rsidRPr="00371415">
        <w:rPr>
          <w:rFonts w:ascii="Times New Roman" w:hAnsi="Times New Roman" w:cs="Times New Roman"/>
          <w:sz w:val="24"/>
          <w:szCs w:val="24"/>
        </w:rPr>
        <w:t>0.1 B$</w:t>
      </w:r>
    </w:p>
    <w:p w:rsidR="00C814F9" w:rsidRPr="00DC267D" w:rsidRDefault="00C814F9" w:rsidP="00C814F9">
      <w:pPr>
        <w:pStyle w:val="NormalWeb"/>
        <w:jc w:val="both"/>
      </w:pPr>
      <w:r w:rsidRPr="00DC267D">
        <w:t>Los valores están expresados en miles de millones de dólares (B$). En </w:t>
      </w:r>
      <w:r w:rsidRPr="00DC267D">
        <w:rPr>
          <w:rStyle w:val="red"/>
          <w:b/>
          <w:bCs/>
        </w:rPr>
        <w:t>rojo</w:t>
      </w:r>
      <w:r w:rsidRPr="00DC267D">
        <w:t> aparecen los países con déficit comercial con EEUU y en </w:t>
      </w:r>
      <w:r w:rsidRPr="00DC267D">
        <w:rPr>
          <w:rStyle w:val="blue"/>
          <w:b/>
          <w:bCs/>
        </w:rPr>
        <w:t>azul</w:t>
      </w:r>
      <w:r w:rsidRPr="00DC267D">
        <w:t> los que tienen superávit.</w:t>
      </w:r>
    </w:p>
    <w:p w:rsidR="00C814F9" w:rsidRPr="00371415" w:rsidRDefault="00C814F9" w:rsidP="00C814F9">
      <w:pPr>
        <w:pStyle w:val="NormalWeb"/>
        <w:jc w:val="both"/>
        <w:rPr>
          <w:color w:val="000000"/>
        </w:rPr>
      </w:pPr>
      <w:r w:rsidRPr="00371415">
        <w:rPr>
          <w:color w:val="000000"/>
        </w:rPr>
        <w:t xml:space="preserve">Asia se ha consolidado como la principal fábrica global, siendo también el origen de la mayoría de las importaciones de EEUU. En 2024, el país registró un déficit comercial </w:t>
      </w:r>
      <w:r w:rsidRPr="00371415">
        <w:rPr>
          <w:color w:val="000000"/>
        </w:rPr>
        <w:lastRenderedPageBreak/>
        <w:t>combinado de más de 620.000 millones de dólares con sus cinco principales socios asiáticos: </w:t>
      </w:r>
      <w:r w:rsidRPr="00371415">
        <w:rPr>
          <w:rStyle w:val="highlighted-countries"/>
          <w:b/>
          <w:bCs/>
          <w:color w:val="FFFFFF"/>
          <w:shd w:val="clear" w:color="auto" w:fill="F48574"/>
        </w:rPr>
        <w:t>China</w:t>
      </w:r>
      <w:r w:rsidRPr="00371415">
        <w:rPr>
          <w:color w:val="000000"/>
        </w:rPr>
        <w:t>, </w:t>
      </w:r>
      <w:r w:rsidRPr="00371415">
        <w:rPr>
          <w:rStyle w:val="highlighted-countries"/>
          <w:b/>
          <w:bCs/>
          <w:color w:val="FFFFFF"/>
          <w:shd w:val="clear" w:color="auto" w:fill="F48574"/>
        </w:rPr>
        <w:t>Japón</w:t>
      </w:r>
      <w:r w:rsidRPr="00371415">
        <w:rPr>
          <w:color w:val="000000"/>
        </w:rPr>
        <w:t>, </w:t>
      </w:r>
      <w:r w:rsidRPr="00371415">
        <w:rPr>
          <w:rStyle w:val="highlighted-countries"/>
          <w:b/>
          <w:bCs/>
          <w:color w:val="FFFFFF"/>
          <w:shd w:val="clear" w:color="auto" w:fill="F48574"/>
        </w:rPr>
        <w:t>Corea del Sur</w:t>
      </w:r>
      <w:r w:rsidRPr="00371415">
        <w:rPr>
          <w:color w:val="000000"/>
        </w:rPr>
        <w:t>, </w:t>
      </w:r>
      <w:r w:rsidRPr="00371415">
        <w:rPr>
          <w:rStyle w:val="highlighted-countries"/>
          <w:b/>
          <w:bCs/>
          <w:color w:val="FFFFFF"/>
          <w:shd w:val="clear" w:color="auto" w:fill="F48574"/>
        </w:rPr>
        <w:t>Taiwán</w:t>
      </w:r>
      <w:r w:rsidRPr="00371415">
        <w:rPr>
          <w:color w:val="000000"/>
        </w:rPr>
        <w:t> y </w:t>
      </w:r>
      <w:r w:rsidRPr="00371415">
        <w:rPr>
          <w:rStyle w:val="highlighted-countries"/>
          <w:b/>
          <w:bCs/>
          <w:color w:val="FFFFFF"/>
          <w:shd w:val="clear" w:color="auto" w:fill="F48574"/>
        </w:rPr>
        <w:t>Vietnam</w:t>
      </w:r>
    </w:p>
    <w:p w:rsidR="00C814F9" w:rsidRPr="00371415" w:rsidRDefault="00C814F9" w:rsidP="00C814F9">
      <w:pPr>
        <w:pStyle w:val="NormalWeb"/>
        <w:jc w:val="both"/>
        <w:rPr>
          <w:color w:val="000000"/>
        </w:rPr>
      </w:pPr>
      <w:r w:rsidRPr="00371415">
        <w:rPr>
          <w:color w:val="000000"/>
        </w:rPr>
        <w:t>Con un déficit de 263.000 millones de dólares, </w:t>
      </w:r>
      <w:r w:rsidRPr="00371415">
        <w:rPr>
          <w:rStyle w:val="highlighted-countries"/>
          <w:b/>
          <w:bCs/>
          <w:color w:val="FFFFFF"/>
          <w:shd w:val="clear" w:color="auto" w:fill="F48574"/>
        </w:rPr>
        <w:t>China</w:t>
      </w:r>
      <w:r w:rsidRPr="00371415">
        <w:rPr>
          <w:color w:val="000000"/>
        </w:rPr>
        <w:t> fue el principal responsable del desequilibrio comercial de EEUU en 2024. Aunque la cifra sigue siendo significativa, está lejos del récord de 418.000 millones de dólares registrado en 2018, cuando comenzó la guerra comercial entre Washington y Pekín</w:t>
      </w:r>
    </w:p>
    <w:p w:rsidR="00C814F9" w:rsidRPr="00371415" w:rsidRDefault="00C814F9" w:rsidP="00C814F9">
      <w:pPr>
        <w:pStyle w:val="NormalWeb"/>
        <w:jc w:val="both"/>
        <w:rPr>
          <w:color w:val="000000"/>
        </w:rPr>
      </w:pPr>
      <w:r w:rsidRPr="00371415">
        <w:rPr>
          <w:rStyle w:val="highlighted-countries"/>
          <w:b/>
          <w:bCs/>
          <w:color w:val="FFFFFF"/>
          <w:shd w:val="clear" w:color="auto" w:fill="F48574"/>
        </w:rPr>
        <w:t>Vietnam</w:t>
      </w:r>
      <w:r w:rsidRPr="00371415">
        <w:rPr>
          <w:color w:val="000000"/>
        </w:rPr>
        <w:t> registró el segundo mayor déficit entre los países asiáticos, con 122.000 millones de dólares, una brecha que se ha disparado más de un 200% desde el primer mandato de Trump a medida que más empresas han trasladado su cadena de suministros fuera de China</w:t>
      </w:r>
    </w:p>
    <w:p w:rsidR="00C814F9" w:rsidRPr="00371415" w:rsidRDefault="00C814F9" w:rsidP="00C814F9">
      <w:pPr>
        <w:pStyle w:val="NormalWeb"/>
        <w:jc w:val="both"/>
        <w:rPr>
          <w:color w:val="000000"/>
        </w:rPr>
      </w:pPr>
      <w:r w:rsidRPr="00371415">
        <w:rPr>
          <w:color w:val="000000"/>
        </w:rPr>
        <w:t>En lo que respecta a sus vecinos americanos, </w:t>
      </w:r>
      <w:r w:rsidRPr="00371415">
        <w:rPr>
          <w:rStyle w:val="highlighted-countries"/>
          <w:b/>
          <w:bCs/>
          <w:color w:val="FFFFFF"/>
          <w:shd w:val="clear" w:color="auto" w:fill="F48574"/>
        </w:rPr>
        <w:t>México</w:t>
      </w:r>
      <w:r w:rsidRPr="00371415">
        <w:rPr>
          <w:color w:val="000000"/>
        </w:rPr>
        <w:t> aumentó el año pasado su déficit comercial con EEUU hasta los 179.000 millones de dólares, más del doble que en 2018, debido en parte a que muchas importaciones se adelantaron para evitar los aranceles de Trump</w:t>
      </w:r>
    </w:p>
    <w:p w:rsidR="00C814F9" w:rsidRPr="00371415" w:rsidRDefault="00C814F9" w:rsidP="00C814F9">
      <w:pPr>
        <w:pStyle w:val="NormalWeb"/>
        <w:jc w:val="both"/>
        <w:rPr>
          <w:color w:val="000000"/>
        </w:rPr>
      </w:pPr>
      <w:r w:rsidRPr="00371415">
        <w:rPr>
          <w:color w:val="000000"/>
        </w:rPr>
        <w:t>El otro país que tiene un importante desequilibrio comercial con el gigante norteamericano es </w:t>
      </w:r>
      <w:r w:rsidRPr="00371415">
        <w:rPr>
          <w:rStyle w:val="highlighted-countries"/>
          <w:b/>
          <w:bCs/>
          <w:color w:val="FFFFFF"/>
          <w:shd w:val="clear" w:color="auto" w:fill="F48574"/>
        </w:rPr>
        <w:t>Canadá</w:t>
      </w:r>
      <w:r w:rsidRPr="00371415">
        <w:rPr>
          <w:color w:val="000000"/>
        </w:rPr>
        <w:t>. Ottawa exportó 35.000 millones de dólares más de los que importó a su vecino el año pasado. Desde marzo, EEUU impone aranceles del 25% a sus productos</w:t>
      </w:r>
    </w:p>
    <w:p w:rsidR="00C814F9" w:rsidRPr="00371415" w:rsidRDefault="00C814F9" w:rsidP="00C814F9">
      <w:pPr>
        <w:pStyle w:val="NormalWeb"/>
        <w:jc w:val="both"/>
        <w:rPr>
          <w:color w:val="000000"/>
        </w:rPr>
      </w:pPr>
      <w:r w:rsidRPr="00371415">
        <w:rPr>
          <w:color w:val="000000"/>
        </w:rPr>
        <w:t>Estados Unidos mantiene déficits comerciales con la mayoría de los países europeos, aunque con algunas excepciones. Las exportaciones de petróleo y gas natural ayudaron a EEUU a lograr un superávit comercial de 73.000 millones de dólares en 2024 con </w:t>
      </w:r>
      <w:r w:rsidRPr="00371415">
        <w:rPr>
          <w:rStyle w:val="highlighted-countries-blue"/>
          <w:b/>
          <w:bCs/>
          <w:color w:val="FFFFFF"/>
          <w:shd w:val="clear" w:color="auto" w:fill="B1B3C8"/>
        </w:rPr>
        <w:t>Holanda</w:t>
      </w:r>
      <w:r w:rsidRPr="00371415">
        <w:rPr>
          <w:color w:val="000000"/>
        </w:rPr>
        <w:t>, el mayor entre los socios europeos</w:t>
      </w:r>
    </w:p>
    <w:p w:rsidR="00C814F9" w:rsidRPr="00371415" w:rsidRDefault="00C814F9" w:rsidP="00C814F9">
      <w:pPr>
        <w:pStyle w:val="NormalWeb"/>
        <w:jc w:val="both"/>
        <w:rPr>
          <w:color w:val="000000"/>
        </w:rPr>
      </w:pPr>
      <w:r w:rsidRPr="00371415">
        <w:rPr>
          <w:color w:val="000000"/>
        </w:rPr>
        <w:t>Los déficits comerciales con </w:t>
      </w:r>
      <w:r w:rsidRPr="00371415">
        <w:rPr>
          <w:rStyle w:val="highlighted-countries"/>
          <w:b/>
          <w:bCs/>
          <w:color w:val="FFFFFF"/>
          <w:shd w:val="clear" w:color="auto" w:fill="F48574"/>
        </w:rPr>
        <w:t>Irlanda</w:t>
      </w:r>
      <w:r w:rsidRPr="00371415">
        <w:rPr>
          <w:color w:val="000000"/>
        </w:rPr>
        <w:t> y </w:t>
      </w:r>
      <w:r w:rsidRPr="00371415">
        <w:rPr>
          <w:rStyle w:val="highlighted-countries"/>
          <w:b/>
          <w:bCs/>
          <w:color w:val="FFFFFF"/>
          <w:shd w:val="clear" w:color="auto" w:fill="F48574"/>
        </w:rPr>
        <w:t>Alemania</w:t>
      </w:r>
      <w:r w:rsidRPr="00371415">
        <w:rPr>
          <w:color w:val="000000"/>
        </w:rPr>
        <w:t>, sin embargo, inclinan la balanza comercial de EEUU con la Unión Europea hacia el rojo, superando los 150.000 millones de dólares</w:t>
      </w:r>
    </w:p>
    <w:p w:rsidR="00C814F9" w:rsidRDefault="00C814F9" w:rsidP="00C814F9">
      <w:pPr>
        <w:pStyle w:val="NormalWeb"/>
        <w:jc w:val="both"/>
        <w:rPr>
          <w:color w:val="000000"/>
        </w:rPr>
      </w:pPr>
      <w:r w:rsidRPr="00371415">
        <w:rPr>
          <w:color w:val="000000"/>
        </w:rPr>
        <w:t>En lo que respecta a </w:t>
      </w:r>
      <w:r w:rsidRPr="00371415">
        <w:rPr>
          <w:rStyle w:val="highlighted-countries-blue"/>
          <w:b/>
          <w:bCs/>
          <w:color w:val="FFFFFF"/>
          <w:shd w:val="clear" w:color="auto" w:fill="B1B3C8"/>
        </w:rPr>
        <w:t>España</w:t>
      </w:r>
      <w:r w:rsidRPr="00371415">
        <w:rPr>
          <w:color w:val="000000"/>
        </w:rPr>
        <w:t>, el país tuvo un ligero superávit comercial con EEUU el año pasado. Los productos que más vendió a su socio estadounidense fueron medicamentos y aceite de oliva</w:t>
      </w:r>
    </w:p>
    <w:p w:rsidR="00C814F9" w:rsidRPr="00371415" w:rsidRDefault="00C814F9" w:rsidP="00C814F9">
      <w:pPr>
        <w:pStyle w:val="NormalWeb"/>
        <w:jc w:val="both"/>
        <w:rPr>
          <w:color w:val="000000"/>
        </w:rPr>
      </w:pPr>
      <w:r w:rsidRPr="00371415">
        <w:rPr>
          <w:noProof/>
          <w:color w:val="000000"/>
        </w:rPr>
        <w:drawing>
          <wp:inline distT="0" distB="0" distL="0" distR="0" wp14:anchorId="0E2B1B42" wp14:editId="26C168A1">
            <wp:extent cx="5734050" cy="28575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2856234"/>
                    </a:xfrm>
                    <a:prstGeom prst="rect">
                      <a:avLst/>
                    </a:prstGeom>
                  </pic:spPr>
                </pic:pic>
              </a:graphicData>
            </a:graphic>
          </wp:inline>
        </w:drawing>
      </w:r>
    </w:p>
    <w:p w:rsidR="00C814F9" w:rsidRPr="00C86EFE" w:rsidRDefault="00C814F9" w:rsidP="00C814F9">
      <w:pPr>
        <w:pStyle w:val="NormalWeb"/>
        <w:shd w:val="clear" w:color="auto" w:fill="FFFFFF"/>
        <w:spacing w:after="270"/>
        <w:jc w:val="both"/>
        <w:rPr>
          <w:spacing w:val="-1"/>
        </w:rPr>
      </w:pPr>
      <w:r w:rsidRPr="00C86EFE">
        <w:rPr>
          <w:spacing w:val="-1"/>
        </w:rPr>
        <w:lastRenderedPageBreak/>
        <w:t>Aunque EEUU ha ido diversificando sus proveedores y reduciendo sus importaciones de China, el país sigue comprando una enorme cantidad de productos del gigante asiático, especialmente relacionados con la tecnología. El país importó el año pasado smartphones por valor de 50.000 millones de dólares y dispositivos portátiles por valor de más de 35.000 millones de dólares. Estos dos productos, junto a las baterías, representaron alrededor de un 40% de todas las importaciones estadounidenses de China en 2024.</w:t>
      </w:r>
    </w:p>
    <w:p w:rsidR="00C814F9" w:rsidRPr="00C86EFE" w:rsidRDefault="00C814F9" w:rsidP="00C814F9">
      <w:pPr>
        <w:pStyle w:val="NormalWeb"/>
        <w:shd w:val="clear" w:color="auto" w:fill="FFFFFF"/>
        <w:spacing w:after="270"/>
        <w:jc w:val="both"/>
        <w:rPr>
          <w:spacing w:val="-1"/>
        </w:rPr>
      </w:pPr>
      <w:r w:rsidRPr="00C86EFE">
        <w:rPr>
          <w:spacing w:val="-1"/>
        </w:rPr>
        <w:t>Otros países como Vietnam e India han aprovechado el contexto de guerra comercial entre las dos grandes potencias para absorber parte de la manufactura tecnológica que antes se realizaba en China y reforzar sus relaciones comerciales con EEUU. En 2024, Washington importó smartphones de India por valor de 9.000 millones de dólares, con empresas como Apple abriendo factorías en el país. Los teléfonos inteligentes han superado a los diamantes como el principal producto que exporta India al mundo.</w:t>
      </w:r>
    </w:p>
    <w:p w:rsidR="00C814F9" w:rsidRPr="00C86EFE" w:rsidRDefault="00C814F9" w:rsidP="00C814F9">
      <w:pPr>
        <w:pStyle w:val="NormalWeb"/>
        <w:shd w:val="clear" w:color="auto" w:fill="FFFFFF"/>
        <w:spacing w:after="270"/>
        <w:jc w:val="both"/>
        <w:rPr>
          <w:spacing w:val="-1"/>
        </w:rPr>
      </w:pPr>
      <w:r w:rsidRPr="00C86EFE">
        <w:rPr>
          <w:spacing w:val="-1"/>
        </w:rPr>
        <w:t>Vietnam ha sido otro de los grandes beneficiados del traslado de operaciones de grandes multinacionales al país, una estrategia para evitar los aranceles norteamericanos a los productos chinos. Entre los bienes más importados por EEUU desde Vietnam destacan los dispositivos electrónicos y los semiconductores.</w:t>
      </w:r>
    </w:p>
    <w:p w:rsidR="00C814F9" w:rsidRPr="00C86EFE" w:rsidRDefault="00C814F9" w:rsidP="00C814F9">
      <w:pPr>
        <w:pStyle w:val="NormalWeb"/>
        <w:shd w:val="clear" w:color="auto" w:fill="FFFFFF"/>
        <w:spacing w:after="270"/>
        <w:jc w:val="both"/>
        <w:rPr>
          <w:spacing w:val="-1"/>
        </w:rPr>
      </w:pPr>
      <w:r w:rsidRPr="00C86EFE">
        <w:rPr>
          <w:spacing w:val="-1"/>
        </w:rPr>
        <w:t>Con importaciones por valor de 390.000 millones de dólares, los automóviles representaron una parte significativa del comercio exterior del país el año pasado. Estados Unidos importa vehículos principalmente de México, Japón, Corea del Sur, Canadá y Alemania. Solamente su vecino del sur envió turismos por valor de 45.000 millones de dólares el año pasado, sin contar otro tipo de vehículos, piezas y componentes. Trump ha amenazado a México y Canadá con aranceles sobre los automóviles, a pesar de que muchos de estos vehículos contienen piezas fabricadas en EEUU y son ensamblados en fábricas propiedad de fabricantes de automóviles estadounidenses.</w:t>
      </w:r>
    </w:p>
    <w:p w:rsidR="00C814F9" w:rsidRPr="00C86EFE" w:rsidRDefault="00C814F9" w:rsidP="00C814F9">
      <w:pPr>
        <w:pStyle w:val="NormalWeb"/>
        <w:shd w:val="clear" w:color="auto" w:fill="FFFFFF"/>
        <w:spacing w:after="270"/>
        <w:jc w:val="both"/>
        <w:rPr>
          <w:spacing w:val="-1"/>
        </w:rPr>
      </w:pPr>
      <w:r w:rsidRPr="00C86EFE">
        <w:rPr>
          <w:spacing w:val="-1"/>
        </w:rPr>
        <w:t>El petróleo es uno de los principales factores detrás de los desequilibrios comerciales de Estados Unidos con varios países, incluido Canadá. El año pasado, Washington importó más de 100.000 millones de dólares en crudo canadiense, convirtiéndolo en su principal proveedor de esta materia prima, por delante de Arabia Saudí, México, Venezuela e Irak. De hecho, Trump ha gravado con un arancel del 10% en lugar del 25% a este tipo de productos debido a la fuerte interdependencia energética.</w:t>
      </w:r>
    </w:p>
    <w:p w:rsidR="00C814F9" w:rsidRPr="00C86EFE" w:rsidRDefault="00C814F9" w:rsidP="00C814F9">
      <w:pPr>
        <w:pStyle w:val="NormalWeb"/>
        <w:shd w:val="clear" w:color="auto" w:fill="FFFFFF"/>
        <w:spacing w:after="270"/>
        <w:jc w:val="both"/>
        <w:rPr>
          <w:spacing w:val="-1"/>
        </w:rPr>
      </w:pPr>
      <w:r w:rsidRPr="00C86EFE">
        <w:rPr>
          <w:spacing w:val="-1"/>
        </w:rPr>
        <w:t>Entre los sectores que Trump ha amenazado con aranceles se encuentran también los productos farmacéuticos, que Estados Unidos importa mayoritariamente de Europa. El año pasado Washington compró a Irlanda medicamentos y productos biomédicos por valor de más de 50.000 millones de dólares. Además de Irlanda, los medicamentos son el principal producto que Estados Unidos importa de otros países europeos como Italia, Suiza, Dinamarca, Hungría, Países Bajos, Eslovenia y Hungría. En estos casos, la importación de productos farmacéuticos incluye tanto medicamentos ya fabricados como ingredientes activos que son esenciales para la producción de fármacos en el mercado estadounidense.</w:t>
      </w:r>
    </w:p>
    <w:p w:rsidR="009F74A7" w:rsidRPr="009F74A7" w:rsidRDefault="00C814F9" w:rsidP="009F74A7">
      <w:pPr>
        <w:pStyle w:val="NormalWeb"/>
        <w:shd w:val="clear" w:color="auto" w:fill="FFFFFF"/>
        <w:spacing w:after="270"/>
        <w:jc w:val="both"/>
        <w:rPr>
          <w:color w:val="FF0000"/>
          <w:spacing w:val="-1"/>
        </w:rPr>
      </w:pPr>
      <w:r w:rsidRPr="007C346F">
        <w:rPr>
          <w:noProof/>
          <w:color w:val="FF0000"/>
          <w:spacing w:val="-1"/>
        </w:rPr>
        <w:lastRenderedPageBreak/>
        <w:drawing>
          <wp:inline distT="0" distB="0" distL="0" distR="0" wp14:anchorId="14C6E047" wp14:editId="2C96BF10">
            <wp:extent cx="5727700" cy="4940300"/>
            <wp:effectExtent l="0" t="0" r="635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4943586"/>
                    </a:xfrm>
                    <a:prstGeom prst="rect">
                      <a:avLst/>
                    </a:prstGeom>
                  </pic:spPr>
                </pic:pic>
              </a:graphicData>
            </a:graphic>
          </wp:inline>
        </w:drawing>
      </w:r>
    </w:p>
    <w:p w:rsidR="009F74A7" w:rsidRDefault="009F74A7" w:rsidP="009F74A7">
      <w:pPr>
        <w:pStyle w:val="NormalWeb"/>
        <w:shd w:val="clear" w:color="auto" w:fill="FFFFFF"/>
        <w:jc w:val="both"/>
        <w:rPr>
          <w:b/>
          <w:color w:val="000000"/>
        </w:rPr>
      </w:pPr>
      <w:r w:rsidRPr="00D42E17">
        <w:rPr>
          <w:b/>
          <w:noProof/>
          <w:color w:val="000000"/>
        </w:rPr>
        <w:drawing>
          <wp:inline distT="0" distB="0" distL="0" distR="0" wp14:anchorId="15422742" wp14:editId="25E8CED1">
            <wp:extent cx="5732958" cy="3733800"/>
            <wp:effectExtent l="0" t="0" r="127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3732857"/>
                    </a:xfrm>
                    <a:prstGeom prst="rect">
                      <a:avLst/>
                    </a:prstGeom>
                  </pic:spPr>
                </pic:pic>
              </a:graphicData>
            </a:graphic>
          </wp:inline>
        </w:drawing>
      </w:r>
    </w:p>
    <w:p w:rsidR="009F74A7" w:rsidRDefault="009F74A7" w:rsidP="009F74A7">
      <w:pPr>
        <w:pStyle w:val="NormalWeb"/>
        <w:shd w:val="clear" w:color="auto" w:fill="FFFFFF"/>
        <w:jc w:val="both"/>
        <w:rPr>
          <w:b/>
          <w:color w:val="000000"/>
        </w:rPr>
      </w:pPr>
      <w:r w:rsidRPr="00D42E17">
        <w:rPr>
          <w:b/>
          <w:noProof/>
          <w:color w:val="000000"/>
        </w:rPr>
        <w:lastRenderedPageBreak/>
        <w:drawing>
          <wp:inline distT="0" distB="0" distL="0" distR="0" wp14:anchorId="6F52F879" wp14:editId="5D131DE9">
            <wp:extent cx="5731713" cy="3898900"/>
            <wp:effectExtent l="0" t="0" r="254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3898762"/>
                    </a:xfrm>
                    <a:prstGeom prst="rect">
                      <a:avLst/>
                    </a:prstGeom>
                  </pic:spPr>
                </pic:pic>
              </a:graphicData>
            </a:graphic>
          </wp:inline>
        </w:drawing>
      </w:r>
    </w:p>
    <w:p w:rsidR="009F74A7" w:rsidRPr="00E515B2" w:rsidRDefault="009F74A7" w:rsidP="009F74A7">
      <w:pPr>
        <w:pStyle w:val="NormalWeb"/>
        <w:shd w:val="clear" w:color="auto" w:fill="FFFFFF"/>
        <w:jc w:val="both"/>
        <w:rPr>
          <w:color w:val="000000"/>
        </w:rPr>
      </w:pPr>
      <w:r w:rsidRPr="00E515B2">
        <w:rPr>
          <w:color w:val="000000"/>
        </w:rPr>
        <w:t>Aunque a primera vista el déficit comercial se puede interpretar como una señal de debilidad, economistas consultados por BBC Mundo sostienen que responde a la posición dom</w:t>
      </w:r>
      <w:r w:rsidR="00C86EFE">
        <w:rPr>
          <w:color w:val="000000"/>
        </w:rPr>
        <w:t>inante de EEUU</w:t>
      </w:r>
      <w:r w:rsidRPr="00E515B2">
        <w:rPr>
          <w:color w:val="000000"/>
        </w:rPr>
        <w:t xml:space="preserve"> en el si</w:t>
      </w:r>
      <w:r>
        <w:rPr>
          <w:color w:val="000000"/>
        </w:rPr>
        <w:t>stema financiero internacional.</w:t>
      </w:r>
    </w:p>
    <w:p w:rsidR="009F74A7" w:rsidRPr="00E515B2" w:rsidRDefault="009F74A7" w:rsidP="009F74A7">
      <w:pPr>
        <w:pStyle w:val="NormalWeb"/>
        <w:shd w:val="clear" w:color="auto" w:fill="FFFFFF"/>
        <w:jc w:val="both"/>
        <w:rPr>
          <w:color w:val="000000"/>
        </w:rPr>
      </w:pPr>
      <w:r w:rsidRPr="00E515B2">
        <w:rPr>
          <w:color w:val="000000"/>
        </w:rPr>
        <w:t>Analizamos por qué, pese a importar mucho más de lo que exporta, el país norteamericano se ha beneficiado h</w:t>
      </w:r>
      <w:r>
        <w:rPr>
          <w:color w:val="000000"/>
        </w:rPr>
        <w:t>asta ahora del comercio global.</w:t>
      </w:r>
    </w:p>
    <w:p w:rsidR="009F74A7" w:rsidRPr="00E515B2" w:rsidRDefault="009F74A7" w:rsidP="009F74A7">
      <w:pPr>
        <w:pStyle w:val="NormalWeb"/>
        <w:shd w:val="clear" w:color="auto" w:fill="FFFFFF"/>
        <w:jc w:val="both"/>
        <w:rPr>
          <w:b/>
          <w:color w:val="000000"/>
        </w:rPr>
      </w:pPr>
      <w:r w:rsidRPr="00E515B2">
        <w:rPr>
          <w:b/>
          <w:color w:val="000000"/>
        </w:rPr>
        <w:t>El dólar como moneda de reserva mundial</w:t>
      </w:r>
    </w:p>
    <w:p w:rsidR="009F74A7" w:rsidRPr="00E515B2" w:rsidRDefault="009F74A7" w:rsidP="009F74A7">
      <w:pPr>
        <w:pStyle w:val="NormalWeb"/>
        <w:shd w:val="clear" w:color="auto" w:fill="FFFFFF"/>
        <w:jc w:val="both"/>
        <w:rPr>
          <w:color w:val="000000"/>
        </w:rPr>
      </w:pPr>
      <w:r w:rsidRPr="00E515B2">
        <w:rPr>
          <w:color w:val="000000"/>
        </w:rPr>
        <w:t>El papel del dólar en la economía global explica en parte por qué Estados Unidos puede mantener un déficit comercial tan elevado sin poner en r</w:t>
      </w:r>
      <w:r>
        <w:rPr>
          <w:color w:val="000000"/>
        </w:rPr>
        <w:t>iesgo su estabilidad económica.</w:t>
      </w:r>
    </w:p>
    <w:p w:rsidR="009F74A7" w:rsidRPr="00E515B2" w:rsidRDefault="009F74A7" w:rsidP="009F74A7">
      <w:pPr>
        <w:pStyle w:val="NormalWeb"/>
        <w:shd w:val="clear" w:color="auto" w:fill="FFFFFF"/>
        <w:jc w:val="both"/>
        <w:rPr>
          <w:color w:val="000000"/>
        </w:rPr>
      </w:pPr>
      <w:r w:rsidRPr="00E515B2">
        <w:rPr>
          <w:color w:val="000000"/>
        </w:rPr>
        <w:t>La moneda estadounidense copaba el 59 % de las reservas internacionales de divisas en 2024, según datos del Fondo Monetario Internacional (FMI) y es desde hace décadas la más utilizada en transacciones comerciales y la preferida por bancos centrales, gobiernos y grandes inversores para proteger sus activos.</w:t>
      </w:r>
    </w:p>
    <w:p w:rsidR="009F74A7" w:rsidRPr="00E515B2" w:rsidRDefault="009F74A7" w:rsidP="009F74A7">
      <w:pPr>
        <w:pStyle w:val="NormalWeb"/>
        <w:shd w:val="clear" w:color="auto" w:fill="FFFFFF"/>
        <w:jc w:val="both"/>
        <w:rPr>
          <w:color w:val="000000"/>
        </w:rPr>
      </w:pPr>
      <w:r w:rsidRPr="00E515B2">
        <w:rPr>
          <w:color w:val="000000"/>
        </w:rPr>
        <w:t>Gracias a esta elevada demanda del billete verde, Washington puede endeudarse a tasas relativamente bajas y financiar su déficit.</w:t>
      </w:r>
    </w:p>
    <w:p w:rsidR="009F74A7" w:rsidRPr="00E515B2" w:rsidRDefault="00DA1639" w:rsidP="009F74A7">
      <w:pPr>
        <w:pStyle w:val="NormalWeb"/>
        <w:shd w:val="clear" w:color="auto" w:fill="FFFFFF"/>
        <w:jc w:val="both"/>
        <w:rPr>
          <w:color w:val="000000"/>
        </w:rPr>
      </w:pPr>
      <w:r>
        <w:rPr>
          <w:color w:val="000000"/>
        </w:rPr>
        <w:t>“</w:t>
      </w:r>
      <w:r w:rsidR="009F74A7" w:rsidRPr="00E515B2">
        <w:rPr>
          <w:color w:val="000000"/>
        </w:rPr>
        <w:t>Que el dólar ejerza como moneda de reserva internacional hace que Estados Unidos tenga estructuralmente una posición de déficit exterior, porque la única forma en la que el resto del mundo puede acceder a dólares y, por tanto, incrementar su saldo de reserva monetaria internacional, es con défici</w:t>
      </w:r>
      <w:r>
        <w:rPr>
          <w:color w:val="000000"/>
        </w:rPr>
        <w:t>ts exteriores de Estados Unidos”</w:t>
      </w:r>
      <w:r w:rsidR="009F74A7" w:rsidRPr="00E515B2">
        <w:rPr>
          <w:color w:val="000000"/>
        </w:rPr>
        <w:t>, explica a BBC Mundo el econo</w:t>
      </w:r>
      <w:r w:rsidR="009F74A7">
        <w:rPr>
          <w:color w:val="000000"/>
        </w:rPr>
        <w:t>mista español Juan Ramón Rallo.</w:t>
      </w:r>
    </w:p>
    <w:p w:rsidR="009F74A7" w:rsidRPr="00E515B2" w:rsidRDefault="009F74A7" w:rsidP="009F74A7">
      <w:pPr>
        <w:pStyle w:val="NormalWeb"/>
        <w:shd w:val="clear" w:color="auto" w:fill="FFFFFF"/>
        <w:jc w:val="both"/>
        <w:rPr>
          <w:color w:val="000000"/>
        </w:rPr>
      </w:pPr>
      <w:r w:rsidRPr="00E515B2">
        <w:rPr>
          <w:color w:val="000000"/>
        </w:rPr>
        <w:lastRenderedPageBreak/>
        <w:t>Esto implica que países y agentes económicos de todo el mundo n</w:t>
      </w:r>
      <w:r w:rsidR="00C86EFE">
        <w:rPr>
          <w:color w:val="000000"/>
        </w:rPr>
        <w:t>ecesitan vender mercancías a EEUU</w:t>
      </w:r>
      <w:r w:rsidRPr="00E515B2">
        <w:rPr>
          <w:color w:val="000000"/>
        </w:rPr>
        <w:t xml:space="preserve"> para obtener dólares, lo que genera un flujo constante de productos hacia el mercado estadounidense y</w:t>
      </w:r>
      <w:r>
        <w:rPr>
          <w:color w:val="000000"/>
        </w:rPr>
        <w:t xml:space="preserve"> un déficit comercial continuo.</w:t>
      </w:r>
    </w:p>
    <w:p w:rsidR="009F74A7" w:rsidRPr="00E515B2" w:rsidRDefault="00C86EFE" w:rsidP="009F74A7">
      <w:pPr>
        <w:pStyle w:val="NormalWeb"/>
        <w:shd w:val="clear" w:color="auto" w:fill="FFFFFF"/>
        <w:jc w:val="both"/>
        <w:rPr>
          <w:color w:val="000000"/>
        </w:rPr>
      </w:pPr>
      <w:r>
        <w:rPr>
          <w:color w:val="000000"/>
        </w:rPr>
        <w:t>“</w:t>
      </w:r>
      <w:r w:rsidR="009F74A7" w:rsidRPr="00E515B2">
        <w:rPr>
          <w:color w:val="000000"/>
        </w:rPr>
        <w:t>Dicho de otra manera: el resto del mundo está deseoso de vender sus mercancías a Estados Unidos para conseguir dólares. Esto no va a cambiar mientras siga siendo moneda de reserva i</w:t>
      </w:r>
      <w:r>
        <w:rPr>
          <w:color w:val="000000"/>
        </w:rPr>
        <w:t>nternacional”</w:t>
      </w:r>
      <w:r w:rsidR="009F74A7">
        <w:rPr>
          <w:color w:val="000000"/>
        </w:rPr>
        <w:t>, puntualiza Rallo</w:t>
      </w:r>
    </w:p>
    <w:p w:rsidR="009F74A7" w:rsidRPr="00E515B2" w:rsidRDefault="009F74A7" w:rsidP="009F74A7">
      <w:pPr>
        <w:pStyle w:val="NormalWeb"/>
        <w:shd w:val="clear" w:color="auto" w:fill="FFFFFF"/>
        <w:jc w:val="both"/>
        <w:rPr>
          <w:color w:val="000000"/>
        </w:rPr>
      </w:pPr>
      <w:r w:rsidRPr="00E515B2">
        <w:rPr>
          <w:color w:val="000000"/>
        </w:rPr>
        <w:t xml:space="preserve">Mientras el dólar conserve su </w:t>
      </w:r>
      <w:r w:rsidR="00DA1639">
        <w:rPr>
          <w:color w:val="000000"/>
        </w:rPr>
        <w:t>hegemonía, apunta, EEUU</w:t>
      </w:r>
      <w:r w:rsidRPr="00E515B2">
        <w:rPr>
          <w:color w:val="000000"/>
        </w:rPr>
        <w:t xml:space="preserve"> podría seguir asumiendo su déficit exterior sin mayores com</w:t>
      </w:r>
      <w:r>
        <w:rPr>
          <w:color w:val="000000"/>
        </w:rPr>
        <w:t>plicaciones.</w:t>
      </w:r>
    </w:p>
    <w:p w:rsidR="009F74A7" w:rsidRPr="00E515B2" w:rsidRDefault="009F74A7" w:rsidP="009F74A7">
      <w:pPr>
        <w:pStyle w:val="NormalWeb"/>
        <w:shd w:val="clear" w:color="auto" w:fill="FFFFFF"/>
        <w:jc w:val="both"/>
        <w:rPr>
          <w:color w:val="000000"/>
        </w:rPr>
      </w:pPr>
      <w:r w:rsidRPr="00E515B2">
        <w:rPr>
          <w:color w:val="000000"/>
        </w:rPr>
        <w:t>De hecho, el economista remarca que</w:t>
      </w:r>
      <w:r w:rsidR="00DA1639">
        <w:rPr>
          <w:color w:val="000000"/>
        </w:rPr>
        <w:t xml:space="preserve"> la balanza comercial negativa “</w:t>
      </w:r>
      <w:r w:rsidRPr="00E515B2">
        <w:rPr>
          <w:color w:val="000000"/>
        </w:rPr>
        <w:t>no es algo necesariamente malo; significa que el resto del mundo está financiando al país que tiene el déficit exterior,</w:t>
      </w:r>
      <w:r w:rsidR="00DA1639">
        <w:rPr>
          <w:color w:val="000000"/>
        </w:rPr>
        <w:t xml:space="preserve"> en este caso, Estados Unidos”</w:t>
      </w:r>
      <w:r>
        <w:rPr>
          <w:color w:val="000000"/>
        </w:rPr>
        <w:t>.</w:t>
      </w:r>
    </w:p>
    <w:p w:rsidR="009F74A7" w:rsidRPr="00E515B2" w:rsidRDefault="009F74A7" w:rsidP="009F74A7">
      <w:pPr>
        <w:pStyle w:val="NormalWeb"/>
        <w:shd w:val="clear" w:color="auto" w:fill="FFFFFF"/>
        <w:jc w:val="both"/>
        <w:rPr>
          <w:color w:val="000000"/>
        </w:rPr>
      </w:pPr>
      <w:r w:rsidRPr="00E515B2">
        <w:rPr>
          <w:color w:val="000000"/>
        </w:rPr>
        <w:t>La clave, según Rallo, está en</w:t>
      </w:r>
      <w:r w:rsidR="00DA1639">
        <w:rPr>
          <w:color w:val="000000"/>
        </w:rPr>
        <w:t xml:space="preserve"> cómo se usa esa financiación: “</w:t>
      </w:r>
      <w:r w:rsidRPr="00E515B2">
        <w:rPr>
          <w:color w:val="000000"/>
        </w:rPr>
        <w:t>Si la utiliza el sector privado para aumentar su productividad o generar inversiones de alto valor añadido, el resto del mundo te está financiando a tipos muy bajos y tú aprovechas para invertir en activos de alto re</w:t>
      </w:r>
      <w:r w:rsidR="00DA1639">
        <w:rPr>
          <w:color w:val="000000"/>
        </w:rPr>
        <w:t>ndimiento”</w:t>
      </w:r>
      <w:r>
        <w:rPr>
          <w:color w:val="000000"/>
        </w:rPr>
        <w:t>.</w:t>
      </w:r>
    </w:p>
    <w:p w:rsidR="009F74A7" w:rsidRPr="00E515B2" w:rsidRDefault="00DA1639" w:rsidP="009F74A7">
      <w:pPr>
        <w:pStyle w:val="NormalWeb"/>
        <w:shd w:val="clear" w:color="auto" w:fill="FFFFFF"/>
        <w:jc w:val="both"/>
        <w:rPr>
          <w:color w:val="000000"/>
        </w:rPr>
      </w:pPr>
      <w:r>
        <w:rPr>
          <w:color w:val="000000"/>
        </w:rPr>
        <w:t>“</w:t>
      </w:r>
      <w:r w:rsidR="009F74A7" w:rsidRPr="00E515B2">
        <w:rPr>
          <w:color w:val="000000"/>
        </w:rPr>
        <w:t>Ahí la ganancia (para Estados Un</w:t>
      </w:r>
      <w:r>
        <w:rPr>
          <w:color w:val="000000"/>
        </w:rPr>
        <w:t>idos) es muy clara”</w:t>
      </w:r>
      <w:r w:rsidR="009F74A7">
        <w:rPr>
          <w:color w:val="000000"/>
        </w:rPr>
        <w:t>, sentencia.</w:t>
      </w:r>
    </w:p>
    <w:p w:rsidR="009F74A7" w:rsidRPr="00E515B2" w:rsidRDefault="00DA1639" w:rsidP="009F74A7">
      <w:pPr>
        <w:pStyle w:val="NormalWeb"/>
        <w:shd w:val="clear" w:color="auto" w:fill="FFFFFF"/>
        <w:jc w:val="both"/>
        <w:rPr>
          <w:b/>
          <w:color w:val="000000"/>
        </w:rPr>
      </w:pPr>
      <w:r>
        <w:rPr>
          <w:b/>
          <w:color w:val="000000"/>
        </w:rPr>
        <w:t>EEUU</w:t>
      </w:r>
      <w:r w:rsidR="009F74A7" w:rsidRPr="00E515B2">
        <w:rPr>
          <w:b/>
          <w:color w:val="000000"/>
        </w:rPr>
        <w:t xml:space="preserve"> importa bienes pero exporta activos</w:t>
      </w:r>
    </w:p>
    <w:p w:rsidR="009F74A7" w:rsidRPr="00E515B2" w:rsidRDefault="009F74A7" w:rsidP="009F74A7">
      <w:pPr>
        <w:pStyle w:val="NormalWeb"/>
        <w:shd w:val="clear" w:color="auto" w:fill="FFFFFF"/>
        <w:jc w:val="both"/>
        <w:rPr>
          <w:color w:val="000000"/>
        </w:rPr>
      </w:pPr>
      <w:r w:rsidRPr="00E515B2">
        <w:rPr>
          <w:color w:val="000000"/>
        </w:rPr>
        <w:t>El déficit comercial de Estados Unidos no se atribuye únicamente al intercambio de bienes y servicios, sino al atractivo que ofrece su economía como destino de inversión.</w:t>
      </w:r>
    </w:p>
    <w:p w:rsidR="009F74A7" w:rsidRPr="00E515B2" w:rsidRDefault="00DA1639" w:rsidP="009F74A7">
      <w:pPr>
        <w:pStyle w:val="NormalWeb"/>
        <w:shd w:val="clear" w:color="auto" w:fill="FFFFFF"/>
        <w:jc w:val="both"/>
        <w:rPr>
          <w:color w:val="000000"/>
        </w:rPr>
      </w:pPr>
      <w:r>
        <w:rPr>
          <w:color w:val="000000"/>
        </w:rPr>
        <w:t>“</w:t>
      </w:r>
      <w:r w:rsidR="009F74A7" w:rsidRPr="00E515B2">
        <w:rPr>
          <w:color w:val="000000"/>
        </w:rPr>
        <w:t>Los inversores extranjeros no solo compran bienes y servicios, sino también activos financieros, y eso es clave para entender por qué el país mantiene un déficit comercial: exporta menos biene</w:t>
      </w:r>
      <w:r>
        <w:rPr>
          <w:color w:val="000000"/>
        </w:rPr>
        <w:t>s, pero más activos financieros”</w:t>
      </w:r>
      <w:r w:rsidR="009F74A7" w:rsidRPr="00E515B2">
        <w:rPr>
          <w:color w:val="000000"/>
        </w:rPr>
        <w:t xml:space="preserve">, indica a BBC Mundo la profesora de economía Emily Blanchard, de la Escuela de </w:t>
      </w:r>
      <w:r w:rsidR="009F74A7">
        <w:rPr>
          <w:color w:val="000000"/>
        </w:rPr>
        <w:t>Negocios Tuck en New Hampshire.</w:t>
      </w:r>
    </w:p>
    <w:p w:rsidR="009F74A7" w:rsidRPr="00E515B2" w:rsidRDefault="009F74A7" w:rsidP="009F74A7">
      <w:pPr>
        <w:pStyle w:val="NormalWeb"/>
        <w:shd w:val="clear" w:color="auto" w:fill="FFFFFF"/>
        <w:jc w:val="both"/>
        <w:rPr>
          <w:color w:val="000000"/>
        </w:rPr>
      </w:pPr>
      <w:r w:rsidRPr="00E515B2">
        <w:rPr>
          <w:color w:val="000000"/>
        </w:rPr>
        <w:t>Al tiempo que Estados Unidos importa productos exporta esos activos, desde bonos del Tesoro hasta acciones o bienes raíces que gozan de una alta demanda de gobiernos, bancos centrales e invers</w:t>
      </w:r>
      <w:r>
        <w:rPr>
          <w:color w:val="000000"/>
        </w:rPr>
        <w:t>ores privados de todo el mundo.</w:t>
      </w:r>
    </w:p>
    <w:p w:rsidR="009F74A7" w:rsidRPr="00E515B2" w:rsidRDefault="009F74A7" w:rsidP="009F74A7">
      <w:pPr>
        <w:pStyle w:val="NormalWeb"/>
        <w:shd w:val="clear" w:color="auto" w:fill="FFFFFF"/>
        <w:jc w:val="both"/>
        <w:rPr>
          <w:color w:val="000000"/>
        </w:rPr>
      </w:pPr>
      <w:r w:rsidRPr="00E515B2">
        <w:rPr>
          <w:color w:val="000000"/>
        </w:rPr>
        <w:t>Pese a no formar parte de la balanza comercial, este flujo constante de capital hacia Estados Unidos tiene un efecto directo sobre ella: permite</w:t>
      </w:r>
      <w:r>
        <w:rPr>
          <w:color w:val="000000"/>
        </w:rPr>
        <w:t xml:space="preserve"> mantener un déficit sostenido.</w:t>
      </w:r>
    </w:p>
    <w:p w:rsidR="009F74A7" w:rsidRPr="00E515B2" w:rsidRDefault="00DA1639" w:rsidP="009F74A7">
      <w:pPr>
        <w:pStyle w:val="NormalWeb"/>
        <w:shd w:val="clear" w:color="auto" w:fill="FFFFFF"/>
        <w:jc w:val="both"/>
        <w:rPr>
          <w:color w:val="000000"/>
        </w:rPr>
      </w:pPr>
      <w:r>
        <w:rPr>
          <w:color w:val="000000"/>
        </w:rPr>
        <w:t>“</w:t>
      </w:r>
      <w:r w:rsidR="009F74A7" w:rsidRPr="00E515B2">
        <w:rPr>
          <w:color w:val="000000"/>
        </w:rPr>
        <w:t>Si el resto del mundo compra más activos estadounidenses que Estados Unidos activos ex</w:t>
      </w:r>
      <w:r>
        <w:rPr>
          <w:color w:val="000000"/>
        </w:rPr>
        <w:t>tranjeros, eso significa que EEUU</w:t>
      </w:r>
      <w:r w:rsidR="009F74A7" w:rsidRPr="00E515B2">
        <w:rPr>
          <w:color w:val="000000"/>
        </w:rPr>
        <w:t xml:space="preserve"> es un prest</w:t>
      </w:r>
      <w:r>
        <w:rPr>
          <w:color w:val="000000"/>
        </w:rPr>
        <w:t>atario neto del resto del mundo”</w:t>
      </w:r>
      <w:r w:rsidR="009F74A7" w:rsidRPr="00E515B2">
        <w:rPr>
          <w:color w:val="000000"/>
        </w:rPr>
        <w:t>, explica Blanchard.</w:t>
      </w:r>
    </w:p>
    <w:p w:rsidR="009F74A7" w:rsidRPr="00E515B2" w:rsidRDefault="009F74A7" w:rsidP="009F74A7">
      <w:pPr>
        <w:pStyle w:val="NormalWeb"/>
        <w:shd w:val="clear" w:color="auto" w:fill="FFFFFF"/>
        <w:jc w:val="both"/>
        <w:rPr>
          <w:color w:val="000000"/>
        </w:rPr>
      </w:pPr>
      <w:r w:rsidRPr="00E515B2">
        <w:rPr>
          <w:color w:val="000000"/>
        </w:rPr>
        <w:t>En otras palabras, el país financia sus importaciones vendiendo activos financieros a inversores extranjeros.</w:t>
      </w:r>
    </w:p>
    <w:p w:rsidR="009F74A7" w:rsidRPr="00E515B2" w:rsidRDefault="009F74A7" w:rsidP="009F74A7">
      <w:pPr>
        <w:pStyle w:val="NormalWeb"/>
        <w:shd w:val="clear" w:color="auto" w:fill="FFFFFF"/>
        <w:jc w:val="both"/>
        <w:rPr>
          <w:color w:val="000000"/>
        </w:rPr>
      </w:pPr>
      <w:r w:rsidRPr="00E515B2">
        <w:rPr>
          <w:color w:val="000000"/>
        </w:rPr>
        <w:t>Este mecanismo, aunque muchas veces se presenta como si fuera una debilidad, es en realidad una consecuencia natural de la posición de Estados Unidos en el sistema financiero internacional, según Blanchard.</w:t>
      </w:r>
    </w:p>
    <w:p w:rsidR="009F74A7" w:rsidRPr="00E515B2" w:rsidRDefault="00DA1639" w:rsidP="009F74A7">
      <w:pPr>
        <w:pStyle w:val="NormalWeb"/>
        <w:shd w:val="clear" w:color="auto" w:fill="FFFFFF"/>
        <w:jc w:val="both"/>
        <w:rPr>
          <w:color w:val="000000"/>
        </w:rPr>
      </w:pPr>
      <w:r>
        <w:rPr>
          <w:color w:val="000000"/>
        </w:rPr>
        <w:lastRenderedPageBreak/>
        <w:t>“</w:t>
      </w:r>
      <w:r w:rsidR="009F74A7" w:rsidRPr="00E515B2">
        <w:rPr>
          <w:color w:val="000000"/>
        </w:rPr>
        <w:t>Las importaciones y exportaciones -la deficitaria balanza comercial- suelen ser el carro, no el caballo. El caballo son l</w:t>
      </w:r>
      <w:r>
        <w:rPr>
          <w:color w:val="000000"/>
        </w:rPr>
        <w:t>os mercados globales de activos”</w:t>
      </w:r>
      <w:r w:rsidR="009F74A7" w:rsidRPr="00E515B2">
        <w:rPr>
          <w:color w:val="000000"/>
        </w:rPr>
        <w:t>, ilustra.</w:t>
      </w:r>
    </w:p>
    <w:p w:rsidR="009F74A7" w:rsidRPr="00E515B2" w:rsidRDefault="009F74A7" w:rsidP="009F74A7">
      <w:pPr>
        <w:pStyle w:val="NormalWeb"/>
        <w:shd w:val="clear" w:color="auto" w:fill="FFFFFF"/>
        <w:jc w:val="both"/>
        <w:rPr>
          <w:color w:val="000000"/>
        </w:rPr>
      </w:pPr>
      <w:r w:rsidRPr="00E515B2">
        <w:rPr>
          <w:color w:val="000000"/>
        </w:rPr>
        <w:t>El déficit comercial, explica la economista, no solo refleja una diferencia entre lo que se compra y se vende en términos de bienes; también refleja la confianza global en los activos estadounidenses y la voluntad del resto del mundo de financiar el consumo, la inversión y el crecimiento económico en Estados Unidos.</w:t>
      </w:r>
    </w:p>
    <w:p w:rsidR="009F74A7" w:rsidRDefault="009F74A7" w:rsidP="009F74A7">
      <w:pPr>
        <w:pStyle w:val="NormalWeb"/>
        <w:shd w:val="clear" w:color="auto" w:fill="FFFFFF"/>
        <w:jc w:val="both"/>
        <w:rPr>
          <w:color w:val="000000"/>
        </w:rPr>
      </w:pPr>
      <w:r w:rsidRPr="00E515B2">
        <w:rPr>
          <w:color w:val="000000"/>
        </w:rPr>
        <w:t>La inversión extranjera directa en Estados Unidos alcanzó US$</w:t>
      </w:r>
      <w:r w:rsidR="00DA1639">
        <w:rPr>
          <w:color w:val="000000"/>
        </w:rPr>
        <w:t xml:space="preserve"> </w:t>
      </w:r>
      <w:r w:rsidRPr="00E515B2">
        <w:rPr>
          <w:color w:val="000000"/>
        </w:rPr>
        <w:t>5,39 billones en 2023, un 4% más que el año anterior, según los últimos datos de la Oficina de Análisis Económico (BEA, por sus siglas en inglés) del gobierno federal.</w:t>
      </w:r>
    </w:p>
    <w:p w:rsidR="009F74A7" w:rsidRPr="00E515B2" w:rsidRDefault="009F74A7" w:rsidP="009F74A7">
      <w:pPr>
        <w:pStyle w:val="NormalWeb"/>
        <w:shd w:val="clear" w:color="auto" w:fill="FFFFFF"/>
        <w:jc w:val="both"/>
        <w:rPr>
          <w:color w:val="000000"/>
        </w:rPr>
      </w:pPr>
      <w:r w:rsidRPr="00E515B2">
        <w:rPr>
          <w:noProof/>
          <w:color w:val="000000"/>
        </w:rPr>
        <w:drawing>
          <wp:inline distT="0" distB="0" distL="0" distR="0" wp14:anchorId="416F5979" wp14:editId="67C84B06">
            <wp:extent cx="5734049" cy="3524250"/>
            <wp:effectExtent l="0" t="0" r="63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3522690"/>
                    </a:xfrm>
                    <a:prstGeom prst="rect">
                      <a:avLst/>
                    </a:prstGeom>
                  </pic:spPr>
                </pic:pic>
              </a:graphicData>
            </a:graphic>
          </wp:inline>
        </w:drawing>
      </w:r>
    </w:p>
    <w:p w:rsidR="009F74A7" w:rsidRPr="00E515B2" w:rsidRDefault="009F74A7" w:rsidP="009F74A7">
      <w:pPr>
        <w:pStyle w:val="NormalWeb"/>
        <w:shd w:val="clear" w:color="auto" w:fill="FFFFFF"/>
        <w:jc w:val="both"/>
        <w:rPr>
          <w:color w:val="000000"/>
        </w:rPr>
      </w:pPr>
      <w:r w:rsidRPr="00E515B2">
        <w:rPr>
          <w:color w:val="000000"/>
        </w:rPr>
        <w:t>Gran parte de esa inversión se canaliza hacia sectores clave como la tecnología, las finanzas y el sector inmobiliario, al tiempo que países extranjeros han seguido acumulando deuda pública estadounidense, con Japón, China y Reino Unido a la cabeza.</w:t>
      </w:r>
    </w:p>
    <w:p w:rsidR="009F74A7" w:rsidRPr="00E515B2" w:rsidRDefault="009F74A7" w:rsidP="009F74A7">
      <w:pPr>
        <w:pStyle w:val="NormalWeb"/>
        <w:shd w:val="clear" w:color="auto" w:fill="FFFFFF"/>
        <w:jc w:val="both"/>
        <w:rPr>
          <w:color w:val="000000"/>
        </w:rPr>
      </w:pPr>
      <w:r w:rsidRPr="00E515B2">
        <w:rPr>
          <w:color w:val="000000"/>
        </w:rPr>
        <w:t>Además, la entrada de capitales foráneos impulsada por el déficit comercial financia desde el gasto público hasta la expa</w:t>
      </w:r>
      <w:r>
        <w:rPr>
          <w:color w:val="000000"/>
        </w:rPr>
        <w:t>nsión empresarial y el consumo.</w:t>
      </w:r>
    </w:p>
    <w:p w:rsidR="009F74A7" w:rsidRPr="00E515B2" w:rsidRDefault="00DA1639" w:rsidP="009F74A7">
      <w:pPr>
        <w:pStyle w:val="NormalWeb"/>
        <w:shd w:val="clear" w:color="auto" w:fill="FFFFFF"/>
        <w:jc w:val="both"/>
        <w:rPr>
          <w:color w:val="000000"/>
        </w:rPr>
      </w:pPr>
      <w:r>
        <w:rPr>
          <w:color w:val="000000"/>
        </w:rPr>
        <w:t>“</w:t>
      </w:r>
      <w:r w:rsidR="009F74A7" w:rsidRPr="00E515B2">
        <w:rPr>
          <w:color w:val="000000"/>
        </w:rPr>
        <w:t>La inversión extranjera permite que las empresas y los ciudadanos pidan préstamos a un coste menor, lo cual respalda las inversiones de capital que construyen la economía del futuro y alivia la carga financiera sobre</w:t>
      </w:r>
      <w:r>
        <w:rPr>
          <w:color w:val="000000"/>
        </w:rPr>
        <w:t xml:space="preserve"> los hogares”</w:t>
      </w:r>
      <w:r w:rsidR="009F74A7">
        <w:rPr>
          <w:color w:val="000000"/>
        </w:rPr>
        <w:t>, apunta Blanchard</w:t>
      </w:r>
    </w:p>
    <w:p w:rsidR="009F74A7" w:rsidRPr="00E515B2" w:rsidRDefault="009F74A7" w:rsidP="009F74A7">
      <w:pPr>
        <w:pStyle w:val="NormalWeb"/>
        <w:shd w:val="clear" w:color="auto" w:fill="FFFFFF"/>
        <w:jc w:val="both"/>
        <w:rPr>
          <w:b/>
          <w:color w:val="000000"/>
        </w:rPr>
      </w:pPr>
      <w:r w:rsidRPr="00E515B2">
        <w:rPr>
          <w:b/>
          <w:color w:val="000000"/>
        </w:rPr>
        <w:t>Beneficios para el consumidor y la industria</w:t>
      </w:r>
    </w:p>
    <w:p w:rsidR="009F74A7" w:rsidRPr="00E515B2" w:rsidRDefault="009F74A7" w:rsidP="009F74A7">
      <w:pPr>
        <w:pStyle w:val="NormalWeb"/>
        <w:shd w:val="clear" w:color="auto" w:fill="FFFFFF"/>
        <w:jc w:val="both"/>
        <w:rPr>
          <w:color w:val="000000"/>
        </w:rPr>
      </w:pPr>
      <w:r w:rsidRPr="00E515B2">
        <w:rPr>
          <w:color w:val="000000"/>
        </w:rPr>
        <w:t xml:space="preserve">Uno de los efectos más visibles, según expertos, del déficit comercial de Estados Unidos es el acceso a productos más baratos y </w:t>
      </w:r>
      <w:r>
        <w:rPr>
          <w:color w:val="000000"/>
        </w:rPr>
        <w:t>variados para los consumidores.</w:t>
      </w:r>
    </w:p>
    <w:p w:rsidR="009F74A7" w:rsidRPr="00E515B2" w:rsidRDefault="009F74A7" w:rsidP="009F74A7">
      <w:pPr>
        <w:pStyle w:val="NormalWeb"/>
        <w:shd w:val="clear" w:color="auto" w:fill="FFFFFF"/>
        <w:jc w:val="both"/>
        <w:rPr>
          <w:color w:val="000000"/>
        </w:rPr>
      </w:pPr>
      <w:r w:rsidRPr="00E515B2">
        <w:rPr>
          <w:color w:val="000000"/>
        </w:rPr>
        <w:lastRenderedPageBreak/>
        <w:t>Al importar masivamente bienes fabricados en países con menores costes de producción, los hogares estadounidenses pueden adquirir alimentos, ropa, electrodomésticos o tecnología a precios que serían mucho más altos de producirse localmente.</w:t>
      </w:r>
    </w:p>
    <w:p w:rsidR="009F74A7" w:rsidRPr="00E515B2" w:rsidRDefault="009F74A7" w:rsidP="009F74A7">
      <w:pPr>
        <w:pStyle w:val="NormalWeb"/>
        <w:shd w:val="clear" w:color="auto" w:fill="FFFFFF"/>
        <w:jc w:val="both"/>
        <w:rPr>
          <w:color w:val="000000"/>
        </w:rPr>
      </w:pPr>
      <w:r w:rsidRPr="00E515B2">
        <w:rPr>
          <w:color w:val="000000"/>
        </w:rPr>
        <w:t>La profesora Blanch</w:t>
      </w:r>
      <w:r w:rsidR="00DA1639">
        <w:rPr>
          <w:color w:val="000000"/>
        </w:rPr>
        <w:t>ard lo ilustra con un ejemplo: “</w:t>
      </w:r>
      <w:r w:rsidRPr="00E515B2">
        <w:rPr>
          <w:color w:val="000000"/>
        </w:rPr>
        <w:t>Puedes c</w:t>
      </w:r>
      <w:r w:rsidR="00DA1639">
        <w:rPr>
          <w:color w:val="000000"/>
        </w:rPr>
        <w:t>omprar una camiseta hecha en EEUU</w:t>
      </w:r>
      <w:r w:rsidRPr="00E515B2">
        <w:rPr>
          <w:color w:val="000000"/>
        </w:rPr>
        <w:t xml:space="preserve"> o una hecha fuera del país co</w:t>
      </w:r>
      <w:r w:rsidR="00DA1639">
        <w:rPr>
          <w:color w:val="000000"/>
        </w:rPr>
        <w:t>mo Vietnam, Líbano u Honduras”</w:t>
      </w:r>
      <w:r>
        <w:rPr>
          <w:color w:val="000000"/>
        </w:rPr>
        <w:t>.</w:t>
      </w:r>
    </w:p>
    <w:p w:rsidR="009F74A7" w:rsidRPr="00E515B2" w:rsidRDefault="009F74A7" w:rsidP="009F74A7">
      <w:pPr>
        <w:pStyle w:val="NormalWeb"/>
        <w:shd w:val="clear" w:color="auto" w:fill="FFFFFF"/>
        <w:jc w:val="both"/>
        <w:rPr>
          <w:color w:val="000000"/>
        </w:rPr>
      </w:pPr>
      <w:r w:rsidRPr="00E515B2">
        <w:rPr>
          <w:color w:val="000000"/>
        </w:rPr>
        <w:t>Blanchard también de</w:t>
      </w:r>
      <w:r w:rsidR="00DA1639">
        <w:rPr>
          <w:color w:val="000000"/>
        </w:rPr>
        <w:t>staca la variedad de opciones: “</w:t>
      </w:r>
      <w:r w:rsidRPr="00E515B2">
        <w:rPr>
          <w:color w:val="000000"/>
        </w:rPr>
        <w:t>No solo conseguimos versiones más baratas de los mismos productos sino que también tenemos más variedad. Si solo pudiera comprar vegetales cultivados aquí en New Hampshire en esta época del año, comería papas y repollo todos los días. Afortunadamente puedo comprar</w:t>
      </w:r>
      <w:r w:rsidR="00DA1639">
        <w:rPr>
          <w:color w:val="000000"/>
        </w:rPr>
        <w:t xml:space="preserve"> aguacates y mangos de México”</w:t>
      </w:r>
      <w:r>
        <w:rPr>
          <w:color w:val="000000"/>
        </w:rPr>
        <w:t>.</w:t>
      </w:r>
    </w:p>
    <w:p w:rsidR="009F74A7" w:rsidRPr="00E515B2" w:rsidRDefault="009F74A7" w:rsidP="009F74A7">
      <w:pPr>
        <w:pStyle w:val="NormalWeb"/>
        <w:shd w:val="clear" w:color="auto" w:fill="FFFFFF"/>
        <w:jc w:val="both"/>
        <w:rPr>
          <w:color w:val="000000"/>
        </w:rPr>
      </w:pPr>
      <w:r w:rsidRPr="00E515B2">
        <w:rPr>
          <w:color w:val="000000"/>
        </w:rPr>
        <w:t>Además de abaratar y diversificar los productos finales, las importaciones también permiten a las empresas acceder a insumos intermedios, como partes, componentes y materias primas esencial</w:t>
      </w:r>
      <w:r>
        <w:rPr>
          <w:color w:val="000000"/>
        </w:rPr>
        <w:t>es para la producción del país.</w:t>
      </w:r>
    </w:p>
    <w:p w:rsidR="009F74A7" w:rsidRPr="00E515B2" w:rsidRDefault="00DA1639" w:rsidP="009F74A7">
      <w:pPr>
        <w:pStyle w:val="NormalWeb"/>
        <w:shd w:val="clear" w:color="auto" w:fill="FFFFFF"/>
        <w:jc w:val="both"/>
        <w:rPr>
          <w:color w:val="000000"/>
        </w:rPr>
      </w:pPr>
      <w:r>
        <w:rPr>
          <w:color w:val="000000"/>
        </w:rPr>
        <w:t>“</w:t>
      </w:r>
      <w:r w:rsidR="009F74A7" w:rsidRPr="00E515B2">
        <w:rPr>
          <w:color w:val="000000"/>
        </w:rPr>
        <w:t>La mayoría de nuestras importaciones no son bienes finales: gran parte corresponde a insumos intermedios. Al adquirir componentes más baratos del extranjero, nuestras empresas -especialmente las manufactureras- pueden ser más competitivas no solo para vender dentro de Estados Unidos sino también al resto del</w:t>
      </w:r>
      <w:r>
        <w:rPr>
          <w:color w:val="000000"/>
        </w:rPr>
        <w:t xml:space="preserve"> mundo”</w:t>
      </w:r>
      <w:r w:rsidR="009F74A7">
        <w:rPr>
          <w:color w:val="000000"/>
        </w:rPr>
        <w:t>, desgrana la académica.</w:t>
      </w:r>
    </w:p>
    <w:p w:rsidR="009F74A7" w:rsidRPr="00E515B2" w:rsidRDefault="009F74A7" w:rsidP="009F74A7">
      <w:pPr>
        <w:pStyle w:val="NormalWeb"/>
        <w:shd w:val="clear" w:color="auto" w:fill="FFFFFF"/>
        <w:jc w:val="both"/>
        <w:rPr>
          <w:color w:val="000000"/>
        </w:rPr>
      </w:pPr>
      <w:r w:rsidRPr="00E515B2">
        <w:rPr>
          <w:color w:val="000000"/>
        </w:rPr>
        <w:t>Así, la posibilidad de elegir productos más baratos fabricados en el extranjero no solo beneficia directamente al consumidor, sino que también tiene un efecto positiv</w:t>
      </w:r>
      <w:r>
        <w:rPr>
          <w:color w:val="000000"/>
        </w:rPr>
        <w:t>o sobre la economía en general.</w:t>
      </w:r>
    </w:p>
    <w:p w:rsidR="009F74A7" w:rsidRPr="00E515B2" w:rsidRDefault="009F74A7" w:rsidP="009F74A7">
      <w:pPr>
        <w:pStyle w:val="NormalWeb"/>
        <w:shd w:val="clear" w:color="auto" w:fill="FFFFFF"/>
        <w:jc w:val="both"/>
        <w:rPr>
          <w:color w:val="000000"/>
        </w:rPr>
      </w:pPr>
      <w:r w:rsidRPr="00E515B2">
        <w:rPr>
          <w:color w:val="000000"/>
        </w:rPr>
        <w:t>Blanchard resume que las importaciones, lejos de ser un signo de dependencia, han ayudado a contener la inflación, ampliar las opciones del consumidor y reducir los costes de producción para mil</w:t>
      </w:r>
      <w:r>
        <w:rPr>
          <w:color w:val="000000"/>
        </w:rPr>
        <w:t>es de empresas estadounidenses.</w:t>
      </w:r>
    </w:p>
    <w:p w:rsidR="009F74A7" w:rsidRPr="00E515B2" w:rsidRDefault="00DA1639" w:rsidP="009F74A7">
      <w:pPr>
        <w:pStyle w:val="NormalWeb"/>
        <w:shd w:val="clear" w:color="auto" w:fill="FFFFFF"/>
        <w:jc w:val="both"/>
        <w:rPr>
          <w:color w:val="000000"/>
        </w:rPr>
      </w:pPr>
      <w:r>
        <w:rPr>
          <w:color w:val="000000"/>
        </w:rPr>
        <w:t>“</w:t>
      </w:r>
      <w:r w:rsidR="009F74A7" w:rsidRPr="00E515B2">
        <w:rPr>
          <w:color w:val="000000"/>
        </w:rPr>
        <w:t xml:space="preserve">El comercio es el ejemplo perfecto de un juego en el que todos ganan, pero ahora algunos lo están presentando como si </w:t>
      </w:r>
      <w:r>
        <w:rPr>
          <w:color w:val="000000"/>
        </w:rPr>
        <w:t>fuera de suma cero”</w:t>
      </w:r>
      <w:r w:rsidR="009F74A7">
        <w:rPr>
          <w:color w:val="000000"/>
        </w:rPr>
        <w:t>, sentencia.</w:t>
      </w:r>
    </w:p>
    <w:p w:rsidR="009F74A7" w:rsidRPr="00E515B2" w:rsidRDefault="009F74A7" w:rsidP="009F74A7">
      <w:pPr>
        <w:pStyle w:val="NormalWeb"/>
        <w:shd w:val="clear" w:color="auto" w:fill="FFFFFF"/>
        <w:jc w:val="both"/>
        <w:rPr>
          <w:b/>
          <w:color w:val="000000"/>
        </w:rPr>
      </w:pPr>
      <w:r w:rsidRPr="00E515B2">
        <w:rPr>
          <w:b/>
          <w:color w:val="000000"/>
        </w:rPr>
        <w:t>Especialización en sectores de alto valor añadido</w:t>
      </w:r>
    </w:p>
    <w:p w:rsidR="009F74A7" w:rsidRPr="00E515B2" w:rsidRDefault="009F74A7" w:rsidP="009F74A7">
      <w:pPr>
        <w:pStyle w:val="NormalWeb"/>
        <w:shd w:val="clear" w:color="auto" w:fill="FFFFFF"/>
        <w:jc w:val="both"/>
        <w:rPr>
          <w:color w:val="000000"/>
        </w:rPr>
      </w:pPr>
      <w:r w:rsidRPr="00E515B2">
        <w:rPr>
          <w:color w:val="000000"/>
        </w:rPr>
        <w:t>Al importar productos de bajo costo -desde camisetas y frutas hasta productos electrónicos- Estados Unidos no solo reduce los precios de consumo; también libera recursos internos -mano de obra, capital, tiempo o tecnología- que puede reorientar a sectores más rentables y estratégicos.</w:t>
      </w:r>
    </w:p>
    <w:p w:rsidR="009F74A7" w:rsidRPr="00E515B2" w:rsidRDefault="009F74A7" w:rsidP="009F74A7">
      <w:pPr>
        <w:pStyle w:val="NormalWeb"/>
        <w:shd w:val="clear" w:color="auto" w:fill="FFFFFF"/>
        <w:jc w:val="both"/>
        <w:rPr>
          <w:color w:val="000000"/>
        </w:rPr>
      </w:pPr>
      <w:r w:rsidRPr="00E515B2">
        <w:rPr>
          <w:color w:val="000000"/>
        </w:rPr>
        <w:t>La especialización es uno de los fundamentos del comercio internacional: cada país se concentra en producir aquello en lo q</w:t>
      </w:r>
      <w:r>
        <w:rPr>
          <w:color w:val="000000"/>
        </w:rPr>
        <w:t>ue tiene ventajas comparativas.</w:t>
      </w:r>
    </w:p>
    <w:p w:rsidR="009F74A7" w:rsidRPr="00E515B2" w:rsidRDefault="00DA1639" w:rsidP="009F74A7">
      <w:pPr>
        <w:pStyle w:val="NormalWeb"/>
        <w:shd w:val="clear" w:color="auto" w:fill="FFFFFF"/>
        <w:jc w:val="both"/>
        <w:rPr>
          <w:color w:val="000000"/>
        </w:rPr>
      </w:pPr>
      <w:r>
        <w:rPr>
          <w:color w:val="000000"/>
        </w:rPr>
        <w:t>“</w:t>
      </w:r>
      <w:r w:rsidR="009F74A7" w:rsidRPr="00E515B2">
        <w:rPr>
          <w:color w:val="000000"/>
        </w:rPr>
        <w:t>Esto significa que los trabajadores, el capital, la tierra y la maquinaria que se habrían dedicado a confeccionar camisetas pueden utilizarse para fabricar otra cosa en Estados Un</w:t>
      </w:r>
      <w:r>
        <w:rPr>
          <w:color w:val="000000"/>
        </w:rPr>
        <w:t>idos”</w:t>
      </w:r>
      <w:r w:rsidR="009F74A7">
        <w:rPr>
          <w:color w:val="000000"/>
        </w:rPr>
        <w:t>, explica Emily Blanchard.</w:t>
      </w:r>
    </w:p>
    <w:p w:rsidR="009F74A7" w:rsidRPr="00E515B2" w:rsidRDefault="009F74A7" w:rsidP="009F74A7">
      <w:pPr>
        <w:pStyle w:val="NormalWeb"/>
        <w:shd w:val="clear" w:color="auto" w:fill="FFFFFF"/>
        <w:jc w:val="both"/>
        <w:rPr>
          <w:color w:val="000000"/>
        </w:rPr>
      </w:pPr>
      <w:r w:rsidRPr="00E515B2">
        <w:rPr>
          <w:color w:val="000000"/>
        </w:rPr>
        <w:t>Así, el secto</w:t>
      </w:r>
      <w:r w:rsidR="00DA1639">
        <w:rPr>
          <w:color w:val="000000"/>
        </w:rPr>
        <w:t>r manufacturero estadounidense “</w:t>
      </w:r>
      <w:r w:rsidRPr="00E515B2">
        <w:rPr>
          <w:color w:val="000000"/>
        </w:rPr>
        <w:t>se dedica a crear productos más avanzados, de mayor valor, y prácticame</w:t>
      </w:r>
      <w:r w:rsidR="00DA1639">
        <w:rPr>
          <w:color w:val="000000"/>
        </w:rPr>
        <w:t>nte ninguna camiseta”</w:t>
      </w:r>
      <w:r w:rsidRPr="00E515B2">
        <w:rPr>
          <w:color w:val="000000"/>
        </w:rPr>
        <w:t>.</w:t>
      </w:r>
    </w:p>
    <w:p w:rsidR="009F74A7" w:rsidRPr="00E515B2" w:rsidRDefault="009F74A7" w:rsidP="009F74A7">
      <w:pPr>
        <w:pStyle w:val="NormalWeb"/>
        <w:shd w:val="clear" w:color="auto" w:fill="FFFFFF"/>
        <w:jc w:val="both"/>
        <w:rPr>
          <w:color w:val="000000"/>
        </w:rPr>
      </w:pPr>
      <w:r w:rsidRPr="00E515B2">
        <w:rPr>
          <w:color w:val="000000"/>
        </w:rPr>
        <w:lastRenderedPageBreak/>
        <w:t>La especialización estadounidense se ha dirigido a sectores intensivos en conocimiento y tecnología: aeroespacial, servicios financieros, salud, investigación y desarrollo, y, sobre todo,</w:t>
      </w:r>
      <w:r>
        <w:rPr>
          <w:color w:val="000000"/>
        </w:rPr>
        <w:t xml:space="preserve"> tecnologías de la información.</w:t>
      </w:r>
    </w:p>
    <w:p w:rsidR="009F74A7" w:rsidRPr="00E515B2" w:rsidRDefault="009F74A7" w:rsidP="009F74A7">
      <w:pPr>
        <w:pStyle w:val="NormalWeb"/>
        <w:shd w:val="clear" w:color="auto" w:fill="FFFFFF"/>
        <w:jc w:val="both"/>
        <w:rPr>
          <w:color w:val="000000"/>
        </w:rPr>
      </w:pPr>
      <w:r w:rsidRPr="00E515B2">
        <w:rPr>
          <w:color w:val="000000"/>
        </w:rPr>
        <w:t>Muchas de las empresas más valiosas del mundo -Apple, Microsoft, Google, Amazo</w:t>
      </w:r>
      <w:r w:rsidR="00DA1639">
        <w:rPr>
          <w:color w:val="000000"/>
        </w:rPr>
        <w:t>n, NVIDIA- tienen su sede en EEUU</w:t>
      </w:r>
      <w:r w:rsidRPr="00E515B2">
        <w:rPr>
          <w:color w:val="000000"/>
        </w:rPr>
        <w:t xml:space="preserve"> y se han beneficiado hasta ahora del acceso a una economía flexible, abierta y altamente con</w:t>
      </w:r>
      <w:r>
        <w:rPr>
          <w:color w:val="000000"/>
        </w:rPr>
        <w:t>ectada a los mercados globales.</w:t>
      </w:r>
    </w:p>
    <w:p w:rsidR="009F74A7" w:rsidRPr="00E515B2" w:rsidRDefault="00DA1639" w:rsidP="009F74A7">
      <w:pPr>
        <w:pStyle w:val="NormalWeb"/>
        <w:shd w:val="clear" w:color="auto" w:fill="FFFFFF"/>
        <w:jc w:val="both"/>
        <w:rPr>
          <w:color w:val="000000"/>
        </w:rPr>
      </w:pPr>
      <w:r>
        <w:rPr>
          <w:color w:val="000000"/>
        </w:rPr>
        <w:t>“</w:t>
      </w:r>
      <w:r w:rsidR="009F74A7" w:rsidRPr="00E515B2">
        <w:rPr>
          <w:color w:val="000000"/>
        </w:rPr>
        <w:t>Podemos centrarnos en fabricar cosas realmente geniales, muchas veces con beneficios realmente altos. Silicon Valley está aquí mismo, en Est</w:t>
      </w:r>
      <w:r>
        <w:rPr>
          <w:color w:val="000000"/>
        </w:rPr>
        <w:t>ados Unidos”</w:t>
      </w:r>
      <w:r w:rsidR="009F74A7">
        <w:rPr>
          <w:color w:val="000000"/>
        </w:rPr>
        <w:t>, señala Blanchard.</w:t>
      </w:r>
    </w:p>
    <w:p w:rsidR="009F74A7" w:rsidRPr="00E515B2" w:rsidRDefault="009F74A7" w:rsidP="009F74A7">
      <w:pPr>
        <w:pStyle w:val="NormalWeb"/>
        <w:shd w:val="clear" w:color="auto" w:fill="FFFFFF"/>
        <w:jc w:val="both"/>
        <w:rPr>
          <w:color w:val="000000"/>
        </w:rPr>
      </w:pPr>
      <w:r w:rsidRPr="00E515B2">
        <w:rPr>
          <w:color w:val="000000"/>
        </w:rPr>
        <w:t>De hecho, es el sector tecnológico el que ha sufrido con mayor intensidad el desplome de los valores de Wall Street en las dos jornadas bursátiles que siguieron al anuncio de aranceles d</w:t>
      </w:r>
      <w:r>
        <w:rPr>
          <w:color w:val="000000"/>
        </w:rPr>
        <w:t>e Trump la tarde del miércoles.</w:t>
      </w:r>
    </w:p>
    <w:p w:rsidR="009F74A7" w:rsidRPr="00E515B2" w:rsidRDefault="009F74A7" w:rsidP="009F74A7">
      <w:pPr>
        <w:pStyle w:val="NormalWeb"/>
        <w:shd w:val="clear" w:color="auto" w:fill="FFFFFF"/>
        <w:jc w:val="both"/>
        <w:rPr>
          <w:color w:val="000000"/>
        </w:rPr>
      </w:pPr>
      <w:r w:rsidRPr="00E515B2">
        <w:rPr>
          <w:color w:val="000000"/>
        </w:rPr>
        <w:t>El resultado de la especialización en productos de alto valor añadido no es solo económico, sino también laboral: aunque se han perdido empleos en sectores tradicionales, se han creado otros, por lo general mejor remu</w:t>
      </w:r>
      <w:r>
        <w:rPr>
          <w:color w:val="000000"/>
        </w:rPr>
        <w:t>nerados y con mayor proyección.</w:t>
      </w:r>
    </w:p>
    <w:p w:rsidR="009F74A7" w:rsidRPr="00E515B2" w:rsidRDefault="009F74A7" w:rsidP="009F74A7">
      <w:pPr>
        <w:pStyle w:val="NormalWeb"/>
        <w:shd w:val="clear" w:color="auto" w:fill="FFFFFF"/>
        <w:jc w:val="both"/>
        <w:rPr>
          <w:color w:val="000000"/>
        </w:rPr>
      </w:pPr>
      <w:r w:rsidRPr="00E515B2">
        <w:rPr>
          <w:color w:val="000000"/>
        </w:rPr>
        <w:t>Este cambio, sin embargo, no ha sido homogéneo en todo el país y ha generado desigualdades territoriales y sociales, lo que ha contribuido, según expertos, a popularizar las ideas proteccionistas en áreas y sectores más golpeados por la competencia exterior y la pérdida de empleos industriales.</w:t>
      </w:r>
    </w:p>
    <w:p w:rsidR="00C814F9" w:rsidRPr="00C86EFE" w:rsidRDefault="00C814F9" w:rsidP="00C814F9">
      <w:pPr>
        <w:pStyle w:val="NormalWeb"/>
        <w:shd w:val="clear" w:color="auto" w:fill="FFFFFF"/>
        <w:spacing w:after="270"/>
        <w:jc w:val="both"/>
        <w:rPr>
          <w:b/>
          <w:spacing w:val="-1"/>
        </w:rPr>
      </w:pPr>
      <w:r w:rsidRPr="00C86EFE">
        <w:rPr>
          <w:b/>
          <w:spacing w:val="-1"/>
        </w:rPr>
        <w:t>Consecuencias ¿Queda algo sano en la cacharrería, después del “trumpazo”?)</w:t>
      </w:r>
    </w:p>
    <w:p w:rsidR="00C814F9" w:rsidRPr="00C86EFE" w:rsidRDefault="00C814F9" w:rsidP="00C814F9">
      <w:pPr>
        <w:pStyle w:val="NormalWeb"/>
        <w:shd w:val="clear" w:color="auto" w:fill="FFFFFF"/>
        <w:spacing w:after="270"/>
        <w:jc w:val="both"/>
        <w:rPr>
          <w:b/>
          <w:spacing w:val="-1"/>
        </w:rPr>
      </w:pPr>
      <w:r w:rsidRPr="00C86EFE">
        <w:rPr>
          <w:b/>
          <w:spacing w:val="-1"/>
        </w:rPr>
        <w:t>Cómo se ve la (misma) película, desde el lado Europeo</w:t>
      </w:r>
    </w:p>
    <w:p w:rsidR="00DA1639" w:rsidRPr="00C86EFE" w:rsidRDefault="00DA1639" w:rsidP="00DA1639">
      <w:pPr>
        <w:pStyle w:val="NormalWeb"/>
        <w:shd w:val="clear" w:color="auto" w:fill="FFFFFF"/>
        <w:spacing w:after="270"/>
        <w:jc w:val="both"/>
        <w:rPr>
          <w:spacing w:val="-1"/>
        </w:rPr>
      </w:pPr>
      <w:r w:rsidRPr="00C86EFE">
        <w:rPr>
          <w:spacing w:val="-1"/>
        </w:rPr>
        <w:t>Se toma como referencia el caso de Alemania, por ser el país más importante de la Unión Europea, en lo referente al comercio exterior. Con una cifra de 1.554.984,4 millones de euros Alemania es el tercer país que más exporta del mundo.</w:t>
      </w:r>
    </w:p>
    <w:p w:rsidR="00C814F9" w:rsidRPr="00C86EFE" w:rsidRDefault="00C814F9" w:rsidP="00C814F9">
      <w:pPr>
        <w:pStyle w:val="NormalWeb"/>
        <w:shd w:val="clear" w:color="auto" w:fill="FFFFFF"/>
        <w:spacing w:after="270"/>
        <w:jc w:val="both"/>
        <w:rPr>
          <w:spacing w:val="-1"/>
        </w:rPr>
      </w:pPr>
      <w:r w:rsidRPr="00C86EFE">
        <w:rPr>
          <w:spacing w:val="-1"/>
        </w:rPr>
        <w:t>En 2024 las exportaciones en Alemania cayeron un 1,24% respecto al año anterior. Las ventas al exterior representan el 37,62% de su PIB, por lo que se encuentra en el puesto 52 de 193 países del ranking de exportaciones respecto al PIB.</w:t>
      </w:r>
    </w:p>
    <w:p w:rsidR="00C814F9" w:rsidRPr="00C86EFE" w:rsidRDefault="00C814F9" w:rsidP="00C814F9">
      <w:pPr>
        <w:pStyle w:val="NormalWeb"/>
        <w:shd w:val="clear" w:color="auto" w:fill="FFFFFF"/>
        <w:spacing w:after="270"/>
        <w:jc w:val="both"/>
        <w:rPr>
          <w:spacing w:val="-1"/>
        </w:rPr>
      </w:pPr>
      <w:r w:rsidRPr="00C86EFE">
        <w:rPr>
          <w:spacing w:val="-1"/>
        </w:rPr>
        <w:t>Las exportaciones alemanas tienen como destino en primer lugar a Estados Unidos, Francia y Países Bajos, que suponen el 10,02%, 7,61% y 7,11% del total de las exportaciones del país, respectivamente. Las exportaciones a China represen el 6,18% del total.</w:t>
      </w:r>
    </w:p>
    <w:p w:rsidR="00C814F9" w:rsidRPr="00C86EFE" w:rsidRDefault="00C814F9" w:rsidP="00C814F9">
      <w:pPr>
        <w:pStyle w:val="NormalWeb"/>
        <w:shd w:val="clear" w:color="auto" w:fill="FFFFFF"/>
        <w:spacing w:after="270"/>
        <w:jc w:val="both"/>
        <w:rPr>
          <w:spacing w:val="-1"/>
        </w:rPr>
      </w:pPr>
      <w:r w:rsidRPr="00C86EFE">
        <w:rPr>
          <w:spacing w:val="-1"/>
        </w:rPr>
        <w:t>Este año hubo superávit en su Balanza comercial, ya que las importaciones, cayeron y además fueron menores que las exportaciones.</w:t>
      </w:r>
    </w:p>
    <w:p w:rsidR="003751BB" w:rsidRPr="00C86EFE" w:rsidRDefault="00C814F9" w:rsidP="003751BB">
      <w:pPr>
        <w:pStyle w:val="NormalWeb"/>
        <w:shd w:val="clear" w:color="auto" w:fill="FFFFFF"/>
        <w:spacing w:after="270"/>
        <w:jc w:val="both"/>
        <w:rPr>
          <w:spacing w:val="-1"/>
        </w:rPr>
      </w:pPr>
      <w:r w:rsidRPr="00C86EFE">
        <w:rPr>
          <w:spacing w:val="-1"/>
        </w:rPr>
        <w:t>La tasa de cobertura (porcentaje de lo que se importa que puede pagarse con lo que se exporta) fue del 116,36%.</w:t>
      </w:r>
    </w:p>
    <w:p w:rsidR="003751BB" w:rsidRPr="000D6699" w:rsidRDefault="003751BB" w:rsidP="003751BB">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En Alemania, las voces de alerta ante l</w:t>
      </w:r>
      <w:r>
        <w:rPr>
          <w:rFonts w:ascii="Times New Roman" w:hAnsi="Times New Roman" w:cs="Times New Roman"/>
          <w:sz w:val="24"/>
          <w:szCs w:val="24"/>
        </w:rPr>
        <w:t>a subida de aranceles que vienen</w:t>
      </w:r>
      <w:r w:rsidRPr="000D6699">
        <w:rPr>
          <w:rFonts w:ascii="Times New Roman" w:hAnsi="Times New Roman" w:cs="Times New Roman"/>
          <w:sz w:val="24"/>
          <w:szCs w:val="24"/>
        </w:rPr>
        <w:t xml:space="preserve"> del Atlántico forman un coro de horror que los políticos e</w:t>
      </w:r>
      <w:r>
        <w:rPr>
          <w:rFonts w:ascii="Times New Roman" w:hAnsi="Times New Roman" w:cs="Times New Roman"/>
          <w:sz w:val="24"/>
          <w:szCs w:val="24"/>
        </w:rPr>
        <w:t>scuchan con pánico. “La política</w:t>
      </w:r>
      <w:r w:rsidRPr="000D6699">
        <w:rPr>
          <w:rFonts w:ascii="Times New Roman" w:hAnsi="Times New Roman" w:cs="Times New Roman"/>
          <w:sz w:val="24"/>
          <w:szCs w:val="24"/>
        </w:rPr>
        <w:t xml:space="preserve"> de Trump marca el inicio del momento más difícil de la historia alemana en el plano económico ya que, a la crisis estructural interna se añaden ahora los masivos desafíos en materia económica exterior </w:t>
      </w:r>
      <w:r w:rsidRPr="000D6699">
        <w:rPr>
          <w:rFonts w:ascii="Times New Roman" w:hAnsi="Times New Roman" w:cs="Times New Roman"/>
          <w:sz w:val="24"/>
          <w:szCs w:val="24"/>
        </w:rPr>
        <w:lastRenderedPageBreak/>
        <w:t>y de la política de seguridad, para los cuales no estamos preparados”. Así se expresa</w:t>
      </w:r>
      <w:r>
        <w:rPr>
          <w:rFonts w:ascii="Times New Roman" w:hAnsi="Times New Roman" w:cs="Times New Roman"/>
          <w:sz w:val="24"/>
          <w:szCs w:val="24"/>
        </w:rPr>
        <w:t>ba</w:t>
      </w:r>
      <w:r w:rsidRPr="000D6699">
        <w:rPr>
          <w:rFonts w:ascii="Times New Roman" w:hAnsi="Times New Roman" w:cs="Times New Roman"/>
          <w:sz w:val="24"/>
          <w:szCs w:val="24"/>
        </w:rPr>
        <w:t xml:space="preserve"> Motitz Schularick, presidente del Instituto de Economía de Kiel y profesor en “SciencesPo” de París.</w:t>
      </w:r>
    </w:p>
    <w:p w:rsidR="003751BB" w:rsidRPr="000D6699" w:rsidRDefault="003751BB" w:rsidP="003751BB">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 xml:space="preserve">Para el Instituto </w:t>
      </w:r>
      <w:r>
        <w:rPr>
          <w:rFonts w:ascii="Times New Roman" w:hAnsi="Times New Roman" w:cs="Times New Roman"/>
          <w:sz w:val="24"/>
          <w:szCs w:val="24"/>
        </w:rPr>
        <w:t xml:space="preserve">de Economía de Colonia, por cada 10% de aumento en </w:t>
      </w:r>
      <w:r w:rsidRPr="000D6699">
        <w:rPr>
          <w:rFonts w:ascii="Times New Roman" w:hAnsi="Times New Roman" w:cs="Times New Roman"/>
          <w:sz w:val="24"/>
          <w:szCs w:val="24"/>
        </w:rPr>
        <w:t>los derechos de aduana a las importaciones, Alemania perderá una parte del PIB estimada en más de 127.000 millones de euros; si el</w:t>
      </w:r>
      <w:r>
        <w:rPr>
          <w:rFonts w:ascii="Times New Roman" w:hAnsi="Times New Roman" w:cs="Times New Roman"/>
          <w:sz w:val="24"/>
          <w:szCs w:val="24"/>
        </w:rPr>
        <w:t xml:space="preserve"> alza es del 20%, </w:t>
      </w:r>
      <w:r w:rsidRPr="000D6699">
        <w:rPr>
          <w:rFonts w:ascii="Times New Roman" w:hAnsi="Times New Roman" w:cs="Times New Roman"/>
          <w:sz w:val="24"/>
          <w:szCs w:val="24"/>
        </w:rPr>
        <w:t xml:space="preserve">la factura será de 180.000 millones. </w:t>
      </w:r>
    </w:p>
    <w:p w:rsidR="003751BB" w:rsidRPr="003751BB" w:rsidRDefault="003751BB" w:rsidP="003751BB">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Fuera del campo teórico y de la investigación, las alertas son similares. Para el presidente de la Federación alemana de Industria, Siegfried Russwurm, “las relaciones transatlánticas están a punto de cambi</w:t>
      </w:r>
      <w:r>
        <w:rPr>
          <w:rFonts w:ascii="Times New Roman" w:hAnsi="Times New Roman" w:cs="Times New Roman"/>
          <w:sz w:val="24"/>
          <w:szCs w:val="24"/>
        </w:rPr>
        <w:t xml:space="preserve">ar de era… </w:t>
      </w:r>
      <w:r w:rsidRPr="000D6699">
        <w:rPr>
          <w:rFonts w:ascii="Times New Roman" w:hAnsi="Times New Roman" w:cs="Times New Roman"/>
          <w:sz w:val="24"/>
          <w:szCs w:val="24"/>
        </w:rPr>
        <w:t>Las medidas de retorsión de la UE implicarán un aumento de precios en Alemania”.</w:t>
      </w:r>
    </w:p>
    <w:p w:rsidR="00C814F9" w:rsidRDefault="00C814F9" w:rsidP="00C814F9">
      <w:pPr>
        <w:pStyle w:val="NormalWeb"/>
        <w:shd w:val="clear" w:color="auto" w:fill="FFFFFF"/>
        <w:spacing w:after="270"/>
        <w:jc w:val="both"/>
        <w:rPr>
          <w:color w:val="FF0000"/>
          <w:spacing w:val="-1"/>
        </w:rPr>
      </w:pPr>
      <w:r w:rsidRPr="00A40B94">
        <w:rPr>
          <w:noProof/>
          <w:color w:val="FF0000"/>
          <w:spacing w:val="-1"/>
        </w:rPr>
        <w:drawing>
          <wp:inline distT="0" distB="0" distL="0" distR="0" wp14:anchorId="713FF1BE" wp14:editId="3D2A051A">
            <wp:extent cx="5727700" cy="3956050"/>
            <wp:effectExtent l="0" t="0" r="635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3958682"/>
                    </a:xfrm>
                    <a:prstGeom prst="rect">
                      <a:avLst/>
                    </a:prstGeom>
                  </pic:spPr>
                </pic:pic>
              </a:graphicData>
            </a:graphic>
          </wp:inline>
        </w:drawing>
      </w:r>
    </w:p>
    <w:p w:rsidR="00C814F9" w:rsidRPr="00C86EFE" w:rsidRDefault="00C814F9" w:rsidP="00C814F9">
      <w:pPr>
        <w:pStyle w:val="NormalWeb"/>
        <w:shd w:val="clear" w:color="auto" w:fill="FFFFFF"/>
        <w:spacing w:after="270"/>
        <w:jc w:val="both"/>
        <w:rPr>
          <w:spacing w:val="-1"/>
        </w:rPr>
      </w:pPr>
      <w:r w:rsidRPr="00C86EFE">
        <w:rPr>
          <w:spacing w:val="-1"/>
        </w:rPr>
        <w:t>(Fuente: Datosmacro.com - 11/3/25)</w:t>
      </w:r>
    </w:p>
    <w:p w:rsidR="00C814F9" w:rsidRPr="00C86EFE" w:rsidRDefault="00C814F9" w:rsidP="00C814F9">
      <w:pPr>
        <w:pStyle w:val="NormalWeb"/>
        <w:shd w:val="clear" w:color="auto" w:fill="FFFFFF"/>
        <w:spacing w:after="270"/>
        <w:jc w:val="both"/>
        <w:rPr>
          <w:spacing w:val="-1"/>
        </w:rPr>
      </w:pPr>
      <w:r w:rsidRPr="00C86EFE">
        <w:rPr>
          <w:spacing w:val="-1"/>
        </w:rPr>
        <w:t>Las compras al exterior representan el 32,41% de su PIB, por lo que se encuentra en el puesto 93, de 193 países, del ranking de importaciones respecto al PIB, ordenado de menor a mayor porcentaje.</w:t>
      </w:r>
    </w:p>
    <w:p w:rsidR="00C814F9" w:rsidRPr="00C86EFE" w:rsidRDefault="00C814F9" w:rsidP="00C814F9">
      <w:pPr>
        <w:pStyle w:val="NormalWeb"/>
        <w:shd w:val="clear" w:color="auto" w:fill="FFFFFF"/>
        <w:spacing w:after="270"/>
        <w:jc w:val="both"/>
        <w:rPr>
          <w:spacing w:val="-1"/>
        </w:rPr>
      </w:pPr>
      <w:r w:rsidRPr="00C86EFE">
        <w:rPr>
          <w:spacing w:val="-1"/>
        </w:rPr>
        <w:t>Las importaciones supusieron ese año 1.316.281,8 millones de euros. Alemania es uno de los países con mayor volumen de importaciones del ranking mundial.</w:t>
      </w:r>
    </w:p>
    <w:p w:rsidR="00C814F9" w:rsidRPr="00C86EFE" w:rsidRDefault="00C814F9" w:rsidP="00C814F9">
      <w:pPr>
        <w:pStyle w:val="NormalWeb"/>
        <w:shd w:val="clear" w:color="auto" w:fill="FFFFFF"/>
        <w:spacing w:after="270"/>
        <w:jc w:val="both"/>
        <w:rPr>
          <w:spacing w:val="-1"/>
        </w:rPr>
      </w:pPr>
      <w:r w:rsidRPr="00C86EFE">
        <w:rPr>
          <w:spacing w:val="-1"/>
        </w:rPr>
        <w:t>Ese año hubo superávit en la Balanza comercial, ya que las exportaciones, cayeron pero fueron mayores que las importaciones.</w:t>
      </w:r>
    </w:p>
    <w:p w:rsidR="00C814F9" w:rsidRPr="00C86EFE" w:rsidRDefault="00C814F9" w:rsidP="00C814F9">
      <w:pPr>
        <w:pStyle w:val="NormalWeb"/>
        <w:shd w:val="clear" w:color="auto" w:fill="FFFFFF"/>
        <w:spacing w:after="270"/>
        <w:jc w:val="both"/>
        <w:rPr>
          <w:spacing w:val="-1"/>
        </w:rPr>
      </w:pPr>
      <w:r w:rsidRPr="00C86EFE">
        <w:rPr>
          <w:spacing w:val="-1"/>
        </w:rPr>
        <w:t>Las Importaciones desde EEUU: representaron el 11,45% del PIB.</w:t>
      </w:r>
    </w:p>
    <w:p w:rsidR="00C814F9" w:rsidRPr="00C86EFE" w:rsidRDefault="00C814F9" w:rsidP="00C814F9">
      <w:pPr>
        <w:pStyle w:val="NormalWeb"/>
        <w:shd w:val="clear" w:color="auto" w:fill="FFFFFF"/>
        <w:spacing w:after="270"/>
        <w:jc w:val="both"/>
        <w:rPr>
          <w:spacing w:val="-1"/>
        </w:rPr>
      </w:pPr>
      <w:r w:rsidRPr="00C86EFE">
        <w:rPr>
          <w:spacing w:val="-1"/>
        </w:rPr>
        <w:t>Las Importaciones desde China: representaron el 14,40% del PIB.</w:t>
      </w:r>
    </w:p>
    <w:p w:rsidR="00C814F9" w:rsidRDefault="00C814F9" w:rsidP="00C814F9">
      <w:pPr>
        <w:pStyle w:val="NormalWeb"/>
        <w:shd w:val="clear" w:color="auto" w:fill="FFFFFF"/>
        <w:spacing w:after="270"/>
        <w:jc w:val="both"/>
        <w:rPr>
          <w:color w:val="FF0000"/>
          <w:spacing w:val="-1"/>
        </w:rPr>
      </w:pPr>
      <w:r w:rsidRPr="00966811">
        <w:rPr>
          <w:noProof/>
          <w:color w:val="FF0000"/>
          <w:spacing w:val="-1"/>
        </w:rPr>
        <w:lastRenderedPageBreak/>
        <w:drawing>
          <wp:inline distT="0" distB="0" distL="0" distR="0" wp14:anchorId="101292AF" wp14:editId="33920E0E">
            <wp:extent cx="5727700" cy="3943350"/>
            <wp:effectExtent l="0" t="0" r="635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3945973"/>
                    </a:xfrm>
                    <a:prstGeom prst="rect">
                      <a:avLst/>
                    </a:prstGeom>
                  </pic:spPr>
                </pic:pic>
              </a:graphicData>
            </a:graphic>
          </wp:inline>
        </w:drawing>
      </w:r>
    </w:p>
    <w:p w:rsidR="00C814F9" w:rsidRPr="00C86EFE" w:rsidRDefault="00C814F9" w:rsidP="00C814F9">
      <w:pPr>
        <w:pStyle w:val="NormalWeb"/>
        <w:shd w:val="clear" w:color="auto" w:fill="FFFFFF"/>
        <w:spacing w:after="270"/>
        <w:jc w:val="both"/>
        <w:rPr>
          <w:spacing w:val="-1"/>
        </w:rPr>
      </w:pPr>
      <w:r w:rsidRPr="00C86EFE">
        <w:rPr>
          <w:spacing w:val="-1"/>
        </w:rPr>
        <w:t>(Fuente: Comtrade, últimos datos disponibles - Santander Trade Markets - 11/3/25)</w:t>
      </w:r>
    </w:p>
    <w:p w:rsidR="00C814F9" w:rsidRDefault="00C814F9" w:rsidP="00C814F9">
      <w:pPr>
        <w:pStyle w:val="NormalWeb"/>
        <w:shd w:val="clear" w:color="auto" w:fill="FFFFFF"/>
        <w:spacing w:after="270"/>
        <w:jc w:val="both"/>
        <w:rPr>
          <w:color w:val="FF0000"/>
          <w:spacing w:val="-1"/>
        </w:rPr>
      </w:pPr>
      <w:r w:rsidRPr="00966811">
        <w:rPr>
          <w:noProof/>
          <w:color w:val="FF0000"/>
          <w:spacing w:val="-1"/>
        </w:rPr>
        <w:drawing>
          <wp:inline distT="0" distB="0" distL="0" distR="0" wp14:anchorId="0531F7B2" wp14:editId="68F81B83">
            <wp:extent cx="5727699" cy="3562350"/>
            <wp:effectExtent l="0" t="0" r="698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3564720"/>
                    </a:xfrm>
                    <a:prstGeom prst="rect">
                      <a:avLst/>
                    </a:prstGeom>
                  </pic:spPr>
                </pic:pic>
              </a:graphicData>
            </a:graphic>
          </wp:inline>
        </w:drawing>
      </w:r>
    </w:p>
    <w:p w:rsidR="00C814F9" w:rsidRPr="00C86EFE" w:rsidRDefault="00C814F9" w:rsidP="00C814F9">
      <w:pPr>
        <w:pStyle w:val="NormalWeb"/>
        <w:shd w:val="clear" w:color="auto" w:fill="FFFFFF"/>
        <w:spacing w:after="270"/>
        <w:jc w:val="both"/>
        <w:rPr>
          <w:spacing w:val="-1"/>
        </w:rPr>
      </w:pPr>
      <w:r w:rsidRPr="00C86EFE">
        <w:rPr>
          <w:spacing w:val="-1"/>
        </w:rPr>
        <w:t>(Fuente: Comtrade, últimos datos disponibles - Santander Trade Markets - 11/3/25)</w:t>
      </w:r>
    </w:p>
    <w:p w:rsidR="00C814F9" w:rsidRDefault="00C814F9" w:rsidP="00C814F9">
      <w:pPr>
        <w:spacing w:line="240" w:lineRule="auto"/>
        <w:jc w:val="both"/>
        <w:rPr>
          <w:rFonts w:ascii="Times New Roman" w:hAnsi="Times New Roman" w:cs="Times New Roman"/>
          <w:b/>
          <w:color w:val="FF0000"/>
          <w:sz w:val="24"/>
          <w:szCs w:val="24"/>
        </w:rPr>
      </w:pPr>
    </w:p>
    <w:p w:rsidR="00C814F9" w:rsidRPr="00C86EFE" w:rsidRDefault="00C814F9" w:rsidP="00C814F9">
      <w:pPr>
        <w:spacing w:line="240" w:lineRule="auto"/>
        <w:jc w:val="both"/>
        <w:rPr>
          <w:rFonts w:ascii="Times New Roman" w:hAnsi="Times New Roman" w:cs="Times New Roman"/>
          <w:b/>
          <w:sz w:val="24"/>
          <w:szCs w:val="24"/>
        </w:rPr>
      </w:pPr>
      <w:r w:rsidRPr="00C86EFE">
        <w:rPr>
          <w:rFonts w:ascii="Times New Roman" w:hAnsi="Times New Roman" w:cs="Times New Roman"/>
          <w:b/>
          <w:sz w:val="24"/>
          <w:szCs w:val="24"/>
        </w:rPr>
        <w:lastRenderedPageBreak/>
        <w:t>Das auto: miedo en el cuerpo (¿debe temer Alemania a los nuevos aranceles de Trump?)</w:t>
      </w:r>
    </w:p>
    <w:p w:rsidR="00C814F9" w:rsidRPr="00596CE2" w:rsidRDefault="00C814F9" w:rsidP="00C814F9">
      <w:pPr>
        <w:spacing w:line="240" w:lineRule="auto"/>
        <w:jc w:val="both"/>
        <w:rPr>
          <w:rFonts w:ascii="Times New Roman" w:hAnsi="Times New Roman" w:cs="Times New Roman"/>
          <w:sz w:val="24"/>
          <w:szCs w:val="24"/>
          <w:lang w:val="en-GB"/>
        </w:rPr>
      </w:pPr>
      <w:r w:rsidRPr="00976251">
        <w:rPr>
          <w:rFonts w:ascii="Times New Roman" w:hAnsi="Times New Roman" w:cs="Times New Roman"/>
          <w:sz w:val="24"/>
          <w:szCs w:val="24"/>
        </w:rPr>
        <w:t xml:space="preserve">            </w:t>
      </w:r>
      <w:r w:rsidRPr="00596CE2">
        <w:rPr>
          <w:rFonts w:ascii="Times New Roman" w:hAnsi="Times New Roman" w:cs="Times New Roman"/>
          <w:noProof/>
          <w:sz w:val="24"/>
          <w:szCs w:val="24"/>
          <w:lang w:eastAsia="es-ES"/>
        </w:rPr>
        <w:drawing>
          <wp:inline distT="0" distB="0" distL="0" distR="0" wp14:anchorId="1144651B" wp14:editId="07E78199">
            <wp:extent cx="4552950" cy="3556000"/>
            <wp:effectExtent l="0" t="0" r="0" b="63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553586" cy="3556497"/>
                    </a:xfrm>
                    <a:prstGeom prst="rect">
                      <a:avLst/>
                    </a:prstGeom>
                  </pic:spPr>
                </pic:pic>
              </a:graphicData>
            </a:graphic>
          </wp:inline>
        </w:drawing>
      </w:r>
    </w:p>
    <w:p w:rsidR="00C814F9" w:rsidRDefault="00C814F9" w:rsidP="00C814F9">
      <w:pPr>
        <w:spacing w:line="240" w:lineRule="auto"/>
        <w:jc w:val="both"/>
        <w:rPr>
          <w:rFonts w:ascii="Times New Roman" w:hAnsi="Times New Roman" w:cs="Times New Roman"/>
          <w:sz w:val="24"/>
          <w:szCs w:val="24"/>
          <w:lang w:val="en-GB"/>
        </w:rPr>
      </w:pPr>
      <w:r w:rsidRPr="00596CE2">
        <w:rPr>
          <w:rFonts w:ascii="Times New Roman" w:hAnsi="Times New Roman" w:cs="Times New Roman"/>
          <w:sz w:val="24"/>
          <w:szCs w:val="24"/>
          <w:lang w:val="en-GB"/>
        </w:rPr>
        <w:t>(Fuente: The Wall Street Journal - 24</w:t>
      </w:r>
      <w:r>
        <w:rPr>
          <w:rFonts w:ascii="Times New Roman" w:hAnsi="Times New Roman" w:cs="Times New Roman"/>
          <w:sz w:val="24"/>
          <w:szCs w:val="24"/>
          <w:lang w:val="en-GB"/>
        </w:rPr>
        <w:t>/2/25)</w:t>
      </w:r>
    </w:p>
    <w:p w:rsidR="00C814F9" w:rsidRPr="0072251A" w:rsidRDefault="00C814F9" w:rsidP="00C814F9">
      <w:pPr>
        <w:spacing w:line="240" w:lineRule="auto"/>
        <w:jc w:val="both"/>
        <w:rPr>
          <w:rFonts w:ascii="Times New Roman" w:hAnsi="Times New Roman" w:cs="Times New Roman"/>
          <w:sz w:val="24"/>
          <w:szCs w:val="24"/>
        </w:rPr>
      </w:pPr>
      <w:r w:rsidRPr="0072251A">
        <w:rPr>
          <w:rFonts w:ascii="Times New Roman" w:hAnsi="Times New Roman" w:cs="Times New Roman"/>
          <w:sz w:val="24"/>
          <w:szCs w:val="24"/>
        </w:rPr>
        <w:t>Mirando el gráfico anterior (alta concentraci</w:t>
      </w:r>
      <w:r>
        <w:rPr>
          <w:rFonts w:ascii="Times New Roman" w:hAnsi="Times New Roman" w:cs="Times New Roman"/>
          <w:sz w:val="24"/>
          <w:szCs w:val="24"/>
        </w:rPr>
        <w:t>ón de la riqueza / consumo en los EEUU):</w:t>
      </w:r>
    </w:p>
    <w:p w:rsidR="00C814F9" w:rsidRDefault="00C814F9" w:rsidP="00C814F9">
      <w:pPr>
        <w:spacing w:line="240" w:lineRule="auto"/>
        <w:jc w:val="both"/>
        <w:rPr>
          <w:rFonts w:ascii="Times New Roman" w:hAnsi="Times New Roman" w:cs="Times New Roman"/>
          <w:sz w:val="24"/>
          <w:szCs w:val="24"/>
        </w:rPr>
      </w:pPr>
      <w:r w:rsidRPr="0072251A">
        <w:rPr>
          <w:rFonts w:ascii="Times New Roman" w:hAnsi="Times New Roman" w:cs="Times New Roman"/>
          <w:sz w:val="24"/>
          <w:szCs w:val="24"/>
        </w:rPr>
        <w:t>¿Cuánto Mercado de los EEUU</w:t>
      </w:r>
      <w:r>
        <w:rPr>
          <w:rFonts w:ascii="Times New Roman" w:hAnsi="Times New Roman" w:cs="Times New Roman"/>
          <w:sz w:val="24"/>
          <w:szCs w:val="24"/>
        </w:rPr>
        <w:t xml:space="preserve"> pued</w:t>
      </w:r>
      <w:r w:rsidR="00C86EFE">
        <w:rPr>
          <w:rFonts w:ascii="Times New Roman" w:hAnsi="Times New Roman" w:cs="Times New Roman"/>
          <w:sz w:val="24"/>
          <w:szCs w:val="24"/>
        </w:rPr>
        <w:t>e perder Alemania, en la venta de sus vehículos de alta gama</w:t>
      </w:r>
      <w:r>
        <w:rPr>
          <w:rFonts w:ascii="Times New Roman" w:hAnsi="Times New Roman" w:cs="Times New Roman"/>
          <w:sz w:val="24"/>
          <w:szCs w:val="24"/>
        </w:rPr>
        <w:t xml:space="preserve"> </w:t>
      </w:r>
      <w:r w:rsidR="00C86EFE">
        <w:rPr>
          <w:rFonts w:ascii="Times New Roman" w:hAnsi="Times New Roman" w:cs="Times New Roman"/>
          <w:sz w:val="24"/>
          <w:szCs w:val="24"/>
        </w:rPr>
        <w:t>(</w:t>
      </w:r>
      <w:r>
        <w:rPr>
          <w:rFonts w:ascii="Times New Roman" w:hAnsi="Times New Roman" w:cs="Times New Roman"/>
          <w:sz w:val="24"/>
          <w:szCs w:val="24"/>
        </w:rPr>
        <w:t>Mercedes-Benz, Audi, BWV, o Porsche</w:t>
      </w:r>
      <w:r w:rsidR="00C86EFE">
        <w:rPr>
          <w:rFonts w:ascii="Times New Roman" w:hAnsi="Times New Roman" w:cs="Times New Roman"/>
          <w:sz w:val="24"/>
          <w:szCs w:val="24"/>
        </w:rPr>
        <w:t>)</w:t>
      </w:r>
      <w:r>
        <w:rPr>
          <w:rFonts w:ascii="Times New Roman" w:hAnsi="Times New Roman" w:cs="Times New Roman"/>
          <w:sz w:val="24"/>
          <w:szCs w:val="24"/>
        </w:rPr>
        <w:t>, si los aranceles suben un 25%?</w:t>
      </w:r>
    </w:p>
    <w:p w:rsidR="00C814F9" w:rsidRDefault="00C814F9" w:rsidP="00C814F9">
      <w:pPr>
        <w:spacing w:line="240" w:lineRule="auto"/>
        <w:jc w:val="both"/>
        <w:rPr>
          <w:rFonts w:ascii="Times New Roman" w:hAnsi="Times New Roman" w:cs="Times New Roman"/>
          <w:sz w:val="24"/>
          <w:szCs w:val="24"/>
        </w:rPr>
      </w:pPr>
      <w:r>
        <w:rPr>
          <w:rFonts w:ascii="Times New Roman" w:hAnsi="Times New Roman" w:cs="Times New Roman"/>
          <w:sz w:val="24"/>
          <w:szCs w:val="24"/>
        </w:rPr>
        <w:t>Si el 10% de los estadounidenses con mayores ingresos representan casi el 50% del gasto de consumo, mi hipótesis es que no perderá mucho mercado, y hasta puede que tal vez aumente la participación, dado que el tipo de cliente objetivo (ricos y poderosos) cuanto más caro sea el vehículo, más posibilidades tendrán de destacarse sobre los demás miembros de su clase.</w:t>
      </w:r>
    </w:p>
    <w:p w:rsidR="00C814F9" w:rsidRDefault="00C814F9" w:rsidP="00C814F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 todos modos mi propuesta es agrandar el mercado europeo (interno), y depender menos de las exportaciones a terceros países (EEUU, China). </w:t>
      </w:r>
    </w:p>
    <w:p w:rsidR="00C814F9" w:rsidRDefault="00C814F9" w:rsidP="00C814F9">
      <w:pPr>
        <w:spacing w:line="240" w:lineRule="auto"/>
        <w:jc w:val="both"/>
        <w:rPr>
          <w:rFonts w:ascii="Times New Roman" w:hAnsi="Times New Roman" w:cs="Times New Roman"/>
          <w:sz w:val="24"/>
          <w:szCs w:val="24"/>
        </w:rPr>
      </w:pPr>
      <w:r>
        <w:rPr>
          <w:rFonts w:ascii="Times New Roman" w:hAnsi="Times New Roman" w:cs="Times New Roman"/>
          <w:sz w:val="24"/>
          <w:szCs w:val="24"/>
        </w:rPr>
        <w:t>Para agrandar en mercado europeo, es conveniente</w:t>
      </w:r>
      <w:r w:rsidR="00C86EFE">
        <w:rPr>
          <w:rFonts w:ascii="Times New Roman" w:hAnsi="Times New Roman" w:cs="Times New Roman"/>
          <w:sz w:val="24"/>
          <w:szCs w:val="24"/>
        </w:rPr>
        <w:t>,</w:t>
      </w:r>
      <w:r>
        <w:rPr>
          <w:rFonts w:ascii="Times New Roman" w:hAnsi="Times New Roman" w:cs="Times New Roman"/>
          <w:sz w:val="24"/>
          <w:szCs w:val="24"/>
        </w:rPr>
        <w:t xml:space="preserve"> y necesario</w:t>
      </w:r>
      <w:r w:rsidR="00C86EFE">
        <w:rPr>
          <w:rFonts w:ascii="Times New Roman" w:hAnsi="Times New Roman" w:cs="Times New Roman"/>
          <w:sz w:val="24"/>
          <w:szCs w:val="24"/>
        </w:rPr>
        <w:t>,</w:t>
      </w:r>
      <w:r>
        <w:rPr>
          <w:rFonts w:ascii="Times New Roman" w:hAnsi="Times New Roman" w:cs="Times New Roman"/>
          <w:sz w:val="24"/>
          <w:szCs w:val="24"/>
        </w:rPr>
        <w:t xml:space="preserve"> reindustrializar Europa, reducir el multilateralismo (globalización, librecambio), aumentar la soberanía (autonomía, proteccionismo), volver a crecer, incrementar el empleo, mejorar la distribución de los ingresos, ensanchar la clase media… (MÁS MERCADO EUROPEO)</w:t>
      </w:r>
    </w:p>
    <w:p w:rsidR="00C814F9" w:rsidRDefault="00C814F9" w:rsidP="00C814F9">
      <w:pPr>
        <w:spacing w:line="240" w:lineRule="auto"/>
        <w:jc w:val="both"/>
        <w:rPr>
          <w:rFonts w:ascii="Times New Roman" w:hAnsi="Times New Roman" w:cs="Times New Roman"/>
          <w:b/>
          <w:sz w:val="24"/>
          <w:szCs w:val="24"/>
        </w:rPr>
      </w:pPr>
      <w:r w:rsidRPr="00F80370">
        <w:rPr>
          <w:rFonts w:ascii="Times New Roman" w:hAnsi="Times New Roman" w:cs="Times New Roman"/>
          <w:b/>
          <w:sz w:val="24"/>
          <w:szCs w:val="24"/>
        </w:rPr>
        <w:t>El caso d</w:t>
      </w:r>
      <w:r>
        <w:rPr>
          <w:rFonts w:ascii="Times New Roman" w:hAnsi="Times New Roman" w:cs="Times New Roman"/>
          <w:b/>
          <w:sz w:val="24"/>
          <w:szCs w:val="24"/>
        </w:rPr>
        <w:t xml:space="preserve">e China (cómo la deslocalización </w:t>
      </w:r>
      <w:r w:rsidRPr="00F80370">
        <w:rPr>
          <w:rFonts w:ascii="Times New Roman" w:hAnsi="Times New Roman" w:cs="Times New Roman"/>
          <w:b/>
          <w:sz w:val="24"/>
          <w:szCs w:val="24"/>
        </w:rPr>
        <w:t xml:space="preserve">dejó atrapada </w:t>
      </w:r>
      <w:r w:rsidR="00D251F6">
        <w:rPr>
          <w:rFonts w:ascii="Times New Roman" w:hAnsi="Times New Roman" w:cs="Times New Roman"/>
          <w:b/>
          <w:sz w:val="24"/>
          <w:szCs w:val="24"/>
        </w:rPr>
        <w:t>a la industria del automóvil</w:t>
      </w:r>
      <w:r>
        <w:rPr>
          <w:rFonts w:ascii="Times New Roman" w:hAnsi="Times New Roman" w:cs="Times New Roman"/>
          <w:b/>
          <w:sz w:val="24"/>
          <w:szCs w:val="24"/>
        </w:rPr>
        <w:t>)</w:t>
      </w:r>
    </w:p>
    <w:p w:rsidR="00C814F9" w:rsidRPr="00F80370" w:rsidRDefault="00C814F9" w:rsidP="00C814F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80370">
        <w:rPr>
          <w:rFonts w:ascii="Times New Roman" w:hAnsi="Times New Roman" w:cs="Times New Roman"/>
          <w:sz w:val="24"/>
          <w:szCs w:val="24"/>
          <w:u w:val="single"/>
        </w:rPr>
        <w:t>El automóvil europeo reduce en 3.200 millones el superávit comercial con China</w:t>
      </w:r>
      <w:r>
        <w:rPr>
          <w:rFonts w:ascii="Times New Roman" w:hAnsi="Times New Roman" w:cs="Times New Roman"/>
          <w:sz w:val="24"/>
          <w:szCs w:val="24"/>
        </w:rPr>
        <w:t xml:space="preserve"> (El Economista - </w:t>
      </w:r>
      <w:r w:rsidRPr="00F80370">
        <w:rPr>
          <w:rFonts w:ascii="Times New Roman" w:hAnsi="Times New Roman" w:cs="Times New Roman"/>
          <w:b/>
          <w:sz w:val="24"/>
          <w:szCs w:val="24"/>
        </w:rPr>
        <w:t>14/3/25</w:t>
      </w:r>
      <w:r>
        <w:rPr>
          <w:rFonts w:ascii="Times New Roman" w:hAnsi="Times New Roman" w:cs="Times New Roman"/>
          <w:sz w:val="24"/>
          <w:szCs w:val="24"/>
        </w:rPr>
        <w:t>)</w:t>
      </w:r>
    </w:p>
    <w:p w:rsidR="00C814F9" w:rsidRPr="00F80370" w:rsidRDefault="00C814F9" w:rsidP="00C814F9">
      <w:pPr>
        <w:spacing w:line="240" w:lineRule="auto"/>
        <w:jc w:val="both"/>
        <w:rPr>
          <w:rFonts w:ascii="Times New Roman" w:hAnsi="Times New Roman" w:cs="Times New Roman"/>
          <w:sz w:val="24"/>
          <w:szCs w:val="24"/>
        </w:rPr>
      </w:pPr>
      <w:r w:rsidRPr="00F80370">
        <w:rPr>
          <w:rFonts w:ascii="Times New Roman" w:hAnsi="Times New Roman" w:cs="Times New Roman"/>
          <w:sz w:val="24"/>
          <w:szCs w:val="24"/>
        </w:rPr>
        <w:t>Las importaciones de vehículos chinos en 2024 se mantienen estables por los aranceles</w:t>
      </w:r>
    </w:p>
    <w:p w:rsidR="00C814F9" w:rsidRPr="00F80370" w:rsidRDefault="00C814F9" w:rsidP="00C814F9">
      <w:pPr>
        <w:spacing w:line="240" w:lineRule="auto"/>
        <w:jc w:val="both"/>
        <w:rPr>
          <w:rFonts w:ascii="Times New Roman" w:hAnsi="Times New Roman" w:cs="Times New Roman"/>
          <w:sz w:val="24"/>
          <w:szCs w:val="24"/>
        </w:rPr>
      </w:pPr>
      <w:r w:rsidRPr="00F80370">
        <w:rPr>
          <w:rFonts w:ascii="Times New Roman" w:hAnsi="Times New Roman" w:cs="Times New Roman"/>
          <w:sz w:val="24"/>
          <w:szCs w:val="24"/>
        </w:rPr>
        <w:t>Las exportaciones comunitarias a China caen un 24% por la alta competitividad en el gigante asiático</w:t>
      </w:r>
    </w:p>
    <w:p w:rsidR="00C814F9" w:rsidRPr="00F80370" w:rsidRDefault="00C814F9" w:rsidP="00C814F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w:t>
      </w:r>
      <w:r w:rsidRPr="00F80370">
        <w:rPr>
          <w:rFonts w:ascii="Times New Roman" w:hAnsi="Times New Roman" w:cs="Times New Roman"/>
          <w:sz w:val="24"/>
          <w:szCs w:val="24"/>
        </w:rPr>
        <w:t>Ankor Tejero</w:t>
      </w:r>
      <w:r>
        <w:rPr>
          <w:rFonts w:ascii="Times New Roman" w:hAnsi="Times New Roman" w:cs="Times New Roman"/>
          <w:sz w:val="24"/>
          <w:szCs w:val="24"/>
        </w:rPr>
        <w:t>)</w:t>
      </w:r>
    </w:p>
    <w:p w:rsidR="00C814F9" w:rsidRPr="00F80370" w:rsidRDefault="00C814F9" w:rsidP="00C814F9">
      <w:pPr>
        <w:spacing w:line="240" w:lineRule="auto"/>
        <w:jc w:val="both"/>
        <w:rPr>
          <w:rFonts w:ascii="Times New Roman" w:hAnsi="Times New Roman" w:cs="Times New Roman"/>
          <w:sz w:val="24"/>
          <w:szCs w:val="24"/>
        </w:rPr>
      </w:pPr>
      <w:r w:rsidRPr="00F80370">
        <w:rPr>
          <w:rFonts w:ascii="Times New Roman" w:hAnsi="Times New Roman" w:cs="Times New Roman"/>
          <w:sz w:val="24"/>
          <w:szCs w:val="24"/>
        </w:rPr>
        <w:t>El imparable avance del automóvil chino empieza a lastrar la balanza comercial de la Unión Europea. El gigante asiático ya no solo produce para surtir su mercado doméstico, sino que ahora también lo hace con el fin de exportarlo a otras regiones, prin</w:t>
      </w:r>
      <w:r>
        <w:rPr>
          <w:rFonts w:ascii="Times New Roman" w:hAnsi="Times New Roman" w:cs="Times New Roman"/>
          <w:sz w:val="24"/>
          <w:szCs w:val="24"/>
        </w:rPr>
        <w:t>cipalmente al Viejo Continente.</w:t>
      </w:r>
    </w:p>
    <w:p w:rsidR="00C814F9" w:rsidRPr="00F80370" w:rsidRDefault="00C814F9" w:rsidP="00C814F9">
      <w:pPr>
        <w:spacing w:line="240" w:lineRule="auto"/>
        <w:jc w:val="both"/>
        <w:rPr>
          <w:rFonts w:ascii="Times New Roman" w:hAnsi="Times New Roman" w:cs="Times New Roman"/>
          <w:sz w:val="24"/>
          <w:szCs w:val="24"/>
        </w:rPr>
      </w:pPr>
      <w:r w:rsidRPr="00F80370">
        <w:rPr>
          <w:rFonts w:ascii="Times New Roman" w:hAnsi="Times New Roman" w:cs="Times New Roman"/>
          <w:sz w:val="24"/>
          <w:szCs w:val="24"/>
        </w:rPr>
        <w:t>A lo largo del pasado año, las importaciones de vehículos chinos a la Unión Europea alcanzaron un valor de 12.602 millones de euros, según datos de Eurostat. Esta cifra supone una reducción del 12,2% en comparación con el ejercicio anterior. En términos de volumen, la Unión Europea importó 748.448 vehículos que se produjeron en las fábricas chinas. Un guarismo que supone un ligero incremento del 0,5% en comparación con el ejercicio anterior. No obstante, las importaciones de vehículos chinos a la UE en 2024 supusieron el 21,9% del total. Cabe recordar que el Ejecutivo comunitario impuso aranceles a las importaciones de vehículos eléctricos chinos a finales de octubre del año pasado. No obstante, el ligero crecimiento en las importaciones de vehículos no se debe a los modelos eléctricos, sino a los de combustión, que son los que más se comercializan en suelo e</w:t>
      </w:r>
      <w:r>
        <w:rPr>
          <w:rFonts w:ascii="Times New Roman" w:hAnsi="Times New Roman" w:cs="Times New Roman"/>
          <w:sz w:val="24"/>
          <w:szCs w:val="24"/>
        </w:rPr>
        <w:t>uropeo debido a su bajo precio.</w:t>
      </w:r>
    </w:p>
    <w:p w:rsidR="00C814F9" w:rsidRDefault="00C814F9" w:rsidP="00C814F9">
      <w:pPr>
        <w:spacing w:line="240" w:lineRule="auto"/>
        <w:jc w:val="both"/>
        <w:rPr>
          <w:rFonts w:ascii="Times New Roman" w:hAnsi="Times New Roman" w:cs="Times New Roman"/>
          <w:sz w:val="24"/>
          <w:szCs w:val="24"/>
        </w:rPr>
      </w:pPr>
      <w:r w:rsidRPr="00F80370">
        <w:rPr>
          <w:rFonts w:ascii="Times New Roman" w:hAnsi="Times New Roman" w:cs="Times New Roman"/>
          <w:sz w:val="24"/>
          <w:szCs w:val="24"/>
        </w:rPr>
        <w:t>Del lado contrario, el valor de las exportaciones de vehículos comunitarios a China en 2024 se situó en los 14.419 millones de euros, lo que supone un 25,5% menos en la comparativa interanual. En lo que a volumen se refiere, los países de la UE mandaron a China un total de 271.470 vehículos, un 24,2% menos que en 2023. Esta merma obedece a que la competencia en el gigante asiático en muy elevada y los fabricantes europeos tienen problemas a la hora de hacerse con una cuota de mercado importante. En términos de cuota de mercado, las exportaciones de vehículos europeos a China suponen el 6% del total.</w:t>
      </w:r>
    </w:p>
    <w:p w:rsidR="00C814F9" w:rsidRPr="00F80370" w:rsidRDefault="00C814F9" w:rsidP="00C814F9">
      <w:pPr>
        <w:spacing w:line="240" w:lineRule="auto"/>
        <w:jc w:val="both"/>
        <w:rPr>
          <w:rFonts w:ascii="Times New Roman" w:hAnsi="Times New Roman" w:cs="Times New Roman"/>
          <w:sz w:val="24"/>
          <w:szCs w:val="24"/>
        </w:rPr>
      </w:pPr>
      <w:r w:rsidRPr="00706B1F">
        <w:rPr>
          <w:rFonts w:ascii="Times New Roman" w:hAnsi="Times New Roman" w:cs="Times New Roman"/>
          <w:noProof/>
          <w:sz w:val="24"/>
          <w:szCs w:val="24"/>
          <w:lang w:eastAsia="es-ES"/>
        </w:rPr>
        <w:drawing>
          <wp:inline distT="0" distB="0" distL="0" distR="0" wp14:anchorId="57637451" wp14:editId="1D7227F0">
            <wp:extent cx="5381625" cy="3517900"/>
            <wp:effectExtent l="0" t="0" r="0" b="63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382377" cy="3518392"/>
                    </a:xfrm>
                    <a:prstGeom prst="rect">
                      <a:avLst/>
                    </a:prstGeom>
                  </pic:spPr>
                </pic:pic>
              </a:graphicData>
            </a:graphic>
          </wp:inline>
        </w:drawing>
      </w:r>
    </w:p>
    <w:p w:rsidR="00C814F9" w:rsidRDefault="00C814F9" w:rsidP="00C814F9">
      <w:pPr>
        <w:spacing w:line="240" w:lineRule="auto"/>
        <w:jc w:val="both"/>
        <w:rPr>
          <w:rFonts w:ascii="Times New Roman" w:hAnsi="Times New Roman" w:cs="Times New Roman"/>
          <w:sz w:val="24"/>
          <w:szCs w:val="24"/>
        </w:rPr>
      </w:pPr>
      <w:r w:rsidRPr="00F80370">
        <w:rPr>
          <w:rFonts w:ascii="Times New Roman" w:hAnsi="Times New Roman" w:cs="Times New Roman"/>
          <w:sz w:val="24"/>
          <w:szCs w:val="24"/>
        </w:rPr>
        <w:t xml:space="preserve">El Grupo Volkswagen, el segundo productor más importante del mundo en términos de ventas y beneficio, recortó el año pasado sus entregas en China un 9,5%, hasta los 2,92 millones de unidades. Lo mismo le sucedió a Porsche, firma propiedad del Grupo </w:t>
      </w:r>
      <w:r w:rsidRPr="00F80370">
        <w:rPr>
          <w:rFonts w:ascii="Times New Roman" w:hAnsi="Times New Roman" w:cs="Times New Roman"/>
          <w:sz w:val="24"/>
          <w:szCs w:val="24"/>
        </w:rPr>
        <w:lastRenderedPageBreak/>
        <w:t>Volkswagen. La compañía con sede en Stuttgart cerró el tercer ejercicio consecutivo con descensos en las ventas. Allí, las entregas de Porsche registraron un descenso del 28%, hasta totalizar 56.887 unidades.</w:t>
      </w:r>
    </w:p>
    <w:p w:rsidR="00C814F9" w:rsidRPr="00F80370" w:rsidRDefault="00C814F9" w:rsidP="00C814F9">
      <w:pPr>
        <w:spacing w:line="240" w:lineRule="auto"/>
        <w:jc w:val="both"/>
        <w:rPr>
          <w:rFonts w:ascii="Times New Roman" w:hAnsi="Times New Roman" w:cs="Times New Roman"/>
          <w:sz w:val="24"/>
          <w:szCs w:val="24"/>
        </w:rPr>
      </w:pPr>
      <w:r w:rsidRPr="00706B1F">
        <w:rPr>
          <w:rFonts w:ascii="Times New Roman" w:hAnsi="Times New Roman" w:cs="Times New Roman"/>
          <w:noProof/>
          <w:sz w:val="24"/>
          <w:szCs w:val="24"/>
          <w:lang w:eastAsia="es-ES"/>
        </w:rPr>
        <w:drawing>
          <wp:inline distT="0" distB="0" distL="0" distR="0" wp14:anchorId="3F72D3DE" wp14:editId="3336AF89">
            <wp:extent cx="5324475" cy="3733800"/>
            <wp:effectExtent l="0" t="0" r="952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325219" cy="3734321"/>
                    </a:xfrm>
                    <a:prstGeom prst="rect">
                      <a:avLst/>
                    </a:prstGeom>
                  </pic:spPr>
                </pic:pic>
              </a:graphicData>
            </a:graphic>
          </wp:inline>
        </w:drawing>
      </w:r>
    </w:p>
    <w:p w:rsidR="00C814F9" w:rsidRPr="00F80370" w:rsidRDefault="00C814F9" w:rsidP="00C814F9">
      <w:pPr>
        <w:spacing w:line="240" w:lineRule="auto"/>
        <w:jc w:val="both"/>
        <w:rPr>
          <w:rFonts w:ascii="Times New Roman" w:hAnsi="Times New Roman" w:cs="Times New Roman"/>
          <w:sz w:val="24"/>
          <w:szCs w:val="24"/>
        </w:rPr>
      </w:pPr>
    </w:p>
    <w:p w:rsidR="00C814F9" w:rsidRPr="00F80370" w:rsidRDefault="00C814F9" w:rsidP="00C814F9">
      <w:pPr>
        <w:spacing w:line="240" w:lineRule="auto"/>
        <w:jc w:val="both"/>
        <w:rPr>
          <w:rFonts w:ascii="Times New Roman" w:hAnsi="Times New Roman" w:cs="Times New Roman"/>
          <w:sz w:val="24"/>
          <w:szCs w:val="24"/>
        </w:rPr>
      </w:pPr>
      <w:r w:rsidRPr="00F80370">
        <w:rPr>
          <w:rFonts w:ascii="Times New Roman" w:hAnsi="Times New Roman" w:cs="Times New Roman"/>
          <w:sz w:val="24"/>
          <w:szCs w:val="24"/>
        </w:rPr>
        <w:t>Así las cosas, la balanza comercial del automóvil europeo con China registró un superávit de 1.817 millones de euros en 2024. Esta cifra supone hasta 3.193 millones de euros menos, o una reducción del 63,7% en compara</w:t>
      </w:r>
      <w:r>
        <w:rPr>
          <w:rFonts w:ascii="Times New Roman" w:hAnsi="Times New Roman" w:cs="Times New Roman"/>
          <w:sz w:val="24"/>
          <w:szCs w:val="24"/>
        </w:rPr>
        <w:t>ción con el ejercicio anterior.</w:t>
      </w:r>
    </w:p>
    <w:p w:rsidR="00C814F9" w:rsidRPr="00F80370" w:rsidRDefault="00C814F9" w:rsidP="00C814F9">
      <w:pPr>
        <w:spacing w:line="240" w:lineRule="auto"/>
        <w:jc w:val="both"/>
        <w:rPr>
          <w:rFonts w:ascii="Times New Roman" w:hAnsi="Times New Roman" w:cs="Times New Roman"/>
          <w:sz w:val="24"/>
          <w:szCs w:val="24"/>
        </w:rPr>
      </w:pPr>
      <w:r w:rsidRPr="00F80370">
        <w:rPr>
          <w:rFonts w:ascii="Times New Roman" w:hAnsi="Times New Roman" w:cs="Times New Roman"/>
          <w:sz w:val="24"/>
          <w:szCs w:val="24"/>
        </w:rPr>
        <w:t>Turquía, alternativa de China</w:t>
      </w:r>
    </w:p>
    <w:p w:rsidR="00C814F9" w:rsidRPr="00F80370" w:rsidRDefault="00C814F9" w:rsidP="00C814F9">
      <w:pPr>
        <w:spacing w:line="240" w:lineRule="auto"/>
        <w:jc w:val="both"/>
        <w:rPr>
          <w:rFonts w:ascii="Times New Roman" w:hAnsi="Times New Roman" w:cs="Times New Roman"/>
          <w:sz w:val="24"/>
          <w:szCs w:val="24"/>
        </w:rPr>
      </w:pPr>
      <w:r w:rsidRPr="00F80370">
        <w:rPr>
          <w:rFonts w:ascii="Times New Roman" w:hAnsi="Times New Roman" w:cs="Times New Roman"/>
          <w:sz w:val="24"/>
          <w:szCs w:val="24"/>
        </w:rPr>
        <w:t>Otro dato a tener en cuenta son las importaciones de vehículos desde Turquía. El país otomano se ha convertido en la alternativa de las automovilísticas chinas para esquivar los aranceles de Bruselas a la importación de vehículos eléctricos. El año pasado, las importaciones de vehículos a la UE desde Turquía alcanzaron un valor de 8.995 millones de euros, lo que equivale a un incremento del 13,8% en la comparativa interanual. Se prevé que esta cifra se incremente a partir de 2027, cuando el gigante chino BYD ya tenga operativa la producción de modelos eléctricos en una factoría en la provincia turca de Manisa. De hecho, esta planta tendrá una capacidad de producción anual de 150.000 unidades. Y es que Turquía tiene un tratado de libre comercio con la UE desde 1995. Del lado de las exportaciones, el valor de los automóviles con destino a Turquía en 2024 se redujo un 7,5%, hasta situarse en los 11.879 millones de euros. En términos de volumen, las unidades mandadas al país otomano cayeron un 5%, hasta los 579.841 vehículos. De esta manera, la balanza comercial de la UE con Turquía arroja un superávit de 2.884 millones</w:t>
      </w:r>
      <w:r>
        <w:rPr>
          <w:rFonts w:ascii="Times New Roman" w:hAnsi="Times New Roman" w:cs="Times New Roman"/>
          <w:sz w:val="24"/>
          <w:szCs w:val="24"/>
        </w:rPr>
        <w:t>, un 41,7% menos frente a 2023.</w:t>
      </w:r>
    </w:p>
    <w:p w:rsidR="00C814F9" w:rsidRPr="00F80370" w:rsidRDefault="00C814F9" w:rsidP="00C814F9">
      <w:pPr>
        <w:spacing w:line="240" w:lineRule="auto"/>
        <w:jc w:val="both"/>
        <w:rPr>
          <w:rFonts w:ascii="Times New Roman" w:hAnsi="Times New Roman" w:cs="Times New Roman"/>
          <w:sz w:val="24"/>
          <w:szCs w:val="24"/>
        </w:rPr>
      </w:pPr>
      <w:r w:rsidRPr="00F80370">
        <w:rPr>
          <w:rFonts w:ascii="Times New Roman" w:hAnsi="Times New Roman" w:cs="Times New Roman"/>
          <w:sz w:val="24"/>
          <w:szCs w:val="24"/>
        </w:rPr>
        <w:t>Caen las exportaciones a Estados Unidos</w:t>
      </w:r>
    </w:p>
    <w:p w:rsidR="00C814F9" w:rsidRPr="00F80370" w:rsidRDefault="00C814F9" w:rsidP="00C814F9">
      <w:pPr>
        <w:spacing w:line="240" w:lineRule="auto"/>
        <w:jc w:val="both"/>
        <w:rPr>
          <w:rFonts w:ascii="Times New Roman" w:hAnsi="Times New Roman" w:cs="Times New Roman"/>
          <w:sz w:val="24"/>
          <w:szCs w:val="24"/>
        </w:rPr>
      </w:pPr>
      <w:r w:rsidRPr="00F80370">
        <w:rPr>
          <w:rFonts w:ascii="Times New Roman" w:hAnsi="Times New Roman" w:cs="Times New Roman"/>
          <w:sz w:val="24"/>
          <w:szCs w:val="24"/>
        </w:rPr>
        <w:t xml:space="preserve">En el caso de Estados Unidos, las exportaciones registraron un descenso tanto en términos de valor como de volumen. En el primer caso, se enviaron a Estados Unidos un total de 38.463 </w:t>
      </w:r>
      <w:r w:rsidRPr="00F80370">
        <w:rPr>
          <w:rFonts w:ascii="Times New Roman" w:hAnsi="Times New Roman" w:cs="Times New Roman"/>
          <w:sz w:val="24"/>
          <w:szCs w:val="24"/>
        </w:rPr>
        <w:lastRenderedPageBreak/>
        <w:t xml:space="preserve">millones de euros, lo que supone un descenso del 4,6% en la comparativa interanual. Pese a este descenso, es el primer mercado donde se envían los vehículos producidos en las factorías europeas, con </w:t>
      </w:r>
      <w:r>
        <w:rPr>
          <w:rFonts w:ascii="Times New Roman" w:hAnsi="Times New Roman" w:cs="Times New Roman"/>
          <w:sz w:val="24"/>
          <w:szCs w:val="24"/>
        </w:rPr>
        <w:t>una cuota de mercado del 24,9%.</w:t>
      </w:r>
    </w:p>
    <w:p w:rsidR="00C814F9" w:rsidRDefault="00C814F9" w:rsidP="00C814F9">
      <w:pPr>
        <w:spacing w:line="240" w:lineRule="auto"/>
        <w:jc w:val="both"/>
        <w:rPr>
          <w:rFonts w:ascii="Times New Roman" w:hAnsi="Times New Roman" w:cs="Times New Roman"/>
          <w:sz w:val="24"/>
          <w:szCs w:val="24"/>
        </w:rPr>
      </w:pPr>
      <w:r w:rsidRPr="00F80370">
        <w:rPr>
          <w:rFonts w:ascii="Times New Roman" w:hAnsi="Times New Roman" w:cs="Times New Roman"/>
          <w:sz w:val="24"/>
          <w:szCs w:val="24"/>
        </w:rPr>
        <w:t>En términos de volumen, se mandaron al otro lado del Atlántico 749.166 vehículos, un 6,2% menos frente al ejercicio anterior. Un descenso que obedece al cambio de estrategia seguido por las firmas automovilísticas. De hecho, la Administración de Donald Trump ha anunciado un alza arancelaria a los productos comunitarios. Una medida que no escapa al automóvil, por lo que los envíos a Estados Unidos podrían seguir disminuyendo en los próximos ejercicios. La decisión del magnate norteamericano no se reduce a los productos europeos, dado que también quiere imponer incrementos arancelarios a las importaciones procedentes de México y Canadá. Una medida que afecta de lleno ya no solo a los productores europeos, entre los que también se vería afectado el Grupo Volkswagen, sino que lastraría las cuentas de las automovilísticas norteamericanas (Ford, General Motors y Stellantis) y japonesas.</w:t>
      </w:r>
    </w:p>
    <w:p w:rsidR="00B84C63" w:rsidRPr="00B84C63" w:rsidRDefault="00B84C63" w:rsidP="00C814F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Cómo la deslocalización </w:t>
      </w:r>
      <w:r w:rsidRPr="00F80370">
        <w:rPr>
          <w:rFonts w:ascii="Times New Roman" w:hAnsi="Times New Roman" w:cs="Times New Roman"/>
          <w:b/>
          <w:sz w:val="24"/>
          <w:szCs w:val="24"/>
        </w:rPr>
        <w:t xml:space="preserve">dejó atrapada </w:t>
      </w:r>
      <w:r>
        <w:rPr>
          <w:rFonts w:ascii="Times New Roman" w:hAnsi="Times New Roman" w:cs="Times New Roman"/>
          <w:b/>
          <w:sz w:val="24"/>
          <w:szCs w:val="24"/>
        </w:rPr>
        <w:t>a la industria alemana</w:t>
      </w:r>
    </w:p>
    <w:p w:rsidR="00B84C63" w:rsidRPr="00F55870" w:rsidRDefault="00B84C63" w:rsidP="00B84C63">
      <w:pPr>
        <w:pStyle w:val="NormalWeb"/>
        <w:spacing w:before="0" w:beforeAutospacing="0" w:after="360" w:afterAutospacing="0"/>
        <w:jc w:val="both"/>
      </w:pPr>
      <w:r w:rsidRPr="00F55870">
        <w:t>El caso de Volkswagen es el mejor ejemplo. Si tomamos por válida la premisa de que </w:t>
      </w:r>
      <w:hyperlink r:id="rId47" w:tgtFrame="_blank" w:history="1">
        <w:r w:rsidRPr="00F55870">
          <w:rPr>
            <w:rStyle w:val="Hipervnculo"/>
            <w:bCs/>
            <w:color w:val="auto"/>
            <w:u w:val="none"/>
          </w:rPr>
          <w:t>la economía alemana era la locomotora europea,</w:t>
        </w:r>
      </w:hyperlink>
      <w:r w:rsidRPr="00F55870">
        <w:t> sin duda el motor que ha movido al tren es un VR6 de VW. Pero con el salto al coche eléctrico, el motor ha gripado justo en un momento en el que el papel de la compañía en China mengua, mientras que los fabricantes europeos se ven </w:t>
      </w:r>
      <w:r w:rsidRPr="00F55870">
        <w:rPr>
          <w:rStyle w:val="Textoennegrita"/>
        </w:rPr>
        <w:t>abocados a compartir cada vez más parte del pastel con los fabricantes de allí.</w:t>
      </w:r>
      <w:r w:rsidRPr="00F55870">
        <w:t> </w:t>
      </w:r>
    </w:p>
    <w:p w:rsidR="00B84C63" w:rsidRPr="00F55870" w:rsidRDefault="00B84C63" w:rsidP="00B84C63">
      <w:pPr>
        <w:pStyle w:val="NormalWeb"/>
        <w:spacing w:before="0" w:beforeAutospacing="0" w:after="360" w:afterAutospacing="0"/>
        <w:jc w:val="both"/>
      </w:pPr>
      <w:r w:rsidRPr="00F55870">
        <w:t>“En tan solo cuatro años, la cuota de China en las importaciones de vehículos eléctricos de la UE</w:t>
      </w:r>
      <w:r w:rsidRPr="00F55870">
        <w:rPr>
          <w:rStyle w:val="Textoennegrita"/>
        </w:rPr>
        <w:t> aumentó del 1% de 2019 a más de la mitad de todos los VEC que ingresaron en la UE en 2023</w:t>
      </w:r>
      <w:r w:rsidRPr="00F55870">
        <w:t> y a casi el 15% si se consideran las importaciones intra-UE. Los VEC fabricados en China han consolidado una fuerte presencia en España, Francia y Alemania. Así, más de la mitad de las importaciones españolas de VEC proceden de China, frente al 16% en Alemania y Francia y aproximadamente el 5% en Italia”, apuntan desde un informe elaborado por el Banco de España.</w:t>
      </w:r>
    </w:p>
    <w:p w:rsidR="00B84C63" w:rsidRPr="00F55870" w:rsidRDefault="00B84C63" w:rsidP="00B84C63">
      <w:pPr>
        <w:pStyle w:val="NormalWeb"/>
        <w:spacing w:before="0" w:beforeAutospacing="0" w:after="360" w:afterAutospacing="0"/>
        <w:jc w:val="both"/>
      </w:pPr>
      <w:r w:rsidRPr="00F55870">
        <w:t>“Son un competidor que tiene completamente integrada toda la cadena de valor para la fabricación de vehículos eléctricos”, desgrana la economista del Banco de España, Marta Suárez-Varela, coautora de </w:t>
      </w:r>
      <w:hyperlink r:id="rId48" w:tgtFrame="_blank" w:history="1">
        <w:r w:rsidRPr="00F55870">
          <w:rPr>
            <w:rStyle w:val="Hipervnculo"/>
            <w:bCs/>
            <w:color w:val="auto"/>
            <w:u w:val="none"/>
          </w:rPr>
          <w:t>El auge del coche eléctrico en China y su impacto en la Unión Europea</w:t>
        </w:r>
      </w:hyperlink>
      <w:r w:rsidRPr="00F55870">
        <w:rPr>
          <w:rStyle w:val="nfasis"/>
        </w:rPr>
        <w:t>. “</w:t>
      </w:r>
      <w:r w:rsidRPr="00F55870">
        <w:t>Desde la extracción de minerales, lo controlan todo, el 98% del litio que se extrae lo controlan ellos. Esto hace que</w:t>
      </w:r>
      <w:r w:rsidRPr="00F55870">
        <w:rPr>
          <w:rStyle w:val="Textoennegrita"/>
        </w:rPr>
        <w:t> el coste de la batería sea más de un 10% menos que en Europa, o que la fabricación de uno de estos automóviles les cuesta la mitad</w:t>
      </w:r>
      <w:r w:rsidRPr="00F55870">
        <w:t xml:space="preserve">”, apuntala </w:t>
      </w:r>
      <w:r w:rsidR="00C554D4" w:rsidRPr="00F55870">
        <w:t>Suarez</w:t>
      </w:r>
      <w:r w:rsidRPr="00F55870">
        <w:t>-Varela.</w:t>
      </w:r>
    </w:p>
    <w:p w:rsidR="00B84C63" w:rsidRPr="00F55870" w:rsidRDefault="00F55870" w:rsidP="00B84C63">
      <w:pPr>
        <w:spacing w:line="240" w:lineRule="auto"/>
        <w:jc w:val="both"/>
        <w:rPr>
          <w:rFonts w:ascii="Times New Roman" w:hAnsi="Times New Roman" w:cs="Times New Roman"/>
          <w:b/>
          <w:sz w:val="24"/>
          <w:szCs w:val="24"/>
        </w:rPr>
      </w:pPr>
      <w:r w:rsidRPr="00F55870">
        <w:rPr>
          <w:rFonts w:ascii="Times New Roman" w:hAnsi="Times New Roman" w:cs="Times New Roman"/>
          <w:b/>
          <w:sz w:val="24"/>
          <w:szCs w:val="24"/>
        </w:rPr>
        <w:t>Entre la codicia</w:t>
      </w:r>
      <w:r w:rsidR="00B84C63" w:rsidRPr="00F55870">
        <w:rPr>
          <w:rFonts w:ascii="Times New Roman" w:hAnsi="Times New Roman" w:cs="Times New Roman"/>
          <w:b/>
          <w:sz w:val="24"/>
          <w:szCs w:val="24"/>
        </w:rPr>
        <w:t xml:space="preserve"> empresarial (de</w:t>
      </w:r>
      <w:r w:rsidR="00F22800">
        <w:rPr>
          <w:rFonts w:ascii="Times New Roman" w:hAnsi="Times New Roman" w:cs="Times New Roman"/>
          <w:b/>
          <w:sz w:val="24"/>
          <w:szCs w:val="24"/>
        </w:rPr>
        <w:t>s</w:t>
      </w:r>
      <w:r w:rsidR="00B84C63" w:rsidRPr="00F55870">
        <w:rPr>
          <w:rFonts w:ascii="Times New Roman" w:hAnsi="Times New Roman" w:cs="Times New Roman"/>
          <w:b/>
          <w:sz w:val="24"/>
          <w:szCs w:val="24"/>
        </w:rPr>
        <w:t>localización) y la indulgencia política (multilateralismo - ecologismo), Alemania, y por consiguiente la U</w:t>
      </w:r>
      <w:r>
        <w:rPr>
          <w:rFonts w:ascii="Times New Roman" w:hAnsi="Times New Roman" w:cs="Times New Roman"/>
          <w:b/>
          <w:sz w:val="24"/>
          <w:szCs w:val="24"/>
        </w:rPr>
        <w:t xml:space="preserve">nión </w:t>
      </w:r>
      <w:r w:rsidR="00B84C63" w:rsidRPr="00F55870">
        <w:rPr>
          <w:rFonts w:ascii="Times New Roman" w:hAnsi="Times New Roman" w:cs="Times New Roman"/>
          <w:b/>
          <w:sz w:val="24"/>
          <w:szCs w:val="24"/>
        </w:rPr>
        <w:t>E</w:t>
      </w:r>
      <w:r>
        <w:rPr>
          <w:rFonts w:ascii="Times New Roman" w:hAnsi="Times New Roman" w:cs="Times New Roman"/>
          <w:b/>
          <w:sz w:val="24"/>
          <w:szCs w:val="24"/>
        </w:rPr>
        <w:t>uropea, va</w:t>
      </w:r>
      <w:r w:rsidR="00B84C63" w:rsidRPr="00F55870">
        <w:rPr>
          <w:rFonts w:ascii="Times New Roman" w:hAnsi="Times New Roman" w:cs="Times New Roman"/>
          <w:b/>
          <w:sz w:val="24"/>
          <w:szCs w:val="24"/>
        </w:rPr>
        <w:t xml:space="preserve"> de culo.</w:t>
      </w:r>
      <w:r w:rsidR="00B84C63" w:rsidRPr="000D6699">
        <w:rPr>
          <w:rFonts w:ascii="Times New Roman" w:hAnsi="Times New Roman" w:cs="Times New Roman"/>
          <w:sz w:val="24"/>
          <w:szCs w:val="24"/>
        </w:rPr>
        <w:t xml:space="preserve"> </w:t>
      </w:r>
      <w:r w:rsidR="00B84C63" w:rsidRPr="00F55870">
        <w:rPr>
          <w:rFonts w:ascii="Times New Roman" w:hAnsi="Times New Roman" w:cs="Times New Roman"/>
          <w:b/>
          <w:sz w:val="24"/>
          <w:szCs w:val="24"/>
        </w:rPr>
        <w:t xml:space="preserve">Cuesta abajo, en la rodada… </w:t>
      </w:r>
    </w:p>
    <w:p w:rsidR="00B84C63" w:rsidRPr="00B84C63" w:rsidRDefault="00B84C63" w:rsidP="00B84C63">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 xml:space="preserve">“Uno de los aspectos que hoy más preocupan a los europeos es la relación del nuevo presidente de los EEUU con una UE hoy en brazos de una elite burocrática espléndidamente pagada y dispuesta a defender con uñas y dientes sus privilegiados, una elite entregada a esas ideologías basura importadas de las universidades de la Ivy League, partidaria del decrecimiento, de asfixiar a las empresas con una montaña regulatoria y dispuesta a asistir impasible a la desindustrialización del viejo continente y su conversión en un parque temático </w:t>
      </w:r>
      <w:r w:rsidRPr="000D6699">
        <w:rPr>
          <w:rFonts w:ascii="Times New Roman" w:hAnsi="Times New Roman" w:cs="Times New Roman"/>
          <w:sz w:val="24"/>
          <w:szCs w:val="24"/>
        </w:rPr>
        <w:lastRenderedPageBreak/>
        <w:t>para disfrute de ricos chinos”, sostiene Jesús Cacho, en su artículo: El triunfo de la gente normal, pu</w:t>
      </w:r>
      <w:r>
        <w:rPr>
          <w:rFonts w:ascii="Times New Roman" w:hAnsi="Times New Roman" w:cs="Times New Roman"/>
          <w:sz w:val="24"/>
          <w:szCs w:val="24"/>
        </w:rPr>
        <w:t>blicado en Vozpópuli (10/11/24)</w:t>
      </w:r>
      <w:r w:rsidRPr="000D6699">
        <w:rPr>
          <w:rFonts w:ascii="Times New Roman" w:hAnsi="Times New Roman" w:cs="Times New Roman"/>
          <w:sz w:val="24"/>
          <w:szCs w:val="24"/>
        </w:rPr>
        <w:t>.</w:t>
      </w:r>
    </w:p>
    <w:p w:rsidR="00C814F9" w:rsidRPr="00232000" w:rsidRDefault="00C814F9" w:rsidP="00C814F9">
      <w:pPr>
        <w:pStyle w:val="NormalWeb"/>
        <w:spacing w:after="360"/>
        <w:jc w:val="both"/>
        <w:rPr>
          <w:color w:val="000000"/>
        </w:rPr>
      </w:pPr>
      <w:r>
        <w:rPr>
          <w:color w:val="000000"/>
        </w:rPr>
        <w:t xml:space="preserve">- </w:t>
      </w:r>
      <w:r w:rsidRPr="00232000">
        <w:rPr>
          <w:color w:val="000000"/>
          <w:u w:val="single"/>
        </w:rPr>
        <w:t>Un grupo de expertos plantea eliminar aranceles a los coches chinos para incentivar la producción europea</w:t>
      </w:r>
      <w:r>
        <w:rPr>
          <w:color w:val="000000"/>
        </w:rPr>
        <w:t xml:space="preserve"> (Cinco Días - </w:t>
      </w:r>
      <w:r w:rsidRPr="00232000">
        <w:rPr>
          <w:b/>
          <w:color w:val="000000"/>
        </w:rPr>
        <w:t>24/3/25</w:t>
      </w:r>
      <w:r>
        <w:rPr>
          <w:color w:val="000000"/>
        </w:rPr>
        <w:t>)</w:t>
      </w:r>
    </w:p>
    <w:p w:rsidR="00C814F9" w:rsidRDefault="00C814F9" w:rsidP="00C814F9">
      <w:pPr>
        <w:pStyle w:val="NormalWeb"/>
        <w:spacing w:before="0" w:beforeAutospacing="0" w:after="360" w:afterAutospacing="0"/>
        <w:jc w:val="both"/>
        <w:rPr>
          <w:color w:val="000000"/>
        </w:rPr>
      </w:pPr>
      <w:r w:rsidRPr="00232000">
        <w:rPr>
          <w:color w:val="000000"/>
        </w:rPr>
        <w:t>EuropeG incluye la medida dentro de una política más vigorosa de la UE para impulsar la industria continental de vehículos eléctricos</w:t>
      </w:r>
    </w:p>
    <w:p w:rsidR="00C814F9" w:rsidRDefault="00C814F9" w:rsidP="00C814F9">
      <w:pPr>
        <w:pStyle w:val="NormalWeb"/>
        <w:spacing w:before="0" w:beforeAutospacing="0" w:after="360" w:afterAutospacing="0"/>
        <w:jc w:val="both"/>
        <w:rPr>
          <w:color w:val="000000"/>
        </w:rPr>
      </w:pPr>
      <w:r>
        <w:rPr>
          <w:color w:val="000000"/>
        </w:rPr>
        <w:t>S</w:t>
      </w:r>
      <w:r w:rsidRPr="00232000">
        <w:rPr>
          <w:color w:val="000000"/>
        </w:rPr>
        <w:t xml:space="preserve">egún el documento elaborado por el grupo de opinión de economía política EuropeG, dirigido por el exconsejero de Economía </w:t>
      </w:r>
      <w:r>
        <w:rPr>
          <w:color w:val="000000"/>
        </w:rPr>
        <w:t>de Cataluña Antoni Castells:</w:t>
      </w:r>
    </w:p>
    <w:p w:rsidR="00C814F9" w:rsidRDefault="00C814F9" w:rsidP="00C814F9">
      <w:pPr>
        <w:pStyle w:val="NormalWeb"/>
        <w:spacing w:before="0" w:beforeAutospacing="0" w:after="360" w:afterAutospacing="0"/>
        <w:jc w:val="both"/>
        <w:rPr>
          <w:color w:val="000000"/>
        </w:rPr>
      </w:pPr>
      <w:r>
        <w:rPr>
          <w:color w:val="000000"/>
        </w:rPr>
        <w:t>Laberinto arancelario</w:t>
      </w:r>
    </w:p>
    <w:p w:rsidR="00C814F9" w:rsidRPr="00232000" w:rsidRDefault="00C814F9" w:rsidP="00C814F9">
      <w:pPr>
        <w:pStyle w:val="NormalWeb"/>
        <w:spacing w:after="360"/>
        <w:jc w:val="both"/>
        <w:rPr>
          <w:color w:val="000000"/>
        </w:rPr>
      </w:pPr>
      <w:r w:rsidRPr="00232000">
        <w:rPr>
          <w:color w:val="000000"/>
        </w:rPr>
        <w:t>Los autores abordan la política de aranceles impuestos por la UE a las importaciones chinas de coches eléctricos. Son, en su opinión, medidas justificables de forma temporal, aunque con efectos colaterales, porque entre otras cosas perjudican a las propias empresas europeas que fabrican en China. A más largo plazo, frente a esa escalada arancelaria, EuropeG propone la negociación: “Parece claro que es preferible obviar los aranceles y alcanzar pactos con China que permitan el establecimiento de las empresas de este país en territorio comunitario, y la transferencia de tecnología a sus competidoras europeas, así como el acceso estable a minerales y materiales estratégicos”. Esos acuerdos deberían asegurar que las compañías asiáticas localicen cada vez más fábricas en suelo europeo y no sean simples montadores de coches, “que es lo qu</w:t>
      </w:r>
      <w:r>
        <w:rPr>
          <w:color w:val="000000"/>
        </w:rPr>
        <w:t>e de momento están anunciando”.</w:t>
      </w:r>
    </w:p>
    <w:p w:rsidR="00C814F9" w:rsidRPr="00232000" w:rsidRDefault="00C814F9" w:rsidP="00C814F9">
      <w:pPr>
        <w:pStyle w:val="NormalWeb"/>
        <w:spacing w:after="360"/>
        <w:jc w:val="both"/>
        <w:rPr>
          <w:color w:val="000000"/>
        </w:rPr>
      </w:pPr>
      <w:r w:rsidRPr="00232000">
        <w:rPr>
          <w:color w:val="000000"/>
        </w:rPr>
        <w:t>Los autores, sin embargo, avisan de que la implantación de empresas chinas en territorio europeo sólo debe ser parte de “una política industrial más vigorosa que la desarrollada hasta ahora”. El movimiento conllevaría, admiten, riesgos: “No cabe descartar que las empresas chinas con filiales en Europa acaben adueñándose del sector en algo más de una década, dada su superioridad tecnológica, que no decrece, sino qu</w:t>
      </w:r>
      <w:r>
        <w:rPr>
          <w:color w:val="000000"/>
        </w:rPr>
        <w:t>e aumenta de forma continuada”.</w:t>
      </w:r>
    </w:p>
    <w:p w:rsidR="00C814F9" w:rsidRDefault="00C814F9" w:rsidP="00C814F9">
      <w:pPr>
        <w:pStyle w:val="NormalWeb"/>
        <w:spacing w:before="0" w:beforeAutospacing="0" w:after="360" w:afterAutospacing="0"/>
        <w:jc w:val="both"/>
        <w:rPr>
          <w:color w:val="000000"/>
        </w:rPr>
      </w:pPr>
      <w:r w:rsidRPr="00232000">
        <w:rPr>
          <w:color w:val="000000"/>
        </w:rPr>
        <w:t>Y en cuanto las exigencias medioambientales a la industria y su -a menudo- difícil conjugación con una mayor competitividad de las empresas, los autores piden “atemperar un poco los objetivos de descarbonización”, Se trataría de pisar el freno en las exigencias medioambientales a la industria “pactando los tiempos con las compañías y dibujando escenarios realistas”, y apostar por la innovación, “con fuerza y con rapidez”. Cualquier otra alternativa, creen, queda descartada, “no sólo porque se debe valorar la seguridad en un mundo crecientemente inseguro, sino también porque se ha de preservar una industria que sigue en viva transformación tecnológica y productiva”.</w:t>
      </w:r>
    </w:p>
    <w:p w:rsidR="00BF166A" w:rsidRPr="00E45997" w:rsidRDefault="002C5F93" w:rsidP="00BF166A">
      <w:pPr>
        <w:spacing w:line="240" w:lineRule="auto"/>
        <w:jc w:val="both"/>
        <w:rPr>
          <w:rFonts w:ascii="Times New Roman" w:hAnsi="Times New Roman" w:cs="Times New Roman"/>
          <w:sz w:val="24"/>
          <w:szCs w:val="24"/>
        </w:rPr>
      </w:pPr>
      <w:r w:rsidRPr="00A84054">
        <w:rPr>
          <w:rFonts w:ascii="Times New Roman" w:hAnsi="Times New Roman" w:cs="Times New Roman"/>
          <w:b/>
          <w:sz w:val="24"/>
          <w:szCs w:val="24"/>
        </w:rPr>
        <w:t>Nota</w:t>
      </w:r>
      <w:r w:rsidRPr="00A84054">
        <w:rPr>
          <w:rFonts w:ascii="Times New Roman" w:hAnsi="Times New Roman" w:cs="Times New Roman"/>
          <w:sz w:val="24"/>
          <w:szCs w:val="24"/>
        </w:rPr>
        <w:t>:</w:t>
      </w:r>
      <w:r>
        <w:rPr>
          <w:color w:val="FF0000"/>
        </w:rPr>
        <w:t xml:space="preserve"> </w:t>
      </w:r>
      <w:r w:rsidR="00BF166A">
        <w:rPr>
          <w:rFonts w:ascii="Times New Roman" w:hAnsi="Times New Roman" w:cs="Times New Roman"/>
          <w:b/>
          <w:sz w:val="24"/>
          <w:szCs w:val="24"/>
        </w:rPr>
        <w:t xml:space="preserve">“Del ridículo no se vuelve” </w:t>
      </w:r>
      <w:r w:rsidR="00BF166A">
        <w:rPr>
          <w:rFonts w:ascii="Times New Roman" w:hAnsi="Times New Roman" w:cs="Times New Roman"/>
          <w:sz w:val="24"/>
          <w:szCs w:val="24"/>
        </w:rPr>
        <w:t>(Domingo Faustino Sarmiento)</w:t>
      </w:r>
    </w:p>
    <w:p w:rsidR="00C814F9" w:rsidRPr="00A84054" w:rsidRDefault="00C814F9" w:rsidP="00C814F9">
      <w:pPr>
        <w:pStyle w:val="NormalWeb"/>
        <w:spacing w:before="0" w:beforeAutospacing="0" w:after="360" w:afterAutospacing="0"/>
        <w:jc w:val="both"/>
        <w:rPr>
          <w:b/>
        </w:rPr>
      </w:pPr>
      <w:r w:rsidRPr="00A84054">
        <w:rPr>
          <w:b/>
        </w:rPr>
        <w:t>No comparto el enfoque anterior, creo que ha sido un error</w:t>
      </w:r>
      <w:r w:rsidR="00A84054" w:rsidRPr="00A84054">
        <w:rPr>
          <w:b/>
        </w:rPr>
        <w:t xml:space="preserve"> de la industria automotriz europea</w:t>
      </w:r>
      <w:r w:rsidRPr="00A84054">
        <w:rPr>
          <w:b/>
        </w:rPr>
        <w:t xml:space="preserve"> (inducido por la absurda Agenda 2030</w:t>
      </w:r>
      <w:r w:rsidR="000E7214" w:rsidRPr="00A84054">
        <w:rPr>
          <w:b/>
        </w:rPr>
        <w:t xml:space="preserve">, </w:t>
      </w:r>
      <w:r w:rsidR="00A84054" w:rsidRPr="00A84054">
        <w:rPr>
          <w:b/>
        </w:rPr>
        <w:t xml:space="preserve">normativa </w:t>
      </w:r>
      <w:r w:rsidR="000E7214" w:rsidRPr="00A84054">
        <w:rPr>
          <w:b/>
        </w:rPr>
        <w:t>Euro 7</w:t>
      </w:r>
      <w:r w:rsidR="00231FF8">
        <w:rPr>
          <w:b/>
        </w:rPr>
        <w:t>, y otros dogmas ecológicos</w:t>
      </w:r>
      <w:r w:rsidR="00A84054" w:rsidRPr="00A84054">
        <w:rPr>
          <w:b/>
        </w:rPr>
        <w:t>) al</w:t>
      </w:r>
      <w:r w:rsidRPr="00A84054">
        <w:rPr>
          <w:b/>
        </w:rPr>
        <w:t xml:space="preserve"> instalarse en China</w:t>
      </w:r>
      <w:r w:rsidR="00A84054" w:rsidRPr="00A84054">
        <w:rPr>
          <w:b/>
        </w:rPr>
        <w:t>,</w:t>
      </w:r>
      <w:r w:rsidRPr="00A84054">
        <w:rPr>
          <w:b/>
        </w:rPr>
        <w:t xml:space="preserve"> </w:t>
      </w:r>
      <w:r w:rsidR="00A84054" w:rsidRPr="00A84054">
        <w:rPr>
          <w:b/>
        </w:rPr>
        <w:t>y quedar atrapada</w:t>
      </w:r>
      <w:r w:rsidRPr="00A84054">
        <w:rPr>
          <w:b/>
        </w:rPr>
        <w:t xml:space="preserve"> en el conflicto arancelario sobre los vehículos eléctricos. Un típico caso de intento codicioso de </w:t>
      </w:r>
      <w:r w:rsidR="00231FF8">
        <w:rPr>
          <w:b/>
        </w:rPr>
        <w:t>“</w:t>
      </w:r>
      <w:r w:rsidRPr="00A84054">
        <w:rPr>
          <w:b/>
        </w:rPr>
        <w:t>vender armas a los blancos y a los indios</w:t>
      </w:r>
      <w:r w:rsidR="00231FF8">
        <w:rPr>
          <w:b/>
        </w:rPr>
        <w:t>”</w:t>
      </w:r>
      <w:r w:rsidRPr="00A84054">
        <w:rPr>
          <w:b/>
        </w:rPr>
        <w:t xml:space="preserve">. Sic transit gloria </w:t>
      </w:r>
      <w:r w:rsidR="00F22800">
        <w:rPr>
          <w:b/>
        </w:rPr>
        <w:t>“</w:t>
      </w:r>
      <w:r w:rsidRPr="00A84054">
        <w:rPr>
          <w:b/>
        </w:rPr>
        <w:t>mindundi</w:t>
      </w:r>
      <w:r w:rsidR="00F22800">
        <w:rPr>
          <w:b/>
        </w:rPr>
        <w:t>”</w:t>
      </w:r>
      <w:r w:rsidRPr="00A84054">
        <w:rPr>
          <w:b/>
        </w:rPr>
        <w:t>.</w:t>
      </w:r>
    </w:p>
    <w:p w:rsidR="00BF166A" w:rsidRPr="00A84054" w:rsidRDefault="00BF166A" w:rsidP="00BF166A">
      <w:pPr>
        <w:spacing w:line="240" w:lineRule="auto"/>
        <w:jc w:val="both"/>
        <w:rPr>
          <w:rFonts w:ascii="Times New Roman" w:hAnsi="Times New Roman" w:cs="Times New Roman"/>
          <w:b/>
          <w:sz w:val="24"/>
          <w:szCs w:val="24"/>
        </w:rPr>
      </w:pPr>
      <w:r w:rsidRPr="00A84054">
        <w:rPr>
          <w:rFonts w:ascii="Times New Roman" w:hAnsi="Times New Roman" w:cs="Times New Roman"/>
          <w:b/>
          <w:sz w:val="24"/>
          <w:szCs w:val="24"/>
        </w:rPr>
        <w:lastRenderedPageBreak/>
        <w:t>La debacle de la Unión Europa ante Trump (en su segunda versión) y de China (un fracaso de ida, y vuelta) tiene un lado positivo: el reduccionismo de lo políticamente correcto (el fin de la levedad de la percepción “guay” de la realidad)</w:t>
      </w:r>
      <w:r w:rsidR="00A84054" w:rsidRPr="00A84054">
        <w:rPr>
          <w:rFonts w:ascii="Times New Roman" w:hAnsi="Times New Roman" w:cs="Times New Roman"/>
          <w:b/>
          <w:sz w:val="24"/>
          <w:szCs w:val="24"/>
        </w:rPr>
        <w:t>.</w:t>
      </w:r>
    </w:p>
    <w:p w:rsidR="00BF166A" w:rsidRPr="00A84054" w:rsidRDefault="00BF166A" w:rsidP="00BF166A">
      <w:pPr>
        <w:spacing w:line="240" w:lineRule="auto"/>
        <w:jc w:val="both"/>
        <w:rPr>
          <w:rFonts w:ascii="Times New Roman" w:hAnsi="Times New Roman" w:cs="Times New Roman"/>
          <w:b/>
          <w:sz w:val="24"/>
          <w:szCs w:val="24"/>
        </w:rPr>
      </w:pPr>
      <w:r w:rsidRPr="00A84054">
        <w:rPr>
          <w:rFonts w:ascii="Times New Roman" w:hAnsi="Times New Roman" w:cs="Times New Roman"/>
          <w:b/>
          <w:sz w:val="24"/>
          <w:szCs w:val="24"/>
        </w:rPr>
        <w:t>El retorno de Trump debería implicar el inicio de un replanteamiento general del proyecto comunitario sobre los valores que alumbraron su nacimiento en 1957 (Tratado de Roma). Tal vez sea esta la última oportunidad de una Unión</w:t>
      </w:r>
      <w:r w:rsidR="00A84054" w:rsidRPr="00A84054">
        <w:rPr>
          <w:rFonts w:ascii="Times New Roman" w:hAnsi="Times New Roman" w:cs="Times New Roman"/>
          <w:b/>
          <w:sz w:val="24"/>
          <w:szCs w:val="24"/>
        </w:rPr>
        <w:t xml:space="preserve"> Europa</w:t>
      </w:r>
      <w:r w:rsidRPr="00A84054">
        <w:rPr>
          <w:rFonts w:ascii="Times New Roman" w:hAnsi="Times New Roman" w:cs="Times New Roman"/>
          <w:b/>
          <w:sz w:val="24"/>
          <w:szCs w:val="24"/>
        </w:rPr>
        <w:t xml:space="preserve"> obligada con urgencia a enmendar el rumbo.</w:t>
      </w:r>
    </w:p>
    <w:p w:rsidR="002C5F93" w:rsidRPr="006B2D93" w:rsidRDefault="002C5F93" w:rsidP="002C5F93">
      <w:pPr>
        <w:pStyle w:val="NormalWeb"/>
        <w:shd w:val="clear" w:color="auto" w:fill="FFFFFF"/>
        <w:jc w:val="both"/>
        <w:rPr>
          <w:color w:val="000000"/>
        </w:rPr>
      </w:pPr>
      <w:r>
        <w:rPr>
          <w:color w:val="000000"/>
        </w:rPr>
        <w:t xml:space="preserve">- </w:t>
      </w:r>
      <w:r w:rsidRPr="006B2D93">
        <w:rPr>
          <w:color w:val="000000"/>
          <w:u w:val="single"/>
        </w:rPr>
        <w:t>Por qué China sabe que puede ganar la guerra comercial a</w:t>
      </w:r>
      <w:r w:rsidR="00BF166A">
        <w:rPr>
          <w:color w:val="000000"/>
          <w:u w:val="single"/>
        </w:rPr>
        <w:t xml:space="preserve"> EEUU utilizando a Europa como “aliado”</w:t>
      </w:r>
      <w:r>
        <w:rPr>
          <w:color w:val="000000"/>
        </w:rPr>
        <w:t xml:space="preserve"> (El Economista - </w:t>
      </w:r>
      <w:r w:rsidRPr="006B2D93">
        <w:rPr>
          <w:b/>
          <w:color w:val="000000"/>
        </w:rPr>
        <w:t>11/4/25</w:t>
      </w:r>
      <w:r>
        <w:rPr>
          <w:color w:val="000000"/>
        </w:rPr>
        <w:t>)</w:t>
      </w:r>
    </w:p>
    <w:p w:rsidR="002C5F93" w:rsidRPr="006B2D93" w:rsidRDefault="002C5F93" w:rsidP="002C5F93">
      <w:pPr>
        <w:pStyle w:val="NormalWeb"/>
        <w:shd w:val="clear" w:color="auto" w:fill="FFFFFF"/>
        <w:jc w:val="both"/>
        <w:rPr>
          <w:color w:val="000000"/>
        </w:rPr>
      </w:pPr>
      <w:r w:rsidRPr="006B2D93">
        <w:rPr>
          <w:color w:val="000000"/>
        </w:rPr>
        <w:t>China no está vacilando en aplicar contra-aranceles contra EEUU</w:t>
      </w:r>
    </w:p>
    <w:p w:rsidR="002C5F93" w:rsidRPr="006B2D93" w:rsidRDefault="00BF166A" w:rsidP="002C5F93">
      <w:pPr>
        <w:pStyle w:val="NormalWeb"/>
        <w:shd w:val="clear" w:color="auto" w:fill="FFFFFF"/>
        <w:jc w:val="both"/>
        <w:rPr>
          <w:color w:val="000000"/>
        </w:rPr>
      </w:pPr>
      <w:r>
        <w:rPr>
          <w:color w:val="000000"/>
        </w:rPr>
        <w:t>Eso demuestra que el “gigante asiático”</w:t>
      </w:r>
      <w:r w:rsidR="002C5F93" w:rsidRPr="006B2D93">
        <w:rPr>
          <w:color w:val="000000"/>
        </w:rPr>
        <w:t xml:space="preserve"> está preparado para todo</w:t>
      </w:r>
    </w:p>
    <w:p w:rsidR="002C5F93" w:rsidRPr="00855F32" w:rsidRDefault="002C5F93" w:rsidP="002C5F93">
      <w:pPr>
        <w:pStyle w:val="NormalWeb"/>
        <w:shd w:val="clear" w:color="auto" w:fill="FFFFFF"/>
        <w:jc w:val="both"/>
        <w:rPr>
          <w:color w:val="000000"/>
        </w:rPr>
      </w:pPr>
      <w:r w:rsidRPr="006B2D93">
        <w:rPr>
          <w:color w:val="000000"/>
        </w:rPr>
        <w:t>Pekín tiene ases en la manga como redirigir a Europa muchas ventas</w:t>
      </w:r>
    </w:p>
    <w:p w:rsidR="002C5F93" w:rsidRPr="006B2D93" w:rsidRDefault="002C5F93" w:rsidP="002C5F93">
      <w:pPr>
        <w:pStyle w:val="NormalWeb"/>
        <w:shd w:val="clear" w:color="auto" w:fill="FFFFFF"/>
        <w:spacing w:after="270" w:afterAutospacing="0"/>
        <w:jc w:val="both"/>
        <w:rPr>
          <w:color w:val="222222"/>
          <w:spacing w:val="-1"/>
        </w:rPr>
      </w:pPr>
      <w:r w:rsidRPr="006B2D93">
        <w:rPr>
          <w:color w:val="222222"/>
          <w:spacing w:val="-1"/>
        </w:rPr>
        <w:t>Si la mayor potencia económica del mundo (y tu principal cliente) </w:t>
      </w:r>
      <w:hyperlink r:id="rId49" w:tooltip="Trump no para con los aranceles: EEUU aumenta la tasa a China 20 puntos más, hasta el 145%" w:history="1">
        <w:r w:rsidRPr="00BF166A">
          <w:rPr>
            <w:rStyle w:val="Hipervnculo"/>
            <w:color w:val="auto"/>
            <w:spacing w:val="-1"/>
            <w:u w:val="none"/>
          </w:rPr>
          <w:t>te pone aranceles gigantescos</w:t>
        </w:r>
      </w:hyperlink>
      <w:r w:rsidRPr="00BF166A">
        <w:rPr>
          <w:spacing w:val="-1"/>
        </w:rPr>
        <w:t> </w:t>
      </w:r>
      <w:r w:rsidRPr="006B2D93">
        <w:rPr>
          <w:color w:val="222222"/>
          <w:spacing w:val="-1"/>
        </w:rPr>
        <w:t>y tú respondes devolviéndole el golpe, es porque tienes un plan que sabes que te puede hacer ganar la partida. China debe creer que puede salir victoriosa de la guerra comercial en toda regla que ha iniciado EEUU por orden de su presidente Donald Trump. A Pekín </w:t>
      </w:r>
      <w:r w:rsidRPr="006B2D93">
        <w:rPr>
          <w:bCs/>
          <w:color w:val="222222"/>
          <w:spacing w:val="-1"/>
        </w:rPr>
        <w:t>no le está temblando el pulso a la hora de responder a los aranceles de EEUU</w:t>
      </w:r>
      <w:r w:rsidR="00BF166A">
        <w:rPr>
          <w:color w:val="222222"/>
          <w:spacing w:val="-1"/>
        </w:rPr>
        <w:t> pese a que el “gigante asiático”</w:t>
      </w:r>
      <w:r w:rsidRPr="006B2D93">
        <w:rPr>
          <w:color w:val="222222"/>
          <w:spacing w:val="-1"/>
        </w:rPr>
        <w:t xml:space="preserve"> vende cada año mercancías más de </w:t>
      </w:r>
      <w:r w:rsidR="00BF166A">
        <w:rPr>
          <w:color w:val="222222"/>
          <w:spacing w:val="-1"/>
        </w:rPr>
        <w:t>400.000 millones de dólares al “gigante americano”</w:t>
      </w:r>
      <w:r w:rsidRPr="006B2D93">
        <w:rPr>
          <w:color w:val="222222"/>
          <w:spacing w:val="-1"/>
        </w:rPr>
        <w:t>. China, gane o no gane la guerra, tiene</w:t>
      </w:r>
      <w:r w:rsidRPr="006B2D93">
        <w:rPr>
          <w:bCs/>
          <w:color w:val="222222"/>
          <w:spacing w:val="-1"/>
        </w:rPr>
        <w:t> herramientas y resortes suficientes para hacer daño a la economía de EEUU</w:t>
      </w:r>
      <w:r w:rsidRPr="006B2D93">
        <w:rPr>
          <w:color w:val="222222"/>
          <w:spacing w:val="-1"/>
        </w:rPr>
        <w:t>... y a la del resto del mundo como víctima colateral. La cuestión es hasta dónde están dispuestos a llegar en Pekín para ganar una guerra comercial.</w:t>
      </w:r>
    </w:p>
    <w:p w:rsidR="002C5F93" w:rsidRPr="006B2D93" w:rsidRDefault="002C5F93" w:rsidP="002C5F93">
      <w:pPr>
        <w:pStyle w:val="NormalWeb"/>
        <w:shd w:val="clear" w:color="auto" w:fill="FFFFFF"/>
        <w:spacing w:after="270" w:afterAutospacing="0"/>
        <w:jc w:val="both"/>
        <w:rPr>
          <w:color w:val="222222"/>
          <w:spacing w:val="-1"/>
        </w:rPr>
      </w:pPr>
      <w:r w:rsidRPr="006B2D93">
        <w:rPr>
          <w:color w:val="222222"/>
          <w:spacing w:val="-1"/>
        </w:rPr>
        <w:t>Uno de los principales argumentos es la diversificación de las necesidades estratégicas de EEUU hacia China. La administración de Donald Trump ha solicitado la colaboración china en temas críticos como la </w:t>
      </w:r>
      <w:r w:rsidRPr="006B2D93">
        <w:rPr>
          <w:bCs/>
          <w:color w:val="222222"/>
          <w:spacing w:val="-1"/>
        </w:rPr>
        <w:t>lucha contra el tráfico de fentanilo</w:t>
      </w:r>
      <w:r w:rsidRPr="006B2D93">
        <w:rPr>
          <w:color w:val="222222"/>
          <w:spacing w:val="-1"/>
        </w:rPr>
        <w:t> y la</w:t>
      </w:r>
      <w:r w:rsidRPr="006B2D93">
        <w:rPr>
          <w:bCs/>
          <w:color w:val="222222"/>
          <w:spacing w:val="-1"/>
        </w:rPr>
        <w:t> resolución del conflicto en Ucrania</w:t>
      </w:r>
      <w:r w:rsidRPr="006B2D93">
        <w:rPr>
          <w:color w:val="222222"/>
          <w:spacing w:val="-1"/>
        </w:rPr>
        <w:t>. Además, empresas estadounidenses con intereses significativos en China, como Tesla, podrían ser vulnerables a represalias, otorgando a Pekín una posible ventaja en las negociaciones.</w:t>
      </w:r>
    </w:p>
    <w:p w:rsidR="002C5F93" w:rsidRPr="006B2D93" w:rsidRDefault="002C5F93" w:rsidP="002C5F93">
      <w:pPr>
        <w:pStyle w:val="NormalWeb"/>
        <w:shd w:val="clear" w:color="auto" w:fill="FFFFFF"/>
        <w:spacing w:after="270" w:afterAutospacing="0"/>
        <w:jc w:val="both"/>
        <w:rPr>
          <w:color w:val="222222"/>
          <w:spacing w:val="-1"/>
        </w:rPr>
      </w:pPr>
      <w:r w:rsidRPr="006B2D93">
        <w:rPr>
          <w:color w:val="222222"/>
          <w:spacing w:val="-1"/>
        </w:rPr>
        <w:t>China tiene una economía enorme, muy diversificada y con un banco central que posee billones de reservas (dólares, oro, euros...) para resistir malas épocas. No solo eso, Pekín es una dictadura, un sistema político que da gran margen para emprender acciones durante largos periodos de tiempo sin tener que dar explicaciones a nadie. En EEUU, si el tiro de los aranceles sale por la culata, Donald Trump (como cualquier otro) podría tener los días contados en la Casa Blanca. Además, EEUU es una sociedad muy rica, acostumbrada a unos patrones de consumo muy intensivos en bienes (relativamente baratos) que llegan en su mayor parte de China. Si esos bienes se encarecen mucho o desaparecen, el consumidor americano pedirá explicaciones. China, por su parte, tiene algunos </w:t>
      </w:r>
      <w:r w:rsidRPr="006B2D93">
        <w:rPr>
          <w:bCs/>
          <w:color w:val="222222"/>
          <w:spacing w:val="-1"/>
        </w:rPr>
        <w:t>ases en la manga</w:t>
      </w:r>
      <w:r w:rsidRPr="006B2D93">
        <w:rPr>
          <w:color w:val="222222"/>
          <w:spacing w:val="-1"/>
        </w:rPr>
        <w:t> para redirigir esas mercancías.</w:t>
      </w:r>
      <w:r w:rsidRPr="006B2D93">
        <w:rPr>
          <w:color w:val="FFFFFF"/>
        </w:rPr>
        <w:t xml:space="preserve"> Eliminaremos el cepo cambiario para siempre"</w:t>
      </w:r>
    </w:p>
    <w:p w:rsidR="002C5F93" w:rsidRPr="006B2D93" w:rsidRDefault="002C5F93" w:rsidP="002C5F93">
      <w:pPr>
        <w:pStyle w:val="NormalWeb"/>
        <w:shd w:val="clear" w:color="auto" w:fill="FFFFFF"/>
        <w:spacing w:after="270" w:afterAutospacing="0"/>
        <w:jc w:val="both"/>
        <w:rPr>
          <w:color w:val="222222"/>
          <w:spacing w:val="-1"/>
        </w:rPr>
      </w:pPr>
      <w:r w:rsidRPr="006B2D93">
        <w:rPr>
          <w:color w:val="222222"/>
          <w:spacing w:val="-1"/>
        </w:rPr>
        <w:t>Esta es la primera ventaja de todas, por ahora. Desde que comenzó la guerra arancelaria se han multiplicado los análisis en los que se asegura que </w:t>
      </w:r>
      <w:r w:rsidRPr="006B2D93">
        <w:rPr>
          <w:bCs/>
          <w:color w:val="222222"/>
          <w:spacing w:val="-1"/>
        </w:rPr>
        <w:t>China está lista para redirigir hacia Europa buena parte de las ventas</w:t>
      </w:r>
      <w:r w:rsidRPr="006B2D93">
        <w:rPr>
          <w:color w:val="222222"/>
          <w:spacing w:val="-1"/>
        </w:rPr>
        <w:t xml:space="preserve"> que hacía a EEUU. La Unión Europea es un bloque con un tamaño (PIB) similar al de EEUU y donde los consumidores muestran unas preferencias y patrones </w:t>
      </w:r>
      <w:r w:rsidRPr="006B2D93">
        <w:rPr>
          <w:color w:val="222222"/>
          <w:spacing w:val="-1"/>
        </w:rPr>
        <w:lastRenderedPageBreak/>
        <w:t>similares a los americanos. Si la UE no responde imponiendo barreras y aranceles a los bienes</w:t>
      </w:r>
      <w:r w:rsidR="00BF166A">
        <w:rPr>
          <w:color w:val="222222"/>
          <w:spacing w:val="-1"/>
        </w:rPr>
        <w:t xml:space="preserve"> “made in China”</w:t>
      </w:r>
      <w:r w:rsidRPr="006B2D93">
        <w:rPr>
          <w:color w:val="222222"/>
          <w:spacing w:val="-1"/>
        </w:rPr>
        <w:t>, los productores del gigante asiático pondrán en marcha sus flotas comerciales para </w:t>
      </w:r>
      <w:hyperlink r:id="rId50" w:tooltip="Europa teme ser el próximo puerto donde 'encallen' miles de buques chinos rebosantes de mercancías baratas" w:history="1">
        <w:r w:rsidRPr="00BF166A">
          <w:rPr>
            <w:rStyle w:val="Hipervnculo"/>
            <w:color w:val="auto"/>
            <w:spacing w:val="-1"/>
            <w:u w:val="none"/>
          </w:rPr>
          <w:t>inundar el Viejo Continente con sus productos</w:t>
        </w:r>
      </w:hyperlink>
      <w:r w:rsidRPr="006B2D93">
        <w:rPr>
          <w:color w:val="222222"/>
          <w:spacing w:val="-1"/>
        </w:rPr>
        <w:t>. La sustitución no es perfecta, puesto que los expertos creen que China tendrá que vender estas mercancías a un menor precio para desplazar a los productos que dominan los mercados europeos, pero lo que está claro es que Pekín tiene una alternativa a EEUU. No solo Europa, los mercados emergentes son cada vez clientes más importantes para China.</w:t>
      </w:r>
    </w:p>
    <w:p w:rsidR="002C5F93" w:rsidRPr="006B2D93" w:rsidRDefault="002C5F93" w:rsidP="002C5F93">
      <w:pPr>
        <w:shd w:val="clear" w:color="auto" w:fill="FFFFFF"/>
        <w:spacing w:line="240" w:lineRule="auto"/>
        <w:jc w:val="both"/>
        <w:rPr>
          <w:rFonts w:ascii="Times New Roman" w:hAnsi="Times New Roman" w:cs="Times New Roman"/>
          <w:color w:val="222222"/>
          <w:sz w:val="24"/>
          <w:szCs w:val="24"/>
        </w:rPr>
      </w:pPr>
      <w:r w:rsidRPr="006B2D93">
        <w:rPr>
          <w:rFonts w:ascii="Times New Roman" w:hAnsi="Times New Roman" w:cs="Times New Roman"/>
          <w:noProof/>
          <w:color w:val="222222"/>
          <w:sz w:val="24"/>
          <w:szCs w:val="24"/>
          <w:lang w:eastAsia="es-ES"/>
        </w:rPr>
        <w:drawing>
          <wp:inline distT="0" distB="0" distL="0" distR="0" wp14:anchorId="5214F77D" wp14:editId="0967599E">
            <wp:extent cx="5651500" cy="2990850"/>
            <wp:effectExtent l="0" t="0" r="6350" b="0"/>
            <wp:docPr id="49" name="Imagen 49" descr="https://s03.s3c.es/imag/_v0/2310x1500/7/b/2/770x_produccion-china-sobrecapacid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03.s3c.es/imag/_v0/2310x1500/7/b/2/770x_produccion-china-sobrecapacidad.gi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51500" cy="2990850"/>
                    </a:xfrm>
                    <a:prstGeom prst="rect">
                      <a:avLst/>
                    </a:prstGeom>
                    <a:noFill/>
                    <a:ln>
                      <a:noFill/>
                    </a:ln>
                  </pic:spPr>
                </pic:pic>
              </a:graphicData>
            </a:graphic>
          </wp:inline>
        </w:drawing>
      </w:r>
    </w:p>
    <w:p w:rsidR="002C5F93" w:rsidRPr="006B2D93" w:rsidRDefault="002C5F93" w:rsidP="002C5F93">
      <w:pPr>
        <w:pStyle w:val="NormalWeb"/>
        <w:shd w:val="clear" w:color="auto" w:fill="FFFFFF"/>
        <w:spacing w:after="270" w:afterAutospacing="0"/>
        <w:jc w:val="both"/>
        <w:rPr>
          <w:color w:val="222222"/>
          <w:spacing w:val="-1"/>
        </w:rPr>
      </w:pPr>
      <w:r w:rsidRPr="006B2D93">
        <w:rPr>
          <w:color w:val="222222"/>
          <w:spacing w:val="-1"/>
        </w:rPr>
        <w:t>Además, Pekín parece que lleva tiempo preparándose para este desacople. En los últimos siete años, China ha logrado </w:t>
      </w:r>
      <w:r w:rsidRPr="006B2D93">
        <w:rPr>
          <w:bCs/>
          <w:color w:val="222222"/>
          <w:spacing w:val="-1"/>
        </w:rPr>
        <w:t>diversificar su base exportadora</w:t>
      </w:r>
      <w:r w:rsidR="00BF166A">
        <w:rPr>
          <w:color w:val="222222"/>
          <w:spacing w:val="-1"/>
        </w:rPr>
        <w:t>. “</w:t>
      </w:r>
      <w:r w:rsidRPr="006B2D93">
        <w:rPr>
          <w:color w:val="222222"/>
          <w:spacing w:val="-1"/>
        </w:rPr>
        <w:t>La dependencia de China de EEUU para sus exportaciones se ha reducido significativamente. En 2018, las exportaciones a EEUU representaban alrededor del 20% de las exportaciones totales de China. Ahora, esa cifra se ha reducido a alrededor del 14%. Por lo tanto, aunque esta vez los aranceles son mucho más altos en comparación con 2018, China est</w:t>
      </w:r>
      <w:r w:rsidR="00BF166A">
        <w:rPr>
          <w:color w:val="222222"/>
          <w:spacing w:val="-1"/>
        </w:rPr>
        <w:t>á relativamente mejor preparada”</w:t>
      </w:r>
      <w:r w:rsidRPr="006B2D93">
        <w:rPr>
          <w:color w:val="222222"/>
          <w:spacing w:val="-1"/>
        </w:rPr>
        <w:t>, afirma Xin Sun, especialista en economía china del King's College de Londres, en declaraciones a France 24. "El comercio de China con los países del Sur Global ha superado su comercio con el G-7", añade Johannes Petry, especialista en economía política y mercados financieros chinos en la Un</w:t>
      </w:r>
      <w:r w:rsidR="00BF166A">
        <w:rPr>
          <w:color w:val="222222"/>
          <w:spacing w:val="-1"/>
        </w:rPr>
        <w:t>iversidad Goethe de Frankfurt. “</w:t>
      </w:r>
      <w:r w:rsidRPr="006B2D93">
        <w:rPr>
          <w:color w:val="222222"/>
          <w:spacing w:val="-1"/>
        </w:rPr>
        <w:t xml:space="preserve">En comparación con hace diez años, ya no son tan sensibles </w:t>
      </w:r>
      <w:r w:rsidR="00BF166A">
        <w:rPr>
          <w:color w:val="222222"/>
          <w:spacing w:val="-1"/>
        </w:rPr>
        <w:t>a los aranceles estadounidenses”</w:t>
      </w:r>
      <w:r w:rsidRPr="006B2D93">
        <w:rPr>
          <w:color w:val="222222"/>
          <w:spacing w:val="-1"/>
        </w:rPr>
        <w:t>.</w:t>
      </w:r>
    </w:p>
    <w:p w:rsidR="002C5F93" w:rsidRPr="006B2D93" w:rsidRDefault="002C5F93" w:rsidP="002C5F93">
      <w:pPr>
        <w:pStyle w:val="NormalWeb"/>
        <w:shd w:val="clear" w:color="auto" w:fill="FFFFFF"/>
        <w:spacing w:after="270" w:afterAutospacing="0"/>
        <w:jc w:val="both"/>
        <w:rPr>
          <w:color w:val="222222"/>
          <w:spacing w:val="-1"/>
        </w:rPr>
      </w:pPr>
      <w:r w:rsidRPr="006B2D93">
        <w:rPr>
          <w:color w:val="222222"/>
          <w:spacing w:val="-1"/>
        </w:rPr>
        <w:t>La otra cara de la moneda no es que EEUU importe menos de China y también sea menos dependiente, todo lo contrario. Si China ha diversificado en más países su chorro de exportaciones, </w:t>
      </w:r>
      <w:r w:rsidRPr="006B2D93">
        <w:rPr>
          <w:bCs/>
          <w:color w:val="222222"/>
          <w:spacing w:val="-1"/>
        </w:rPr>
        <w:t>EEUU, pese a las políticas primero de Joe Biden y luego a las de Trump, sigue dependiendo</w:t>
      </w:r>
      <w:r w:rsidRPr="006B2D93">
        <w:rPr>
          <w:color w:val="222222"/>
          <w:spacing w:val="-1"/>
        </w:rPr>
        <w:t> de China en nichos muy sensibles. Es cierto que en los últimos años, </w:t>
      </w:r>
      <w:hyperlink r:id="rId52" w:tooltip="El Triángulo de las Bermudas del comercio mundial: por qué hasta un 30% de las exportaciones de China a EEUU 'desaparecen' antes de llegar" w:history="1">
        <w:r w:rsidRPr="00BF166A">
          <w:rPr>
            <w:rStyle w:val="Hipervnculo"/>
            <w:color w:val="auto"/>
            <w:spacing w:val="-1"/>
            <w:u w:val="none"/>
          </w:rPr>
          <w:t>EEUU ha diversificado sus importaciones de bienes de bajo valor</w:t>
        </w:r>
      </w:hyperlink>
      <w:r w:rsidRPr="006B2D93">
        <w:rPr>
          <w:color w:val="222222"/>
          <w:spacing w:val="-1"/>
        </w:rPr>
        <w:t> agregado, como ropa de cama, colchones y muebles, y las ha alejado de China, pero la diversificación está resultando mucho más difícil en el caso de los bienes de mayor valor agregado. Por ejemplo, en 2023, los </w:t>
      </w:r>
      <w:r w:rsidRPr="006B2D93">
        <w:rPr>
          <w:bCs/>
          <w:i/>
          <w:iCs/>
          <w:color w:val="222222"/>
          <w:spacing w:val="-1"/>
        </w:rPr>
        <w:t>smartphones</w:t>
      </w:r>
      <w:r w:rsidRPr="006B2D93">
        <w:rPr>
          <w:color w:val="222222"/>
          <w:spacing w:val="-1"/>
        </w:rPr>
        <w:t>, los </w:t>
      </w:r>
      <w:r w:rsidRPr="006B2D93">
        <w:rPr>
          <w:bCs/>
          <w:color w:val="222222"/>
          <w:spacing w:val="-1"/>
        </w:rPr>
        <w:t>ordenadores</w:t>
      </w:r>
      <w:r w:rsidRPr="006B2D93">
        <w:rPr>
          <w:color w:val="222222"/>
          <w:spacing w:val="-1"/>
        </w:rPr>
        <w:t>, las </w:t>
      </w:r>
      <w:r w:rsidRPr="006B2D93">
        <w:rPr>
          <w:bCs/>
          <w:color w:val="222222"/>
          <w:spacing w:val="-1"/>
        </w:rPr>
        <w:t>baterías </w:t>
      </w:r>
      <w:r w:rsidRPr="006B2D93">
        <w:rPr>
          <w:color w:val="222222"/>
          <w:spacing w:val="-1"/>
        </w:rPr>
        <w:t xml:space="preserve">de iones de litio, los juguetes y las videoconsolas representaron el 27% de las importaciones estadounidenses de bienes provenientes de China. La dependencia estadounidense de China para estos bienes prácticamente no se ha modificado desde 2017. De hecho, la participación de China en las importaciones estadounidenses de baterías ha aumentado en ese período. Todo esto complica </w:t>
      </w:r>
      <w:r w:rsidRPr="006B2D93">
        <w:rPr>
          <w:color w:val="222222"/>
          <w:spacing w:val="-1"/>
        </w:rPr>
        <w:lastRenderedPageBreak/>
        <w:t>que Trump puede mantener mucho tiempo los anunciados aranceles globales para China por encima del 100%.</w:t>
      </w:r>
    </w:p>
    <w:p w:rsidR="002C5F93" w:rsidRPr="006B2D93" w:rsidRDefault="002C5F93" w:rsidP="002C5F93">
      <w:pPr>
        <w:pStyle w:val="NormalWeb"/>
        <w:shd w:val="clear" w:color="auto" w:fill="FFFFFF"/>
        <w:spacing w:after="270" w:afterAutospacing="0"/>
        <w:jc w:val="both"/>
        <w:rPr>
          <w:color w:val="222222"/>
          <w:spacing w:val="-1"/>
        </w:rPr>
      </w:pPr>
      <w:r w:rsidRPr="006B2D93">
        <w:rPr>
          <w:color w:val="222222"/>
          <w:spacing w:val="-1"/>
        </w:rPr>
        <w:t>Otro punto clave, según revelan desde </w:t>
      </w:r>
      <w:r w:rsidRPr="006B2D93">
        <w:rPr>
          <w:i/>
          <w:iCs/>
          <w:color w:val="222222"/>
          <w:spacing w:val="-1"/>
        </w:rPr>
        <w:t>The Economist </w:t>
      </w:r>
      <w:r w:rsidRPr="006B2D93">
        <w:rPr>
          <w:color w:val="222222"/>
          <w:spacing w:val="-1"/>
        </w:rPr>
        <w:t>en un artículo publicado esta semana es la confianza de China en que EEUU podría no soportar las consecuencias económicas de una guerra comercial prolongada. Se espera que los aranceles impuestos por Trump provoquen </w:t>
      </w:r>
      <w:hyperlink r:id="rId53" w:tooltip="La inflación de EEUU da una pequeña alegría entre tanto caos: el IPC retrocede más de lo esperado hasta el 2,4% en marzo" w:history="1">
        <w:r w:rsidRPr="00BF166A">
          <w:rPr>
            <w:rStyle w:val="Hipervnculo"/>
            <w:color w:val="auto"/>
            <w:spacing w:val="-1"/>
            <w:u w:val="none"/>
          </w:rPr>
          <w:t>un aumento en los precios al consumidor</w:t>
        </w:r>
      </w:hyperlink>
      <w:r w:rsidRPr="00BF166A">
        <w:rPr>
          <w:spacing w:val="-1"/>
        </w:rPr>
        <w:t> </w:t>
      </w:r>
      <w:r w:rsidRPr="006B2D93">
        <w:rPr>
          <w:color w:val="222222"/>
          <w:spacing w:val="-1"/>
        </w:rPr>
        <w:t>y afecten negativamente el empleo en sectores sensibles. Asesores y economistas chinos sugieren que, en lugar de una confrontación prolongada, bastaría con resistir hasta que la presión económica interna obligue a Washington a reconsiderar su postura.</w:t>
      </w:r>
    </w:p>
    <w:p w:rsidR="002C5F93" w:rsidRPr="006B2D93" w:rsidRDefault="002C5F93" w:rsidP="002C5F93">
      <w:pPr>
        <w:pStyle w:val="NormalWeb"/>
        <w:shd w:val="clear" w:color="auto" w:fill="FFFFFF"/>
        <w:spacing w:after="270" w:afterAutospacing="0"/>
        <w:jc w:val="both"/>
        <w:rPr>
          <w:color w:val="222222"/>
          <w:spacing w:val="-1"/>
        </w:rPr>
      </w:pPr>
      <w:r w:rsidRPr="006B2D93">
        <w:rPr>
          <w:color w:val="222222"/>
          <w:spacing w:val="-1"/>
        </w:rPr>
        <w:t>Como se avanzaba más arriba, mientras que </w:t>
      </w:r>
      <w:r w:rsidRPr="006B2D93">
        <w:rPr>
          <w:bCs/>
          <w:color w:val="222222"/>
          <w:spacing w:val="-1"/>
        </w:rPr>
        <w:t>China es una dictadura</w:t>
      </w:r>
      <w:r w:rsidRPr="006B2D93">
        <w:rPr>
          <w:color w:val="222222"/>
          <w:spacing w:val="-1"/>
        </w:rPr>
        <w:t xml:space="preserve"> en la que no hay que dar explicaciones a nadie prácticamente de nada, en EEUU los ciudadanos podrían rebelarse a medida que los precios empiecen a subir y eso genere cierto hastío social en un país en el que el consumo es el motor </w:t>
      </w:r>
      <w:r w:rsidR="00BF166A">
        <w:rPr>
          <w:color w:val="222222"/>
          <w:spacing w:val="-1"/>
        </w:rPr>
        <w:t>de la economía e incluso de la “felicidad”</w:t>
      </w:r>
      <w:r w:rsidRPr="006B2D93">
        <w:rPr>
          <w:color w:val="222222"/>
          <w:spacing w:val="-1"/>
        </w:rPr>
        <w:t>. Mientras tanto, China es una economía que </w:t>
      </w:r>
      <w:r w:rsidRPr="006B2D93">
        <w:rPr>
          <w:bCs/>
          <w:color w:val="222222"/>
          <w:spacing w:val="-1"/>
        </w:rPr>
        <w:t>produce casi todo</w:t>
      </w:r>
      <w:r w:rsidRPr="006B2D93">
        <w:rPr>
          <w:color w:val="222222"/>
          <w:spacing w:val="-1"/>
        </w:rPr>
        <w:t xml:space="preserve"> y lo que le falta (materias primas) se lo compra a Rusia o sus vecinos. El plan de China para lograr una gran independencia del mundo (producirlo casi todo) podría ser clave para sobrevivir a la posible marginación de </w:t>
      </w:r>
      <w:r w:rsidR="00BF166A">
        <w:rPr>
          <w:color w:val="222222"/>
          <w:spacing w:val="-1"/>
        </w:rPr>
        <w:t>EEUU. Esto no va a ser como el “embargo cubano”</w:t>
      </w:r>
      <w:r w:rsidRPr="006B2D93">
        <w:rPr>
          <w:color w:val="222222"/>
          <w:spacing w:val="-1"/>
        </w:rPr>
        <w:t>, China </w:t>
      </w:r>
      <w:r w:rsidR="00BF166A">
        <w:rPr>
          <w:bCs/>
          <w:color w:val="222222"/>
          <w:spacing w:val="-1"/>
        </w:rPr>
        <w:t>es un “monstruo”</w:t>
      </w:r>
      <w:r w:rsidRPr="006B2D93">
        <w:rPr>
          <w:bCs/>
          <w:color w:val="222222"/>
          <w:spacing w:val="-1"/>
        </w:rPr>
        <w:t xml:space="preserve"> muy grande</w:t>
      </w:r>
      <w:r w:rsidRPr="006B2D93">
        <w:rPr>
          <w:color w:val="222222"/>
          <w:spacing w:val="-1"/>
        </w:rPr>
        <w:t>.</w:t>
      </w:r>
    </w:p>
    <w:p w:rsidR="002C5F93" w:rsidRPr="006B2D93" w:rsidRDefault="002C5F93" w:rsidP="002C5F93">
      <w:pPr>
        <w:pStyle w:val="NormalWeb"/>
        <w:shd w:val="clear" w:color="auto" w:fill="FFFFFF"/>
        <w:spacing w:after="270" w:afterAutospacing="0"/>
        <w:jc w:val="both"/>
        <w:rPr>
          <w:color w:val="222222"/>
          <w:spacing w:val="-1"/>
        </w:rPr>
      </w:pPr>
      <w:r w:rsidRPr="006B2D93">
        <w:rPr>
          <w:color w:val="222222"/>
          <w:spacing w:val="-1"/>
        </w:rPr>
        <w:t>Al hilo de esto último, cobran aún más sentido los </w:t>
      </w:r>
      <w:hyperlink r:id="rId54" w:tooltip="China acumula materias primas como para protegerse de algo desconocido " w:history="1">
        <w:r w:rsidRPr="00BF166A">
          <w:rPr>
            <w:rStyle w:val="Hipervnculo"/>
            <w:color w:val="auto"/>
            <w:spacing w:val="-1"/>
            <w:u w:val="none"/>
          </w:rPr>
          <w:t>titulares leídos en los últimos años</w:t>
        </w:r>
      </w:hyperlink>
      <w:r w:rsidRPr="00BF166A">
        <w:rPr>
          <w:spacing w:val="-1"/>
        </w:rPr>
        <w:t> </w:t>
      </w:r>
      <w:r w:rsidRPr="006B2D93">
        <w:rPr>
          <w:color w:val="222222"/>
          <w:spacing w:val="-1"/>
        </w:rPr>
        <w:t>sobre un notorio</w:t>
      </w:r>
      <w:r w:rsidRPr="006B2D93">
        <w:rPr>
          <w:bCs/>
          <w:color w:val="222222"/>
          <w:spacing w:val="-1"/>
        </w:rPr>
        <w:t> acopio de materias primas</w:t>
      </w:r>
      <w:r w:rsidR="00BF166A">
        <w:rPr>
          <w:color w:val="222222"/>
          <w:spacing w:val="-1"/>
        </w:rPr>
        <w:t> por parte del “gigante asiático”</w:t>
      </w:r>
      <w:r w:rsidRPr="006B2D93">
        <w:rPr>
          <w:color w:val="222222"/>
          <w:spacing w:val="-1"/>
        </w:rPr>
        <w:t>. El acaparamiento de materias primas por parte de China no es algo nuevo. Ante la carencia de algunos recursos fundamentales, las autoridades chinas comenzaron a desarrollar en los años 80 una estrategia a largo plazo que les permitiera salvaguardar la seguridad nacional y estabilizar los mercados internos ante cualquier alteración en el mercado global de las materias primas.</w:t>
      </w:r>
    </w:p>
    <w:p w:rsidR="002C5F93" w:rsidRPr="006B2D93" w:rsidRDefault="002C5F93" w:rsidP="002C5F93">
      <w:pPr>
        <w:shd w:val="clear" w:color="auto" w:fill="FFFFFF"/>
        <w:spacing w:line="240" w:lineRule="auto"/>
        <w:jc w:val="both"/>
        <w:rPr>
          <w:rFonts w:ascii="Times New Roman" w:hAnsi="Times New Roman" w:cs="Times New Roman"/>
          <w:color w:val="222222"/>
          <w:sz w:val="24"/>
          <w:szCs w:val="24"/>
        </w:rPr>
      </w:pPr>
      <w:r w:rsidRPr="006B2D93">
        <w:rPr>
          <w:rFonts w:ascii="Times New Roman" w:hAnsi="Times New Roman" w:cs="Times New Roman"/>
          <w:noProof/>
          <w:color w:val="222222"/>
          <w:sz w:val="24"/>
          <w:szCs w:val="24"/>
          <w:lang w:eastAsia="es-ES"/>
        </w:rPr>
        <w:drawing>
          <wp:inline distT="0" distB="0" distL="0" distR="0" wp14:anchorId="5CE5C8C1" wp14:editId="76538374">
            <wp:extent cx="5721350" cy="3067050"/>
            <wp:effectExtent l="0" t="0" r="0" b="0"/>
            <wp:docPr id="50" name="Imagen 50" descr="https://s04.s3c.es/imag/_v0/2310x1500/c/a/b/770x_110225-china_volum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4.s3c.es/imag/_v0/2310x1500/c/a/b/770x_110225-china_volumen.g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21350" cy="3067050"/>
                    </a:xfrm>
                    <a:prstGeom prst="rect">
                      <a:avLst/>
                    </a:prstGeom>
                    <a:noFill/>
                    <a:ln>
                      <a:noFill/>
                    </a:ln>
                  </pic:spPr>
                </pic:pic>
              </a:graphicData>
            </a:graphic>
          </wp:inline>
        </w:drawing>
      </w:r>
    </w:p>
    <w:p w:rsidR="002C5F93" w:rsidRPr="00BF166A" w:rsidRDefault="002C5F93" w:rsidP="002C5F93">
      <w:pPr>
        <w:pStyle w:val="NormalWeb"/>
        <w:shd w:val="clear" w:color="auto" w:fill="FFFFFF"/>
        <w:spacing w:after="270" w:afterAutospacing="0"/>
        <w:jc w:val="both"/>
        <w:rPr>
          <w:spacing w:val="-1"/>
        </w:rPr>
      </w:pPr>
      <w:r w:rsidRPr="00BF166A">
        <w:rPr>
          <w:spacing w:val="-1"/>
        </w:rPr>
        <w:t>Sin embargo, algo ha cambiado en los últimos años y el repunte en las cifras de materias primas que van desde energéticas, como el crudo, hasta metales industriales, como cobre, aluminio o níquel, pasando por metales preciosos, como el oro, </w:t>
      </w:r>
      <w:hyperlink r:id="rId56" w:tooltip="El gigantesco arsenal de materias primas que acumula China manda una señal de alerta para el resto del mundo" w:history="1">
        <w:r w:rsidRPr="00BF166A">
          <w:rPr>
            <w:rStyle w:val="Hipervnculo"/>
            <w:color w:val="auto"/>
            <w:spacing w:val="-1"/>
            <w:u w:val="none"/>
          </w:rPr>
          <w:t>ha hecho levantar las sospechas</w:t>
        </w:r>
      </w:hyperlink>
      <w:r w:rsidRPr="00BF166A">
        <w:rPr>
          <w:spacing w:val="-1"/>
        </w:rPr>
        <w:t xml:space="preserve">. Al igual que los hogares ahorran por precaución cuando ven nubes en el horizonte, China también podría estar levantando una suerte de depósito lleno de materias primas (no </w:t>
      </w:r>
      <w:r w:rsidRPr="00BF166A">
        <w:rPr>
          <w:spacing w:val="-1"/>
        </w:rPr>
        <w:lastRenderedPageBreak/>
        <w:t>perecederas) para enfrentarse a un futuro muy incierto. Pekín podría estar adoptando esta estrategia por miedo a lo que pueda pasar en el mundo. </w:t>
      </w:r>
      <w:r w:rsidR="00BF166A">
        <w:rPr>
          <w:bCs/>
          <w:spacing w:val="-1"/>
        </w:rPr>
        <w:t>Tener el “granero lleno”</w:t>
      </w:r>
      <w:r w:rsidRPr="00BF166A">
        <w:rPr>
          <w:spacing w:val="-1"/>
        </w:rPr>
        <w:t> permite a China gozar de </w:t>
      </w:r>
      <w:r w:rsidRPr="00BF166A">
        <w:rPr>
          <w:bCs/>
          <w:spacing w:val="-1"/>
        </w:rPr>
        <w:t>autosuficiencia </w:t>
      </w:r>
      <w:r w:rsidRPr="00BF166A">
        <w:rPr>
          <w:spacing w:val="-1"/>
        </w:rPr>
        <w:t>en un mundo más peligroso en el que </w:t>
      </w:r>
      <w:hyperlink r:id="rId57" w:tooltip="China acapara oro, petróleo y cobre antes de que alguien pulse el botón de una de estas tres 'guerras'" w:history="1">
        <w:r w:rsidRPr="00BF166A">
          <w:rPr>
            <w:rStyle w:val="Hipervnculo"/>
            <w:color w:val="auto"/>
            <w:spacing w:val="-1"/>
            <w:u w:val="none"/>
          </w:rPr>
          <w:t>las tensiones geopolíticas y comerciales son el pan de cada día</w:t>
        </w:r>
      </w:hyperlink>
      <w:r w:rsidRPr="00BF166A">
        <w:rPr>
          <w:spacing w:val="-1"/>
        </w:rPr>
        <w:t>. Si los deseos de China de anexionar Taiwán son siempre una amenaza latente, la guerra comercial puede acelerar los plazos de cualquier e</w:t>
      </w:r>
      <w:r w:rsidR="00BF166A">
        <w:rPr>
          <w:spacing w:val="-1"/>
        </w:rPr>
        <w:t>nfrentamiento, Y en el aspecto “</w:t>
      </w:r>
      <w:r w:rsidR="00BB7281">
        <w:rPr>
          <w:spacing w:val="-1"/>
        </w:rPr>
        <w:t>material”</w:t>
      </w:r>
      <w:r w:rsidRPr="00BF166A">
        <w:rPr>
          <w:spacing w:val="-1"/>
        </w:rPr>
        <w:t>, China ya se habría pertrechado.</w:t>
      </w:r>
    </w:p>
    <w:p w:rsidR="002C5F93" w:rsidRPr="006B2D93" w:rsidRDefault="002C5F93" w:rsidP="002C5F93">
      <w:pPr>
        <w:pStyle w:val="NormalWeb"/>
        <w:shd w:val="clear" w:color="auto" w:fill="FFFFFF"/>
        <w:spacing w:after="270" w:afterAutospacing="0"/>
        <w:jc w:val="both"/>
        <w:rPr>
          <w:color w:val="222222"/>
          <w:spacing w:val="-1"/>
        </w:rPr>
      </w:pPr>
      <w:r w:rsidRPr="006B2D93">
        <w:rPr>
          <w:color w:val="222222"/>
          <w:spacing w:val="-1"/>
        </w:rPr>
        <w:t>Lo </w:t>
      </w:r>
      <w:r w:rsidRPr="006B2D93">
        <w:rPr>
          <w:bCs/>
          <w:color w:val="222222"/>
          <w:spacing w:val="-1"/>
        </w:rPr>
        <w:t>política fiscal </w:t>
      </w:r>
      <w:r w:rsidRPr="006B2D93">
        <w:rPr>
          <w:color w:val="222222"/>
          <w:spacing w:val="-1"/>
        </w:rPr>
        <w:t>también puede jugar un papel importante en todo esto, según </w:t>
      </w:r>
      <w:r w:rsidRPr="006B2D93">
        <w:rPr>
          <w:i/>
          <w:iCs/>
          <w:color w:val="222222"/>
          <w:spacing w:val="-1"/>
        </w:rPr>
        <w:t>The Economist</w:t>
      </w:r>
      <w:r w:rsidRPr="006B2D93">
        <w:rPr>
          <w:color w:val="222222"/>
          <w:spacing w:val="-1"/>
        </w:rPr>
        <w:t>. Para mitigar el impacto de los aranceles y fortalecer su economía, China está preparada para implementar </w:t>
      </w:r>
      <w:r w:rsidRPr="006B2D93">
        <w:rPr>
          <w:bCs/>
          <w:color w:val="222222"/>
          <w:spacing w:val="-1"/>
        </w:rPr>
        <w:t>medidas de estímulo</w:t>
      </w:r>
      <w:r w:rsidRPr="006B2D93">
        <w:rPr>
          <w:color w:val="222222"/>
          <w:spacing w:val="-1"/>
        </w:rPr>
        <w:t> similares a las adoptadas durante la crisis financiera global de 2007-2009. China no duda en orquestar grandes programas de estímulo gracias a que tiene el control del banco central y a que su economía goza de unos precios estructuralmente bajos. Estas políticas podrían incluir </w:t>
      </w:r>
      <w:r w:rsidRPr="006B2D93">
        <w:rPr>
          <w:bCs/>
          <w:color w:val="222222"/>
          <w:spacing w:val="-1"/>
        </w:rPr>
        <w:t>reducciones de los tipos de interés</w:t>
      </w:r>
      <w:r w:rsidRPr="006B2D93">
        <w:rPr>
          <w:color w:val="222222"/>
          <w:spacing w:val="-1"/>
        </w:rPr>
        <w:t> y en los coeficientes de reserva bancaria, así como</w:t>
      </w:r>
      <w:r w:rsidRPr="006B2D93">
        <w:rPr>
          <w:bCs/>
          <w:color w:val="222222"/>
          <w:spacing w:val="-1"/>
        </w:rPr>
        <w:t> apoyo a gobiernos locales</w:t>
      </w:r>
      <w:r w:rsidRPr="006B2D93">
        <w:rPr>
          <w:color w:val="222222"/>
          <w:spacing w:val="-1"/>
        </w:rPr>
        <w:t> para fomentar la demanda interna y explorar nuevos mercados fuera de EEUU. Por supuesto, esta política no está exenta de riesgos, puesto que el nivel de endeudamiento de China es relativamente elevado.</w:t>
      </w:r>
    </w:p>
    <w:p w:rsidR="002C5F93" w:rsidRPr="00BB7281" w:rsidRDefault="00BB7281" w:rsidP="002C5F93">
      <w:pPr>
        <w:pStyle w:val="NormalWeb"/>
        <w:shd w:val="clear" w:color="auto" w:fill="FFFFFF"/>
        <w:spacing w:after="270" w:afterAutospacing="0"/>
        <w:jc w:val="both"/>
        <w:rPr>
          <w:spacing w:val="-1"/>
        </w:rPr>
      </w:pPr>
      <w:r>
        <w:rPr>
          <w:spacing w:val="-1"/>
        </w:rPr>
        <w:t>Otra “arma de mano”</w:t>
      </w:r>
      <w:r w:rsidR="002C5F93" w:rsidRPr="00BB7281">
        <w:rPr>
          <w:spacing w:val="-1"/>
        </w:rPr>
        <w:t xml:space="preserve"> que tiene Pekín en la recámara y sobre la que estos días se está hablando mucho es la </w:t>
      </w:r>
      <w:r w:rsidR="002C5F93" w:rsidRPr="00BB7281">
        <w:rPr>
          <w:bCs/>
          <w:spacing w:val="-1"/>
        </w:rPr>
        <w:t>devaluación de su divisa</w:t>
      </w:r>
      <w:r w:rsidR="002C5F93" w:rsidRPr="00BB7281">
        <w:rPr>
          <w:spacing w:val="-1"/>
        </w:rPr>
        <w:t>. Como ya hizo en 2015, Pekín podría hundir su moneda (el yuan) y así hacer mucho más competitivas sus exportaciones. Esto le permitiría compensar el daño de mayores aranceles. En medio de esta especulación, </w:t>
      </w:r>
      <w:hyperlink r:id="rId58" w:tooltip="China quita el precinto a la devaluación del yuan en pleno ataque comercial de EEUU: ¿acabará hundiéndolo para impulsar las exportaciones?" w:history="1">
        <w:r w:rsidR="002C5F93" w:rsidRPr="00BB7281">
          <w:rPr>
            <w:rStyle w:val="Hipervnculo"/>
            <w:color w:val="auto"/>
            <w:spacing w:val="-1"/>
            <w:u w:val="none"/>
          </w:rPr>
          <w:t>China el otro día quitó el precinto a esta opción</w:t>
        </w:r>
      </w:hyperlink>
      <w:r w:rsidR="002C5F93" w:rsidRPr="00BB7281">
        <w:rPr>
          <w:spacing w:val="-1"/>
        </w:rPr>
        <w:t> y bajó un poco el yuan a modo de aviso.</w:t>
      </w:r>
    </w:p>
    <w:p w:rsidR="002C5F93" w:rsidRPr="00BB7281" w:rsidRDefault="002C5F93" w:rsidP="002C5F93">
      <w:pPr>
        <w:pStyle w:val="NormalWeb"/>
        <w:shd w:val="clear" w:color="auto" w:fill="FFFFFF"/>
        <w:spacing w:after="270" w:afterAutospacing="0"/>
        <w:jc w:val="both"/>
        <w:rPr>
          <w:spacing w:val="-1"/>
        </w:rPr>
      </w:pPr>
      <w:r w:rsidRPr="00BB7281">
        <w:rPr>
          <w:spacing w:val="-1"/>
        </w:rPr>
        <w:t>Diferentes analistas de varias casas aseguran que, esta vez, Pekín no hundirá el yuan porque lleva grandes riesgos aparejados: el más grande, una fuga de capitales que haría daño a Pekín. Pero lo cierto es que </w:t>
      </w:r>
      <w:hyperlink r:id="rId59" w:tooltip="China sigue coqueteando con la deflación y la guerra comercial lo empeorará" w:history="1">
        <w:r w:rsidRPr="00BB7281">
          <w:rPr>
            <w:rStyle w:val="Hipervnculo"/>
            <w:bCs/>
            <w:color w:val="auto"/>
            <w:spacing w:val="-1"/>
            <w:u w:val="none"/>
          </w:rPr>
          <w:t>el país sigue coqueteando con la deflación</w:t>
        </w:r>
      </w:hyperlink>
      <w:r w:rsidRPr="00BB7281">
        <w:rPr>
          <w:spacing w:val="-1"/>
        </w:rPr>
        <w:t>, el consumo interno no se reanima, y esto da margen para bajar la moneda. Esta inercia deflacionaria, además, aumentará el conocido como </w:t>
      </w:r>
      <w:r w:rsidR="00BB7281">
        <w:rPr>
          <w:bCs/>
          <w:spacing w:val="-1"/>
        </w:rPr>
        <w:t>“exceso de capacidad”</w:t>
      </w:r>
      <w:r w:rsidRPr="00BB7281">
        <w:rPr>
          <w:spacing w:val="-1"/>
        </w:rPr>
        <w:t>, muy temido por las industrias de Occidente. Por sintetizarlo: el masivo apoyo fiscal de Pekín a sus industrias sigue siendo muy fuerte (la producción de bienes está disparada) al tiempo que el gasto del ciudadano sigue débil. El resultado es </w:t>
      </w:r>
      <w:hyperlink r:id="rId60" w:tooltip="China se prepara para inundar el mundo con bienes baratos: la sobrecapacidad que teme Occidente" w:history="1">
        <w:r w:rsidRPr="00BB7281">
          <w:rPr>
            <w:rStyle w:val="Hipervnculo"/>
            <w:color w:val="auto"/>
            <w:spacing w:val="-1"/>
            <w:u w:val="none"/>
          </w:rPr>
          <w:t>un gran </w:t>
        </w:r>
        <w:r w:rsidRPr="00BB7281">
          <w:rPr>
            <w:rStyle w:val="Hipervnculo"/>
            <w:i/>
            <w:iCs/>
            <w:color w:val="auto"/>
            <w:spacing w:val="-1"/>
            <w:u w:val="none"/>
          </w:rPr>
          <w:t>stock </w:t>
        </w:r>
        <w:r w:rsidRPr="00BB7281">
          <w:rPr>
            <w:rStyle w:val="Hipervnculo"/>
            <w:color w:val="auto"/>
            <w:spacing w:val="-1"/>
            <w:u w:val="none"/>
          </w:rPr>
          <w:t>sobrante</w:t>
        </w:r>
      </w:hyperlink>
      <w:r w:rsidRPr="00BB7281">
        <w:rPr>
          <w:spacing w:val="-1"/>
        </w:rPr>
        <w:t> de productos con los que inundar a Europa, EEUU o quien sea.</w:t>
      </w:r>
    </w:p>
    <w:p w:rsidR="002C5F93" w:rsidRPr="006B2D93" w:rsidRDefault="002C5F93" w:rsidP="002C5F93">
      <w:pPr>
        <w:shd w:val="clear" w:color="auto" w:fill="FFFFFF"/>
        <w:spacing w:line="240" w:lineRule="auto"/>
        <w:jc w:val="both"/>
        <w:rPr>
          <w:rFonts w:ascii="Times New Roman" w:hAnsi="Times New Roman" w:cs="Times New Roman"/>
          <w:color w:val="222222"/>
          <w:sz w:val="24"/>
          <w:szCs w:val="24"/>
        </w:rPr>
      </w:pPr>
      <w:r w:rsidRPr="006B2D93">
        <w:rPr>
          <w:rFonts w:ascii="Times New Roman" w:hAnsi="Times New Roman" w:cs="Times New Roman"/>
          <w:noProof/>
          <w:color w:val="222222"/>
          <w:sz w:val="24"/>
          <w:szCs w:val="24"/>
          <w:lang w:eastAsia="es-ES"/>
        </w:rPr>
        <w:drawing>
          <wp:inline distT="0" distB="0" distL="0" distR="0" wp14:anchorId="7CE6F631" wp14:editId="437FBC26">
            <wp:extent cx="5721350" cy="3003550"/>
            <wp:effectExtent l="0" t="0" r="0" b="6350"/>
            <wp:docPr id="51" name="Imagen 51" descr="https://s04.s3c.es/imag/_v0/2310x1500/a/d/7/770x_080425-japon-y-china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04.s3c.es/imag/_v0/2310x1500/a/d/7/770x_080425-japon-y-china1.gif"/>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21350" cy="3003550"/>
                    </a:xfrm>
                    <a:prstGeom prst="rect">
                      <a:avLst/>
                    </a:prstGeom>
                    <a:noFill/>
                    <a:ln>
                      <a:noFill/>
                    </a:ln>
                  </pic:spPr>
                </pic:pic>
              </a:graphicData>
            </a:graphic>
          </wp:inline>
        </w:drawing>
      </w:r>
    </w:p>
    <w:p w:rsidR="002C5F93" w:rsidRPr="00BB7281" w:rsidRDefault="00BB7281" w:rsidP="002C5F93">
      <w:pPr>
        <w:pStyle w:val="NormalWeb"/>
        <w:shd w:val="clear" w:color="auto" w:fill="FFFFFF"/>
        <w:spacing w:after="270" w:afterAutospacing="0"/>
        <w:jc w:val="both"/>
        <w:rPr>
          <w:color w:val="222222"/>
          <w:spacing w:val="-1"/>
        </w:rPr>
      </w:pPr>
      <w:r>
        <w:rPr>
          <w:color w:val="222222"/>
          <w:spacing w:val="-1"/>
        </w:rPr>
        <w:lastRenderedPageBreak/>
        <w:t>En el repleto “</w:t>
      </w:r>
      <w:r w:rsidR="002C5F93" w:rsidRPr="00BB7281">
        <w:rPr>
          <w:color w:val="222222"/>
          <w:spacing w:val="-1"/>
        </w:rPr>
        <w:t>c</w:t>
      </w:r>
      <w:r>
        <w:rPr>
          <w:color w:val="222222"/>
          <w:spacing w:val="-1"/>
        </w:rPr>
        <w:t>ajón” de China también queda otro “arma”</w:t>
      </w:r>
      <w:r w:rsidR="002C5F93" w:rsidRPr="00BB7281">
        <w:rPr>
          <w:color w:val="222222"/>
          <w:spacing w:val="-1"/>
        </w:rPr>
        <w:t xml:space="preserve"> muy comentada. Una </w:t>
      </w:r>
      <w:r w:rsidR="002C5F93" w:rsidRPr="00BB7281">
        <w:rPr>
          <w:bCs/>
          <w:color w:val="222222"/>
          <w:spacing w:val="-1"/>
        </w:rPr>
        <w:t>importante tenencia de bonos del Tesoro de EEUU</w:t>
      </w:r>
      <w:r w:rsidR="002C5F93" w:rsidRPr="00BB7281">
        <w:rPr>
          <w:color w:val="222222"/>
          <w:spacing w:val="-1"/>
        </w:rPr>
        <w:t>. Concretamente, unos 759.000 millones de dólares en notas del Tesoro. Esta tenencia siempre ha sido </w:t>
      </w:r>
      <w:hyperlink r:id="rId62" w:tooltip="La venganza de los inversores extranjeros: el mundo está a punto de abandonar a EEUU y su deuda es un 'barril de pólvora' muy peligroso" w:history="1">
        <w:r>
          <w:rPr>
            <w:rStyle w:val="Hipervnculo"/>
            <w:color w:val="auto"/>
            <w:spacing w:val="-1"/>
            <w:u w:val="none"/>
          </w:rPr>
          <w:t>un “botón”</w:t>
        </w:r>
        <w:r w:rsidR="002C5F93" w:rsidRPr="00BB7281">
          <w:rPr>
            <w:rStyle w:val="Hipervnculo"/>
            <w:color w:val="auto"/>
            <w:spacing w:val="-1"/>
            <w:u w:val="none"/>
          </w:rPr>
          <w:t xml:space="preserve"> listo para que Pekín lo apriete</w:t>
        </w:r>
      </w:hyperlink>
      <w:r w:rsidR="002C5F93" w:rsidRPr="00BB7281">
        <w:rPr>
          <w:color w:val="222222"/>
          <w:spacing w:val="-1"/>
        </w:rPr>
        <w:t> y dispare contra el corazón de la deuda americana. En los últimos años, China ha deshecho importantes posiciones (superaban el billón antes del covid) y la amenaza es que ahora</w:t>
      </w:r>
      <w:r>
        <w:rPr>
          <w:color w:val="222222"/>
          <w:spacing w:val="-1"/>
        </w:rPr>
        <w:t xml:space="preserve"> suelte lotes más deprisa como “venganza”</w:t>
      </w:r>
      <w:r w:rsidR="002C5F93" w:rsidRPr="00BB7281">
        <w:rPr>
          <w:color w:val="222222"/>
          <w:spacing w:val="-1"/>
        </w:rPr>
        <w:t>. Todo al mismo tiempo que la deuda y los déficits de EEUU crecen vertiginosamente. Incluso un escenario en el que China no venda, pero tampoco acuda a las nuevas emisiones ya preocupa a los analistas.</w:t>
      </w:r>
    </w:p>
    <w:p w:rsidR="002C5F93" w:rsidRPr="00BB7281" w:rsidRDefault="002C5F93" w:rsidP="002C5F93">
      <w:pPr>
        <w:pStyle w:val="NormalWeb"/>
        <w:shd w:val="clear" w:color="auto" w:fill="FFFFFF"/>
        <w:spacing w:after="270" w:afterAutospacing="0"/>
        <w:jc w:val="both"/>
        <w:rPr>
          <w:color w:val="222222"/>
          <w:spacing w:val="-1"/>
        </w:rPr>
      </w:pPr>
      <w:r w:rsidRPr="00BB7281">
        <w:rPr>
          <w:color w:val="222222"/>
          <w:spacing w:val="-1"/>
        </w:rPr>
        <w:t>Pese a esta preparación, la disputa será compleja. Los expertos de </w:t>
      </w:r>
      <w:r w:rsidRPr="00BB7281">
        <w:rPr>
          <w:i/>
          <w:iCs/>
          <w:color w:val="222222"/>
          <w:spacing w:val="-1"/>
        </w:rPr>
        <w:t>The Economist</w:t>
      </w:r>
      <w:r w:rsidRPr="00BB7281">
        <w:rPr>
          <w:color w:val="222222"/>
          <w:spacing w:val="-1"/>
        </w:rPr>
        <w:t> y el resto de analistas creen que aunque China percibe ciertas ventajas estratégicas en la actual guerra comercial, </w:t>
      </w:r>
      <w:r w:rsidRPr="00BB7281">
        <w:rPr>
          <w:bCs/>
          <w:color w:val="222222"/>
          <w:spacing w:val="-1"/>
        </w:rPr>
        <w:t>también enfrenta desafíos considerables</w:t>
      </w:r>
      <w:r w:rsidRPr="00BB7281">
        <w:rPr>
          <w:color w:val="222222"/>
          <w:spacing w:val="-1"/>
        </w:rPr>
        <w:t>. La efectividad de su enfoque dependerá de la capacidad para </w:t>
      </w:r>
      <w:r w:rsidRPr="00BB7281">
        <w:rPr>
          <w:bCs/>
          <w:color w:val="222222"/>
          <w:spacing w:val="-1"/>
        </w:rPr>
        <w:t>equilibrar las represalias con la estabilidad económica interna</w:t>
      </w:r>
      <w:r w:rsidRPr="00BB7281">
        <w:rPr>
          <w:color w:val="222222"/>
          <w:spacing w:val="-1"/>
        </w:rPr>
        <w:t> y la gestión de las relaciones internacionales.</w:t>
      </w:r>
    </w:p>
    <w:p w:rsidR="002C5F93" w:rsidRDefault="00BB7281" w:rsidP="00C814F9">
      <w:pPr>
        <w:pStyle w:val="NormalWeb"/>
        <w:spacing w:before="0" w:beforeAutospacing="0" w:after="360" w:afterAutospacing="0"/>
        <w:jc w:val="both"/>
        <w:rPr>
          <w:b/>
        </w:rPr>
      </w:pPr>
      <w:r w:rsidRPr="00136909">
        <w:rPr>
          <w:b/>
        </w:rPr>
        <w:t xml:space="preserve">Nota: aunque este Paper está orientado a debatir y buscar respuesta al ataque arancelario a la Unión Europea por parte del gobierno de los Estados Unidos, cómo algunos (grandes bonetes y partes interesadas) están </w:t>
      </w:r>
      <w:r w:rsidR="00C554D4" w:rsidRPr="00136909">
        <w:rPr>
          <w:b/>
        </w:rPr>
        <w:t>surgiendo</w:t>
      </w:r>
      <w:r w:rsidRPr="00136909">
        <w:rPr>
          <w:b/>
        </w:rPr>
        <w:t xml:space="preserve"> que la UE debe buscar en China a su socio comercial de último recurso, creo que los anteriores artículos pueden servir de advertencia (y encender todas las alarmas), para tener muy en cuenta: “quien derrotará a quién”.</w:t>
      </w:r>
      <w:r w:rsidR="008047A0" w:rsidRPr="00136909">
        <w:rPr>
          <w:b/>
        </w:rPr>
        <w:t xml:space="preserve"> Cuidado con salir de Gua</w:t>
      </w:r>
      <w:r w:rsidR="00231FF8">
        <w:rPr>
          <w:b/>
        </w:rPr>
        <w:t>temala (EEUU), para entrar en</w:t>
      </w:r>
      <w:r w:rsidR="008047A0" w:rsidRPr="00136909">
        <w:rPr>
          <w:b/>
        </w:rPr>
        <w:t xml:space="preserve"> Guatepeor (China). A ver si la UE termina (otra vez) “durmiendo con el enemigo”…</w:t>
      </w:r>
    </w:p>
    <w:p w:rsidR="00CD2D7A" w:rsidRPr="001B06C2" w:rsidRDefault="00CD2D7A" w:rsidP="00CD2D7A">
      <w:pPr>
        <w:spacing w:line="240" w:lineRule="auto"/>
        <w:jc w:val="both"/>
        <w:rPr>
          <w:rFonts w:ascii="Times New Roman" w:hAnsi="Times New Roman" w:cs="Times New Roman"/>
          <w:b/>
          <w:sz w:val="24"/>
          <w:szCs w:val="24"/>
        </w:rPr>
      </w:pPr>
      <w:r>
        <w:rPr>
          <w:rFonts w:ascii="Times New Roman" w:hAnsi="Times New Roman" w:cs="Times New Roman"/>
          <w:b/>
          <w:sz w:val="24"/>
          <w:szCs w:val="24"/>
        </w:rPr>
        <w:t>¿Quo vadis, Europa? La tentación</w:t>
      </w:r>
      <w:r w:rsidRPr="001B06C2">
        <w:rPr>
          <w:rFonts w:ascii="Times New Roman" w:hAnsi="Times New Roman" w:cs="Times New Roman"/>
          <w:b/>
          <w:sz w:val="24"/>
          <w:szCs w:val="24"/>
        </w:rPr>
        <w:t xml:space="preserve"> China</w:t>
      </w:r>
      <w:r>
        <w:rPr>
          <w:rFonts w:ascii="Times New Roman" w:hAnsi="Times New Roman" w:cs="Times New Roman"/>
          <w:b/>
          <w:sz w:val="24"/>
          <w:szCs w:val="24"/>
        </w:rPr>
        <w:t>,</w:t>
      </w:r>
      <w:r w:rsidRPr="001B06C2">
        <w:rPr>
          <w:rFonts w:ascii="Times New Roman" w:hAnsi="Times New Roman" w:cs="Times New Roman"/>
          <w:b/>
          <w:sz w:val="24"/>
          <w:szCs w:val="24"/>
        </w:rPr>
        <w:t xml:space="preserve"> y el peligro de salir de </w:t>
      </w:r>
      <w:r>
        <w:rPr>
          <w:rFonts w:ascii="Times New Roman" w:hAnsi="Times New Roman" w:cs="Times New Roman"/>
          <w:b/>
          <w:sz w:val="24"/>
          <w:szCs w:val="24"/>
        </w:rPr>
        <w:t>Guatemala (EEUU),  para entrar</w:t>
      </w:r>
      <w:r w:rsidRPr="001B06C2">
        <w:rPr>
          <w:rFonts w:ascii="Times New Roman" w:hAnsi="Times New Roman" w:cs="Times New Roman"/>
          <w:b/>
          <w:sz w:val="24"/>
          <w:szCs w:val="24"/>
        </w:rPr>
        <w:t xml:space="preserve"> en Guatepeor (China)</w:t>
      </w:r>
    </w:p>
    <w:p w:rsidR="00CD2D7A" w:rsidRPr="000B7065" w:rsidRDefault="00CD2D7A" w:rsidP="00CD2D7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UE pide a China “no inundar”</w:t>
      </w:r>
      <w:r w:rsidRPr="000B7065">
        <w:rPr>
          <w:rFonts w:ascii="Times New Roman" w:hAnsi="Times New Roman" w:cs="Times New Roman"/>
          <w:sz w:val="24"/>
          <w:szCs w:val="24"/>
          <w:u w:val="single"/>
        </w:rPr>
        <w:t xml:space="preserve"> su mercado con productos que no puede colocar en EEUU</w:t>
      </w:r>
      <w:r>
        <w:rPr>
          <w:rFonts w:ascii="Times New Roman" w:hAnsi="Times New Roman" w:cs="Times New Roman"/>
          <w:sz w:val="24"/>
          <w:szCs w:val="24"/>
        </w:rPr>
        <w:t xml:space="preserve"> (El Economista - </w:t>
      </w:r>
      <w:r w:rsidRPr="000B7065">
        <w:rPr>
          <w:rFonts w:ascii="Times New Roman" w:hAnsi="Times New Roman" w:cs="Times New Roman"/>
          <w:b/>
          <w:sz w:val="24"/>
          <w:szCs w:val="24"/>
        </w:rPr>
        <w:t>26/4/25</w:t>
      </w:r>
      <w:r>
        <w:rPr>
          <w:rFonts w:ascii="Times New Roman" w:hAnsi="Times New Roman" w:cs="Times New Roman"/>
          <w:sz w:val="24"/>
          <w:szCs w:val="24"/>
        </w:rPr>
        <w:t>)</w:t>
      </w:r>
    </w:p>
    <w:p w:rsidR="00CD2D7A" w:rsidRPr="000B7065" w:rsidRDefault="00CD2D7A" w:rsidP="00CD2D7A">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El comisario europeo de Economía, Valdis Dombrovskis, as</w:t>
      </w:r>
      <w:r>
        <w:rPr>
          <w:rFonts w:ascii="Times New Roman" w:hAnsi="Times New Roman" w:cs="Times New Roman"/>
          <w:sz w:val="24"/>
          <w:szCs w:val="24"/>
        </w:rPr>
        <w:t>egura que solicitó a China que “no inunde”</w:t>
      </w:r>
      <w:r w:rsidRPr="000B7065">
        <w:rPr>
          <w:rFonts w:ascii="Times New Roman" w:hAnsi="Times New Roman" w:cs="Times New Roman"/>
          <w:sz w:val="24"/>
          <w:szCs w:val="24"/>
        </w:rPr>
        <w:t xml:space="preserve"> a los otros mercados con los productos que no puede colocar en Estados Unidos a raíz de la guerra arancelaria iniciada por el president</w:t>
      </w:r>
      <w:r>
        <w:rPr>
          <w:rFonts w:ascii="Times New Roman" w:hAnsi="Times New Roman" w:cs="Times New Roman"/>
          <w:sz w:val="24"/>
          <w:szCs w:val="24"/>
        </w:rPr>
        <w:t>e estadounidense, Donald Trump.</w:t>
      </w:r>
    </w:p>
    <w:p w:rsidR="00CD2D7A" w:rsidRPr="000B7065" w:rsidRDefault="00CD2D7A" w:rsidP="00CD2D7A">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Dombrovskis dio estas declaraciones durante una rueda de prensa en Washington, donde se encuentra de visita oficial con motivo de las Reuniones de Primavera del Fondo Monetario Internacional (FMI), cita en la que aprovecha para mantener encuentros con autoridades de Estados Unidos y de China pa</w:t>
      </w:r>
      <w:r>
        <w:rPr>
          <w:rFonts w:ascii="Times New Roman" w:hAnsi="Times New Roman" w:cs="Times New Roman"/>
          <w:sz w:val="24"/>
          <w:szCs w:val="24"/>
        </w:rPr>
        <w:t>ra abordar la guerra comercial.</w:t>
      </w:r>
    </w:p>
    <w:p w:rsidR="00CD2D7A" w:rsidRPr="000B7065" w:rsidRDefault="00CD2D7A" w:rsidP="00CD2D7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B7065">
        <w:rPr>
          <w:rFonts w:ascii="Times New Roman" w:hAnsi="Times New Roman" w:cs="Times New Roman"/>
          <w:sz w:val="24"/>
          <w:szCs w:val="24"/>
        </w:rPr>
        <w:t>Mi mensaje a los homólogos chinos es que es importante que China muestre cierta moderación y no comience a inundar a otros mercados con esos productos que pueden crear potenciales contramedidas y gene</w:t>
      </w:r>
      <w:r>
        <w:rPr>
          <w:rFonts w:ascii="Times New Roman" w:hAnsi="Times New Roman" w:cs="Times New Roman"/>
          <w:sz w:val="24"/>
          <w:szCs w:val="24"/>
        </w:rPr>
        <w:t>rar un efecto dominó”, declaró.</w:t>
      </w:r>
    </w:p>
    <w:p w:rsidR="00CD2D7A" w:rsidRPr="000B7065" w:rsidRDefault="00CD2D7A" w:rsidP="00CD2D7A">
      <w:pPr>
        <w:spacing w:line="240" w:lineRule="auto"/>
        <w:jc w:val="both"/>
        <w:rPr>
          <w:rFonts w:ascii="Times New Roman" w:hAnsi="Times New Roman" w:cs="Times New Roman"/>
          <w:sz w:val="24"/>
          <w:szCs w:val="24"/>
        </w:rPr>
      </w:pPr>
      <w:r>
        <w:rPr>
          <w:rFonts w:ascii="Times New Roman" w:hAnsi="Times New Roman" w:cs="Times New Roman"/>
          <w:sz w:val="24"/>
          <w:szCs w:val="24"/>
        </w:rPr>
        <w:t>Para la UE, dijo, es “</w:t>
      </w:r>
      <w:r w:rsidRPr="000B7065">
        <w:rPr>
          <w:rFonts w:ascii="Times New Roman" w:hAnsi="Times New Roman" w:cs="Times New Roman"/>
          <w:sz w:val="24"/>
          <w:szCs w:val="24"/>
        </w:rPr>
        <w:t xml:space="preserve">importante preservar las reglas basadas en el sistema de comercio multilateral porque al final del día es lo </w:t>
      </w:r>
      <w:r>
        <w:rPr>
          <w:rFonts w:ascii="Times New Roman" w:hAnsi="Times New Roman" w:cs="Times New Roman"/>
          <w:sz w:val="24"/>
          <w:szCs w:val="24"/>
        </w:rPr>
        <w:t>que funciona mejor para todos”.</w:t>
      </w:r>
    </w:p>
    <w:p w:rsidR="00CD2D7A" w:rsidRPr="000B7065" w:rsidRDefault="00CD2D7A" w:rsidP="00CD2D7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B7065">
        <w:rPr>
          <w:rFonts w:ascii="Times New Roman" w:hAnsi="Times New Roman" w:cs="Times New Roman"/>
          <w:sz w:val="24"/>
          <w:szCs w:val="24"/>
        </w:rPr>
        <w:t xml:space="preserve">Del lado de China, nos mostraron comprensión </w:t>
      </w:r>
      <w:r>
        <w:rPr>
          <w:rFonts w:ascii="Times New Roman" w:hAnsi="Times New Roman" w:cs="Times New Roman"/>
          <w:sz w:val="24"/>
          <w:szCs w:val="24"/>
        </w:rPr>
        <w:t>de nuestra preocupación”, dijo.</w:t>
      </w:r>
    </w:p>
    <w:p w:rsidR="00CD2D7A" w:rsidRPr="000B7065" w:rsidRDefault="00CD2D7A" w:rsidP="00CD2D7A">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En cuanto a las negociaciones con Estados Unidos, el político letón dijo que el objetivo de la UE es llegar a un acuerdo antes de que venza el plazo de 90 días impuesto por Trump para evitar la imposición de arancel</w:t>
      </w:r>
      <w:r>
        <w:rPr>
          <w:rFonts w:ascii="Times New Roman" w:hAnsi="Times New Roman" w:cs="Times New Roman"/>
          <w:sz w:val="24"/>
          <w:szCs w:val="24"/>
        </w:rPr>
        <w:t>es para el mercado comunitario.</w:t>
      </w:r>
    </w:p>
    <w:p w:rsidR="00CD2D7A" w:rsidRDefault="00CD6B7D" w:rsidP="00CD2D7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CD2D7A" w:rsidRPr="000B7065">
        <w:rPr>
          <w:rFonts w:ascii="Times New Roman" w:hAnsi="Times New Roman" w:cs="Times New Roman"/>
          <w:sz w:val="24"/>
          <w:szCs w:val="24"/>
        </w:rPr>
        <w:t xml:space="preserve">Desde la UE, sin duda, nos interesa alcanzar una cuerdo que nos permita evitar esos aranceles. Este fue mi mensaje para el secretario del Tesoro, Scott Bessent, durante nuestra reunión. Pero aún </w:t>
      </w:r>
      <w:r>
        <w:rPr>
          <w:rFonts w:ascii="Times New Roman" w:hAnsi="Times New Roman" w:cs="Times New Roman"/>
          <w:sz w:val="24"/>
          <w:szCs w:val="24"/>
        </w:rPr>
        <w:t>queda mucho trabajo por delante”</w:t>
      </w:r>
      <w:r w:rsidR="00CD2D7A" w:rsidRPr="000B7065">
        <w:rPr>
          <w:rFonts w:ascii="Times New Roman" w:hAnsi="Times New Roman" w:cs="Times New Roman"/>
          <w:sz w:val="24"/>
          <w:szCs w:val="24"/>
        </w:rPr>
        <w:t>, explicó.</w:t>
      </w:r>
    </w:p>
    <w:p w:rsidR="00CD6B7D" w:rsidRPr="00CD6B7D" w:rsidRDefault="00CD6B7D" w:rsidP="00CD2D7A">
      <w:pPr>
        <w:spacing w:line="240" w:lineRule="auto"/>
        <w:jc w:val="both"/>
        <w:rPr>
          <w:rFonts w:ascii="Times New Roman" w:hAnsi="Times New Roman" w:cs="Times New Roman"/>
          <w:b/>
          <w:sz w:val="24"/>
          <w:szCs w:val="24"/>
        </w:rPr>
      </w:pPr>
      <w:r>
        <w:rPr>
          <w:rFonts w:ascii="Times New Roman" w:hAnsi="Times New Roman" w:cs="Times New Roman"/>
          <w:b/>
          <w:sz w:val="24"/>
          <w:szCs w:val="24"/>
        </w:rPr>
        <w:t>Y ¿c</w:t>
      </w:r>
      <w:r w:rsidRPr="00CD6B7D">
        <w:rPr>
          <w:rFonts w:ascii="Times New Roman" w:hAnsi="Times New Roman" w:cs="Times New Roman"/>
          <w:b/>
          <w:sz w:val="24"/>
          <w:szCs w:val="24"/>
        </w:rPr>
        <w:t>ómo responde China al tímido (asustadizo, miedoso, anodino) pedido</w:t>
      </w:r>
      <w:r>
        <w:rPr>
          <w:rFonts w:ascii="Times New Roman" w:hAnsi="Times New Roman" w:cs="Times New Roman"/>
          <w:b/>
          <w:sz w:val="24"/>
          <w:szCs w:val="24"/>
        </w:rPr>
        <w:t xml:space="preserve"> </w:t>
      </w:r>
      <w:r w:rsidRPr="00CD6B7D">
        <w:rPr>
          <w:rFonts w:ascii="Times New Roman" w:hAnsi="Times New Roman" w:cs="Times New Roman"/>
          <w:b/>
          <w:sz w:val="24"/>
          <w:szCs w:val="24"/>
        </w:rPr>
        <w:t>de “no inundar</w:t>
      </w:r>
      <w:r>
        <w:rPr>
          <w:rFonts w:ascii="Times New Roman" w:hAnsi="Times New Roman" w:cs="Times New Roman"/>
          <w:b/>
          <w:sz w:val="24"/>
          <w:szCs w:val="24"/>
        </w:rPr>
        <w:t xml:space="preserve">” el mercado europeo con los productos que no puede colocar en los EEUU? </w:t>
      </w:r>
    </w:p>
    <w:p w:rsidR="00CD2D7A" w:rsidRPr="00CD6B7D" w:rsidRDefault="00CD6B7D" w:rsidP="00CD2D7A">
      <w:pPr>
        <w:spacing w:line="240" w:lineRule="auto"/>
        <w:jc w:val="both"/>
        <w:rPr>
          <w:rFonts w:ascii="Times New Roman" w:hAnsi="Times New Roman" w:cs="Times New Roman"/>
          <w:b/>
          <w:sz w:val="24"/>
          <w:szCs w:val="24"/>
        </w:rPr>
      </w:pPr>
      <w:r>
        <w:rPr>
          <w:rFonts w:ascii="Times New Roman" w:hAnsi="Times New Roman" w:cs="Times New Roman"/>
          <w:b/>
          <w:sz w:val="24"/>
          <w:szCs w:val="24"/>
        </w:rPr>
        <w:t>Fletando el “</w:t>
      </w:r>
      <w:r w:rsidR="00CD2D7A" w:rsidRPr="00CD6B7D">
        <w:rPr>
          <w:rFonts w:ascii="Times New Roman" w:hAnsi="Times New Roman" w:cs="Times New Roman"/>
          <w:b/>
          <w:sz w:val="24"/>
          <w:szCs w:val="24"/>
        </w:rPr>
        <w:t>BYD Shenzen</w:t>
      </w:r>
      <w:r>
        <w:rPr>
          <w:rFonts w:ascii="Times New Roman" w:hAnsi="Times New Roman" w:cs="Times New Roman"/>
          <w:b/>
          <w:sz w:val="24"/>
          <w:szCs w:val="24"/>
        </w:rPr>
        <w:t>”</w:t>
      </w:r>
      <w:r w:rsidR="00CD2D7A" w:rsidRPr="00CD6B7D">
        <w:rPr>
          <w:rFonts w:ascii="Times New Roman" w:hAnsi="Times New Roman" w:cs="Times New Roman"/>
          <w:b/>
          <w:sz w:val="24"/>
          <w:szCs w:val="24"/>
        </w:rPr>
        <w:t xml:space="preserve"> (una foto vale más que mil palabras): ¿usarán el barco para navegar en la “inundación”?</w:t>
      </w:r>
    </w:p>
    <w:p w:rsidR="00CD2D7A" w:rsidRPr="001B06C2" w:rsidRDefault="00CD2D7A" w:rsidP="00CD2D7A">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6FDA6F03" wp14:editId="29E1ABB2">
            <wp:extent cx="5729250" cy="3009900"/>
            <wp:effectExtent l="0" t="0" r="5080" b="0"/>
            <wp:docPr id="8" name="Imagen 8" descr="Foto: El BYD Shenzhen ya está operativo en altam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El BYD Shenzhen ya está operativo en altama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29250" cy="3009900"/>
                    </a:xfrm>
                    <a:prstGeom prst="rect">
                      <a:avLst/>
                    </a:prstGeom>
                    <a:noFill/>
                    <a:ln>
                      <a:noFill/>
                    </a:ln>
                  </pic:spPr>
                </pic:pic>
              </a:graphicData>
            </a:graphic>
          </wp:inline>
        </w:drawing>
      </w:r>
      <w:r w:rsidRPr="00D0623D">
        <w:rPr>
          <w:rFonts w:ascii="Times New Roman" w:hAnsi="Times New Roman" w:cs="Times New Roman"/>
          <w:sz w:val="24"/>
          <w:szCs w:val="24"/>
        </w:rPr>
        <w:t>El BYD Shenzhen ya está operativo en altamar.</w:t>
      </w:r>
    </w:p>
    <w:p w:rsidR="00CD2D7A" w:rsidRDefault="00CD2D7A" w:rsidP="00CD2D7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0623D">
        <w:rPr>
          <w:rFonts w:ascii="Times New Roman" w:hAnsi="Times New Roman" w:cs="Times New Roman"/>
          <w:sz w:val="24"/>
          <w:szCs w:val="24"/>
          <w:u w:val="single"/>
        </w:rPr>
        <w:t>El descomunal carguero para coches con el que BYD quiere invadir el planeta</w:t>
      </w:r>
      <w:r>
        <w:rPr>
          <w:rFonts w:ascii="Times New Roman" w:hAnsi="Times New Roman" w:cs="Times New Roman"/>
          <w:sz w:val="24"/>
          <w:szCs w:val="24"/>
        </w:rPr>
        <w:t xml:space="preserve"> (El Confidencial - </w:t>
      </w:r>
      <w:r w:rsidRPr="00D0623D">
        <w:rPr>
          <w:rFonts w:ascii="Times New Roman" w:hAnsi="Times New Roman" w:cs="Times New Roman"/>
          <w:b/>
          <w:sz w:val="24"/>
          <w:szCs w:val="24"/>
        </w:rPr>
        <w:t>25/4/25</w:t>
      </w:r>
      <w:r>
        <w:rPr>
          <w:rFonts w:ascii="Times New Roman" w:hAnsi="Times New Roman" w:cs="Times New Roman"/>
          <w:sz w:val="24"/>
          <w:szCs w:val="24"/>
        </w:rPr>
        <w:t>)</w:t>
      </w:r>
    </w:p>
    <w:p w:rsidR="00CD2D7A" w:rsidRDefault="00CD2D7A" w:rsidP="00CD2D7A">
      <w:pPr>
        <w:spacing w:line="240" w:lineRule="auto"/>
        <w:jc w:val="both"/>
        <w:rPr>
          <w:rFonts w:ascii="Times New Roman" w:hAnsi="Times New Roman" w:cs="Times New Roman"/>
          <w:sz w:val="24"/>
          <w:szCs w:val="24"/>
        </w:rPr>
      </w:pPr>
      <w:r w:rsidRPr="00D0623D">
        <w:rPr>
          <w:rFonts w:ascii="Times New Roman" w:hAnsi="Times New Roman" w:cs="Times New Roman"/>
          <w:sz w:val="24"/>
          <w:szCs w:val="24"/>
        </w:rPr>
        <w:t>El nuevo barco se unirá a una flota de siete buques para transportar 800.000 coches en 2025 y más de un millón de vehículos en 2026. Es el símbolo del poder del nuevo gigante que ha derribado a Tesla</w:t>
      </w:r>
      <w:r>
        <w:rPr>
          <w:rFonts w:ascii="Times New Roman" w:hAnsi="Times New Roman" w:cs="Times New Roman"/>
          <w:sz w:val="24"/>
          <w:szCs w:val="24"/>
        </w:rPr>
        <w:t xml:space="preserve"> </w:t>
      </w:r>
    </w:p>
    <w:p w:rsidR="00CD2D7A" w:rsidRPr="00D0623D" w:rsidRDefault="00CD2D7A" w:rsidP="00CD2D7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0623D">
        <w:rPr>
          <w:rFonts w:ascii="Times New Roman" w:hAnsi="Times New Roman" w:cs="Times New Roman"/>
          <w:sz w:val="24"/>
          <w:szCs w:val="24"/>
        </w:rPr>
        <w:t>Por Jesús Díaz</w:t>
      </w:r>
      <w:r>
        <w:rPr>
          <w:rFonts w:ascii="Times New Roman" w:hAnsi="Times New Roman" w:cs="Times New Roman"/>
          <w:sz w:val="24"/>
          <w:szCs w:val="24"/>
        </w:rPr>
        <w:t>)</w:t>
      </w:r>
    </w:p>
    <w:p w:rsidR="00CD2D7A" w:rsidRDefault="00CD2D7A" w:rsidP="00CD2D7A">
      <w:pPr>
        <w:spacing w:line="240" w:lineRule="auto"/>
        <w:jc w:val="both"/>
        <w:rPr>
          <w:rFonts w:ascii="Times New Roman" w:hAnsi="Times New Roman" w:cs="Times New Roman"/>
          <w:sz w:val="24"/>
          <w:szCs w:val="24"/>
        </w:rPr>
      </w:pPr>
      <w:r w:rsidRPr="00D0623D">
        <w:rPr>
          <w:rFonts w:ascii="Times New Roman" w:hAnsi="Times New Roman" w:cs="Times New Roman"/>
          <w:sz w:val="24"/>
          <w:szCs w:val="24"/>
        </w:rPr>
        <w:t>Érase una vez, allá por 1995, un fabricante de baterías poco conocido llamado BYD. Hoy, es el mayor productor mundial de vehículos eléctricos tras superar a Tesla en ventas globales en 2024. Este ascenso refleja una obsesión por la automatización y la integración vertical. Controlan cada eslabón de su cadena de suministro con férrea disciplina: fabrica sus propias baterías, con características inigualables en el sector, incluso extrayendo sus propias materias primas. Sus fábricas son maravillas robóticas que funcionan en un 97% de forma autónoma, construyendo un flujo interminable de coches mejores que los equivalentes occidentales a precios más bajos. Además, transporta sus propios vehículos por el mundo con su propia flota de barcos diseñados específicamente par</w:t>
      </w:r>
      <w:r>
        <w:rPr>
          <w:rFonts w:ascii="Times New Roman" w:hAnsi="Times New Roman" w:cs="Times New Roman"/>
          <w:sz w:val="24"/>
          <w:szCs w:val="24"/>
        </w:rPr>
        <w:t xml:space="preserve">a automóviles. </w:t>
      </w:r>
    </w:p>
    <w:p w:rsidR="00CD2D7A" w:rsidRPr="00D0623D" w:rsidRDefault="00CD2D7A" w:rsidP="00CD2D7A">
      <w:pPr>
        <w:spacing w:line="240" w:lineRule="auto"/>
        <w:jc w:val="both"/>
        <w:rPr>
          <w:rFonts w:ascii="Times New Roman" w:hAnsi="Times New Roman" w:cs="Times New Roman"/>
          <w:sz w:val="24"/>
          <w:szCs w:val="24"/>
        </w:rPr>
      </w:pPr>
      <w:r>
        <w:rPr>
          <w:rFonts w:ascii="Times New Roman" w:hAnsi="Times New Roman" w:cs="Times New Roman"/>
          <w:sz w:val="24"/>
          <w:szCs w:val="24"/>
        </w:rPr>
        <w:t>El más reciente -y el más grande del planeta-</w:t>
      </w:r>
      <w:r w:rsidRPr="00D0623D">
        <w:rPr>
          <w:rFonts w:ascii="Times New Roman" w:hAnsi="Times New Roman" w:cs="Times New Roman"/>
          <w:sz w:val="24"/>
          <w:szCs w:val="24"/>
        </w:rPr>
        <w:t xml:space="preserve"> es ahora el BYD Shenzhen, que acaba de zarpar en su primera misión, a Brasil. Este coloso fue diseñado para transportar únicamente carga rodante, lo que </w:t>
      </w:r>
      <w:r w:rsidR="00CD6B7D">
        <w:rPr>
          <w:rFonts w:ascii="Times New Roman" w:hAnsi="Times New Roman" w:cs="Times New Roman"/>
          <w:sz w:val="24"/>
          <w:szCs w:val="24"/>
        </w:rPr>
        <w:t>técnicamente se denomina buque “Roll-on/Roll-off”</w:t>
      </w:r>
      <w:r w:rsidRPr="00D0623D">
        <w:rPr>
          <w:rFonts w:ascii="Times New Roman" w:hAnsi="Times New Roman" w:cs="Times New Roman"/>
          <w:sz w:val="24"/>
          <w:szCs w:val="24"/>
        </w:rPr>
        <w:t xml:space="preserve"> (Ro-Ro). A diferencia de los cargueros convencionales, donde los vehículos se empaquetan en contenedores, los Ro-</w:t>
      </w:r>
      <w:r w:rsidRPr="00D0623D">
        <w:rPr>
          <w:rFonts w:ascii="Times New Roman" w:hAnsi="Times New Roman" w:cs="Times New Roman"/>
          <w:sz w:val="24"/>
          <w:szCs w:val="24"/>
        </w:rPr>
        <w:lastRenderedPageBreak/>
        <w:t>Ro permiten conducir los coches directamente a las cubiertas mediante rampas, agilizando la carga y descarga. Son mucho más eficientes que los barcos normales: cada minuto ahorrado se traduce en un gran ahorro económico. Como señaló Wang Junbao, director general de BYD, en la cere</w:t>
      </w:r>
      <w:r>
        <w:rPr>
          <w:rFonts w:ascii="Times New Roman" w:hAnsi="Times New Roman" w:cs="Times New Roman"/>
          <w:sz w:val="24"/>
          <w:szCs w:val="24"/>
        </w:rPr>
        <w:t>monia de entrega del Shenzhen: “</w:t>
      </w:r>
      <w:r w:rsidRPr="00D0623D">
        <w:rPr>
          <w:rFonts w:ascii="Times New Roman" w:hAnsi="Times New Roman" w:cs="Times New Roman"/>
          <w:sz w:val="24"/>
          <w:szCs w:val="24"/>
        </w:rPr>
        <w:t>su sistema de carga eficiente y tecnologías de protección avanzadas para una logística estable y baja en carbono serán clave para la estrategia</w:t>
      </w:r>
      <w:r>
        <w:rPr>
          <w:rFonts w:ascii="Times New Roman" w:hAnsi="Times New Roman" w:cs="Times New Roman"/>
          <w:sz w:val="24"/>
          <w:szCs w:val="24"/>
        </w:rPr>
        <w:t xml:space="preserve"> de globalización de la empresa”…</w:t>
      </w:r>
    </w:p>
    <w:p w:rsidR="00CD2D7A" w:rsidRDefault="00CD6B7D" w:rsidP="00CD2D7A">
      <w:pPr>
        <w:spacing w:line="240" w:lineRule="auto"/>
        <w:jc w:val="both"/>
        <w:rPr>
          <w:rFonts w:ascii="Times New Roman" w:hAnsi="Times New Roman" w:cs="Times New Roman"/>
          <w:sz w:val="24"/>
          <w:szCs w:val="24"/>
        </w:rPr>
      </w:pPr>
      <w:r>
        <w:rPr>
          <w:rFonts w:ascii="Times New Roman" w:hAnsi="Times New Roman" w:cs="Times New Roman"/>
          <w:sz w:val="24"/>
          <w:szCs w:val="24"/>
        </w:rPr>
        <w:t>Con 220 metros de eslora -</w:t>
      </w:r>
      <w:r w:rsidR="00CD2D7A" w:rsidRPr="00D0623D">
        <w:rPr>
          <w:rFonts w:ascii="Times New Roman" w:hAnsi="Times New Roman" w:cs="Times New Roman"/>
          <w:sz w:val="24"/>
          <w:szCs w:val="24"/>
        </w:rPr>
        <w:t>aproximadamente</w:t>
      </w:r>
      <w:r>
        <w:rPr>
          <w:rFonts w:ascii="Times New Roman" w:hAnsi="Times New Roman" w:cs="Times New Roman"/>
          <w:sz w:val="24"/>
          <w:szCs w:val="24"/>
        </w:rPr>
        <w:t xml:space="preserve"> el doble de un campo de fútbol-</w:t>
      </w:r>
      <w:r w:rsidR="00CD2D7A" w:rsidRPr="00D0623D">
        <w:rPr>
          <w:rFonts w:ascii="Times New Roman" w:hAnsi="Times New Roman" w:cs="Times New Roman"/>
          <w:sz w:val="24"/>
          <w:szCs w:val="24"/>
        </w:rPr>
        <w:t>, el Shenzhen es el mayor barco Ro-Ro del mundo por capacidad, con espacio para 9.200 vehículos distribuidos en 16 cubiertas</w:t>
      </w:r>
      <w:r w:rsidR="00CD2D7A">
        <w:rPr>
          <w:rFonts w:ascii="Times New Roman" w:hAnsi="Times New Roman" w:cs="Times New Roman"/>
          <w:sz w:val="24"/>
          <w:szCs w:val="24"/>
        </w:rPr>
        <w:t>…</w:t>
      </w:r>
    </w:p>
    <w:p w:rsidR="00CD2D7A" w:rsidRDefault="00CD2D7A" w:rsidP="00CD2D7A">
      <w:pPr>
        <w:spacing w:line="240" w:lineRule="auto"/>
        <w:jc w:val="both"/>
        <w:rPr>
          <w:rFonts w:ascii="Times New Roman" w:hAnsi="Times New Roman" w:cs="Times New Roman"/>
          <w:sz w:val="24"/>
          <w:szCs w:val="24"/>
        </w:rPr>
      </w:pPr>
      <w:r w:rsidRPr="00D0623D">
        <w:rPr>
          <w:rFonts w:ascii="Times New Roman" w:hAnsi="Times New Roman" w:cs="Times New Roman"/>
          <w:sz w:val="24"/>
          <w:szCs w:val="24"/>
        </w:rPr>
        <w:t>La decisión de BYD de invertir en barcos Ro-Ro nace de su crecimiento explosivo. La empresa vendió unos 455.000 vehículos en 2019, cifra que saltó a 740.000 en 2021 y se duplicó en 2022 hasta 1,9 millones. Este ritmo forzó las redes logísticas existentes de la compañía. Anticipándose al crecimiento que vino después, BYD anunció una inversión de 687 millones de dólares para construir su propia flota de siete buques Ro-Ro</w:t>
      </w:r>
      <w:r>
        <w:rPr>
          <w:rFonts w:ascii="Times New Roman" w:hAnsi="Times New Roman" w:cs="Times New Roman"/>
          <w:sz w:val="24"/>
          <w:szCs w:val="24"/>
        </w:rPr>
        <w:t>…</w:t>
      </w:r>
    </w:p>
    <w:p w:rsidR="00CD2D7A" w:rsidRPr="00B540F9" w:rsidRDefault="00CD2D7A" w:rsidP="00CD2D7A">
      <w:pPr>
        <w:pStyle w:val="NormalWeb"/>
        <w:spacing w:before="0" w:beforeAutospacing="0" w:after="360" w:afterAutospacing="0"/>
        <w:jc w:val="both"/>
        <w:rPr>
          <w:b/>
        </w:rPr>
      </w:pPr>
      <w:r>
        <w:t>“</w:t>
      </w:r>
      <w:r w:rsidRPr="00CD6B7D">
        <w:t>BYD planea desplegar siete barcos en dos años para abordar la </w:t>
      </w:r>
      <w:r w:rsidRPr="00CD6B7D">
        <w:rPr>
          <w:rStyle w:val="Textoennegrita"/>
        </w:rPr>
        <w:t>escasez</w:t>
      </w:r>
      <w:r w:rsidRPr="00CD6B7D">
        <w:t> de capacidad logística en exportaciones”, declaró </w:t>
      </w:r>
      <w:r w:rsidRPr="00CD6B7D">
        <w:rPr>
          <w:rStyle w:val="Textoennegrita"/>
          <w:b w:val="0"/>
        </w:rPr>
        <w:t>Wang Chuanfu</w:t>
      </w:r>
      <w:r w:rsidRPr="00CD6B7D">
        <w:t>, fundador y presidente de la empresa, </w:t>
      </w:r>
      <w:hyperlink r:id="rId64" w:tgtFrame="_self" w:history="1">
        <w:r w:rsidRPr="00CD6B7D">
          <w:rPr>
            <w:rStyle w:val="Hipervnculo"/>
            <w:bCs/>
            <w:color w:val="auto"/>
            <w:u w:val="none"/>
          </w:rPr>
          <w:t>el año pasado</w:t>
        </w:r>
      </w:hyperlink>
      <w:r w:rsidRPr="00CD6B7D">
        <w:t>. Les faltan tres, incluido el gemelo del Shenzhen, el BYD Changsha, </w:t>
      </w:r>
      <w:hyperlink r:id="rId65" w:tgtFrame="_self" w:history="1">
        <w:r w:rsidRPr="00CD6B7D">
          <w:rPr>
            <w:rStyle w:val="Hipervnculo"/>
            <w:bCs/>
            <w:color w:val="auto"/>
            <w:u w:val="none"/>
          </w:rPr>
          <w:t>que se botará pronto</w:t>
        </w:r>
      </w:hyperlink>
      <w:r w:rsidRPr="00CD6B7D">
        <w:t>. Los necesitarán: en el primer trimestre de 2025, las </w:t>
      </w:r>
      <w:hyperlink r:id="rId66" w:anchor=":~:text=BYD%20exported%20a%20record%2Dbreaking,%2C%20marking%20124%25%20YOY%20growth." w:tgtFrame="_self" w:history="1">
        <w:r w:rsidRPr="00CD6B7D">
          <w:rPr>
            <w:rStyle w:val="Hipervnculo"/>
            <w:bCs/>
            <w:color w:val="auto"/>
            <w:u w:val="none"/>
          </w:rPr>
          <w:t>exportaciones crecieron un 124% interanual</w:t>
        </w:r>
      </w:hyperlink>
      <w:r w:rsidRPr="00CD6B7D">
        <w:t>, con 133.361 unidades enviadas, y su meta para 2025 es exportar </w:t>
      </w:r>
      <w:hyperlink r:id="rId67" w:anchor=":~:text=Please%20see%20disclaimer.-,BYD%20Plans%20to%20Double%20Overseas%20Sales,Units%20in%202025%2C%20Says%20Chairman&amp;text=Chinese%20electric%20vehicle%20(EV)%20giant,more%20welcoming%20to%20Chinese%20brands." w:tgtFrame="_self" w:history="1">
        <w:r w:rsidRPr="00CD6B7D">
          <w:rPr>
            <w:rStyle w:val="Hipervnculo"/>
            <w:bCs/>
            <w:color w:val="auto"/>
            <w:u w:val="none"/>
          </w:rPr>
          <w:t>más de 800.000 vehículos</w:t>
        </w:r>
      </w:hyperlink>
      <w:r w:rsidRPr="00CD6B7D">
        <w:t>. Este crecimiento explosivo -que según los analistas </w:t>
      </w:r>
      <w:hyperlink r:id="rId68" w:anchor=":~:text=BYD-,BYD's%20global%20EV%20takeover%20is%20far%20from%20over,sales%20double%20to%20start%202025&amp;text=After%20its%20meteoric%20rise%20in,even%20more%20growth%20this%20year." w:tgtFrame="_self" w:history="1">
        <w:r w:rsidRPr="00CD6B7D">
          <w:rPr>
            <w:rStyle w:val="Hipervnculo"/>
            <w:bCs/>
            <w:color w:val="auto"/>
            <w:u w:val="none"/>
          </w:rPr>
          <w:t>seguirá siendo de dos dígitos</w:t>
        </w:r>
      </w:hyperlink>
      <w:r w:rsidRPr="00CD6B7D">
        <w:t> en los próximos años- explica por qué BYD planea ampliar su flota. Para 2026, sus siete barcos pretenden mover más de 1 millón de vehículos al año, o 83.300 mensuales:</w:t>
      </w:r>
      <w:r w:rsidRPr="00CD6B7D">
        <w:rPr>
          <w:rStyle w:val="Textoennegrita"/>
        </w:rPr>
        <w:t> </w:t>
      </w:r>
      <w:r w:rsidRPr="00CD6B7D">
        <w:rPr>
          <w:rStyle w:val="Textoennegrita"/>
          <w:b w:val="0"/>
        </w:rPr>
        <w:t>un coche cada 30 segundos.</w:t>
      </w:r>
      <w:r w:rsidRPr="00CD6B7D">
        <w:rPr>
          <w:b/>
        </w:rPr>
        <w:t> </w:t>
      </w:r>
    </w:p>
    <w:p w:rsidR="00CD2D7A" w:rsidRPr="00D0623D" w:rsidRDefault="00CD2D7A" w:rsidP="00CD2D7A">
      <w:pPr>
        <w:pStyle w:val="NormalWeb"/>
        <w:spacing w:before="0" w:beforeAutospacing="0" w:after="360" w:afterAutospacing="0"/>
        <w:jc w:val="both"/>
      </w:pPr>
      <w:r w:rsidRPr="00D0623D">
        <w:t>Por supuesto, BYD no es la única compañía que utiliza sus propios barcos. Su estrategia también ha sido adoptada entre los fabricantes chinos. </w:t>
      </w:r>
      <w:r w:rsidRPr="00B540F9">
        <w:rPr>
          <w:rStyle w:val="Textoennegrita"/>
          <w:b w:val="0"/>
        </w:rPr>
        <w:t>SAIC Motor,</w:t>
      </w:r>
      <w:r w:rsidRPr="00D0623D">
        <w:rPr>
          <w:rStyle w:val="Textoennegrita"/>
        </w:rPr>
        <w:t> </w:t>
      </w:r>
      <w:r w:rsidRPr="00D0623D">
        <w:t>el segundo mayor fabricante de vehículos de China, opera 31 barcos a través de Anji Logistics, incluyendo el SAIC Anji Sincerity, con capacidad para 7.600 vehículos. A diferencia de BYD, SAIC transporta coches de múltiples marcas, incluyendo rivales. Pero la flota de BYD es exclusiva por pura necesidad.</w:t>
      </w:r>
    </w:p>
    <w:p w:rsidR="00CD2D7A" w:rsidRPr="00B540F9" w:rsidRDefault="00CD2D7A" w:rsidP="00CD2D7A">
      <w:pPr>
        <w:pStyle w:val="NormalWeb"/>
        <w:spacing w:before="0" w:beforeAutospacing="0" w:after="360" w:afterAutospacing="0"/>
        <w:jc w:val="both"/>
        <w:rPr>
          <w:b/>
        </w:rPr>
      </w:pPr>
      <w:r w:rsidRPr="00D0623D">
        <w:t>A nivel global,</w:t>
      </w:r>
      <w:r w:rsidRPr="00D0623D">
        <w:rPr>
          <w:rStyle w:val="Textoennegrita"/>
        </w:rPr>
        <w:t> </w:t>
      </w:r>
      <w:r w:rsidRPr="00B540F9">
        <w:rPr>
          <w:rStyle w:val="Textoennegrita"/>
          <w:b w:val="0"/>
        </w:rPr>
        <w:t>Hyundai Glovis</w:t>
      </w:r>
      <w:r w:rsidRPr="00D0623D">
        <w:rPr>
          <w:rStyle w:val="Textoennegrita"/>
        </w:rPr>
        <w:t> </w:t>
      </w:r>
      <w:r>
        <w:t>-filial logística de Hyundai-</w:t>
      </w:r>
      <w:r w:rsidRPr="00D0623D">
        <w:t xml:space="preserve"> gestiona 60 barcos y ha encargado doce barcos Ro-Ro de 10.800 vehículos propulsados por GNL. Glovis sirve a terceros como</w:t>
      </w:r>
      <w:r w:rsidRPr="00D0623D">
        <w:rPr>
          <w:rStyle w:val="Textoennegrita"/>
        </w:rPr>
        <w:t> </w:t>
      </w:r>
      <w:r w:rsidRPr="00B540F9">
        <w:rPr>
          <w:rStyle w:val="Textoennegrita"/>
          <w:b w:val="0"/>
        </w:rPr>
        <w:t>Toyota y Volkswagen</w:t>
      </w:r>
      <w:r w:rsidRPr="00D0623D">
        <w:rPr>
          <w:rStyle w:val="Textoennegrita"/>
        </w:rPr>
        <w:t>.</w:t>
      </w:r>
      <w:r w:rsidRPr="00D0623D">
        <w:t xml:space="preserve"> Los fabricantes tradicionales dependen de alianzas con navieras, un modelo que </w:t>
      </w:r>
      <w:r w:rsidRPr="00B540F9">
        <w:rPr>
          <w:b/>
        </w:rPr>
        <w:t>BYD </w:t>
      </w:r>
      <w:r w:rsidRPr="00B540F9">
        <w:rPr>
          <w:rStyle w:val="Textoennegrita"/>
          <w:b w:val="0"/>
        </w:rPr>
        <w:t>evita</w:t>
      </w:r>
      <w:r w:rsidRPr="00B540F9">
        <w:rPr>
          <w:b/>
        </w:rPr>
        <w:t>.</w:t>
      </w:r>
    </w:p>
    <w:p w:rsidR="00CD2D7A" w:rsidRPr="00B540F9" w:rsidRDefault="00CD2D7A" w:rsidP="00CD2D7A">
      <w:pPr>
        <w:pStyle w:val="NormalWeb"/>
        <w:spacing w:before="0" w:beforeAutospacing="0" w:after="0" w:afterAutospacing="0"/>
        <w:jc w:val="both"/>
        <w:rPr>
          <w:b/>
        </w:rPr>
      </w:pPr>
      <w:r w:rsidRPr="00D0623D">
        <w:t>Y lo evita porque quiere controlar cada aspecto de su cadena de suministro, producción y distribución. Tienen que tener control de la tecnología, la automatización, el control de calidad y el precio para aplastar a la competencia. Es difícil imaginar que Tesla o cu</w:t>
      </w:r>
      <w:r w:rsidR="00CF7CAD">
        <w:t>a</w:t>
      </w:r>
      <w:r w:rsidRPr="00D0623D">
        <w:t xml:space="preserve">lquier otro fabricante occidental </w:t>
      </w:r>
      <w:r w:rsidR="00CF7CAD" w:rsidRPr="00D0623D">
        <w:t>igualen</w:t>
      </w:r>
      <w:r w:rsidRPr="00D0623D">
        <w:t xml:space="preserve"> esta impresionante integración vertical. El colosal B</w:t>
      </w:r>
      <w:r>
        <w:t>YD Shenzhen es un recordatorio -uno más-</w:t>
      </w:r>
      <w:r w:rsidRPr="00D0623D">
        <w:t xml:space="preserve"> de que la carrera por la supremacía eléctrica </w:t>
      </w:r>
      <w:r w:rsidRPr="00B540F9">
        <w:rPr>
          <w:rStyle w:val="Textoennegrita"/>
          <w:b w:val="0"/>
        </w:rPr>
        <w:t>ya podría tener un vencedor.</w:t>
      </w:r>
    </w:p>
    <w:p w:rsidR="00CD2D7A" w:rsidRPr="00136909" w:rsidRDefault="00CD2D7A" w:rsidP="00C814F9">
      <w:pPr>
        <w:pStyle w:val="NormalWeb"/>
        <w:spacing w:before="0" w:beforeAutospacing="0" w:after="360" w:afterAutospacing="0"/>
        <w:jc w:val="both"/>
        <w:rPr>
          <w:b/>
        </w:rPr>
      </w:pPr>
    </w:p>
    <w:p w:rsidR="00CD6B7D" w:rsidRDefault="00CD6B7D" w:rsidP="00C814F9">
      <w:pPr>
        <w:pStyle w:val="NormalWeb"/>
        <w:spacing w:before="0" w:beforeAutospacing="0" w:after="360" w:afterAutospacing="0"/>
        <w:jc w:val="both"/>
        <w:rPr>
          <w:b/>
        </w:rPr>
      </w:pPr>
    </w:p>
    <w:p w:rsidR="00C814F9" w:rsidRPr="00136909" w:rsidRDefault="00F22800" w:rsidP="00C814F9">
      <w:pPr>
        <w:pStyle w:val="NormalWeb"/>
        <w:spacing w:before="0" w:beforeAutospacing="0" w:after="360" w:afterAutospacing="0"/>
        <w:jc w:val="both"/>
        <w:rPr>
          <w:b/>
        </w:rPr>
      </w:pPr>
      <w:r>
        <w:rPr>
          <w:b/>
        </w:rPr>
        <w:lastRenderedPageBreak/>
        <w:t>Preliminares para el</w:t>
      </w:r>
      <w:r w:rsidR="00C814F9" w:rsidRPr="00136909">
        <w:rPr>
          <w:b/>
        </w:rPr>
        <w:t xml:space="preserve"> “juego de números”</w:t>
      </w:r>
    </w:p>
    <w:p w:rsidR="00136909" w:rsidRDefault="00136909" w:rsidP="00136909">
      <w:pPr>
        <w:spacing w:line="240" w:lineRule="auto"/>
        <w:jc w:val="both"/>
        <w:rPr>
          <w:rFonts w:ascii="Times New Roman" w:hAnsi="Times New Roman" w:cs="Times New Roman"/>
          <w:b/>
          <w:sz w:val="24"/>
          <w:szCs w:val="24"/>
        </w:rPr>
      </w:pPr>
      <w:r w:rsidRPr="00FF1567">
        <w:rPr>
          <w:rFonts w:ascii="Times New Roman" w:hAnsi="Times New Roman" w:cs="Times New Roman"/>
          <w:b/>
          <w:noProof/>
          <w:sz w:val="24"/>
          <w:szCs w:val="24"/>
          <w:lang w:eastAsia="es-ES"/>
        </w:rPr>
        <w:drawing>
          <wp:inline distT="0" distB="0" distL="0" distR="0" wp14:anchorId="57A01F0F" wp14:editId="34D479D0">
            <wp:extent cx="5725580" cy="2311400"/>
            <wp:effectExtent l="0" t="0" r="889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2313794"/>
                    </a:xfrm>
                    <a:prstGeom prst="rect">
                      <a:avLst/>
                    </a:prstGeom>
                  </pic:spPr>
                </pic:pic>
              </a:graphicData>
            </a:graphic>
          </wp:inline>
        </w:drawing>
      </w:r>
    </w:p>
    <w:p w:rsidR="00136909" w:rsidRDefault="00136909" w:rsidP="00136909">
      <w:pPr>
        <w:spacing w:line="240" w:lineRule="auto"/>
        <w:jc w:val="both"/>
        <w:rPr>
          <w:rFonts w:ascii="Times New Roman" w:hAnsi="Times New Roman" w:cs="Times New Roman"/>
          <w:b/>
          <w:sz w:val="24"/>
          <w:szCs w:val="24"/>
        </w:rPr>
      </w:pPr>
      <w:r w:rsidRPr="00A84CA6">
        <w:rPr>
          <w:rFonts w:ascii="Times New Roman" w:hAnsi="Times New Roman" w:cs="Times New Roman"/>
          <w:b/>
          <w:noProof/>
          <w:sz w:val="24"/>
          <w:szCs w:val="24"/>
          <w:lang w:eastAsia="es-ES"/>
        </w:rPr>
        <w:drawing>
          <wp:inline distT="0" distB="0" distL="0" distR="0" wp14:anchorId="5651E199" wp14:editId="1E489DE6">
            <wp:extent cx="5721350" cy="21526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2156473"/>
                    </a:xfrm>
                    <a:prstGeom prst="rect">
                      <a:avLst/>
                    </a:prstGeom>
                  </pic:spPr>
                </pic:pic>
              </a:graphicData>
            </a:graphic>
          </wp:inline>
        </w:drawing>
      </w:r>
    </w:p>
    <w:p w:rsidR="00136909" w:rsidRPr="00F55870" w:rsidRDefault="00136909" w:rsidP="00136909">
      <w:pPr>
        <w:spacing w:line="240" w:lineRule="auto"/>
        <w:jc w:val="both"/>
        <w:rPr>
          <w:rFonts w:ascii="Times New Roman" w:hAnsi="Times New Roman" w:cs="Times New Roman"/>
          <w:sz w:val="24"/>
          <w:szCs w:val="24"/>
        </w:rPr>
      </w:pPr>
      <w:r w:rsidRPr="00F55870">
        <w:rPr>
          <w:rFonts w:ascii="Times New Roman" w:hAnsi="Times New Roman" w:cs="Times New Roman"/>
          <w:sz w:val="24"/>
          <w:szCs w:val="24"/>
        </w:rPr>
        <w:t xml:space="preserve">(Fuente: </w:t>
      </w:r>
      <w:hyperlink r:id="rId71" w:history="1">
        <w:r w:rsidRPr="00F55870">
          <w:rPr>
            <w:rStyle w:val="Hipervnculo"/>
            <w:rFonts w:ascii="Times New Roman" w:hAnsi="Times New Roman" w:cs="Times New Roman"/>
            <w:color w:val="auto"/>
            <w:sz w:val="24"/>
            <w:szCs w:val="24"/>
            <w:u w:val="none"/>
          </w:rPr>
          <w:t>https://oec.world/es/profile/bilateral-product/cars/reporter/deu</w:t>
        </w:r>
      </w:hyperlink>
      <w:r w:rsidRPr="00F55870">
        <w:rPr>
          <w:rFonts w:ascii="Times New Roman" w:hAnsi="Times New Roman" w:cs="Times New Roman"/>
          <w:sz w:val="24"/>
          <w:szCs w:val="24"/>
        </w:rPr>
        <w:t>)</w:t>
      </w:r>
    </w:p>
    <w:p w:rsidR="00C814F9" w:rsidRPr="00136909" w:rsidRDefault="00C814F9" w:rsidP="00C814F9">
      <w:pPr>
        <w:pStyle w:val="NormalWeb"/>
        <w:spacing w:before="0" w:beforeAutospacing="0" w:after="360" w:afterAutospacing="0"/>
        <w:jc w:val="both"/>
        <w:rPr>
          <w:b/>
        </w:rPr>
      </w:pPr>
      <w:r w:rsidRPr="00136909">
        <w:rPr>
          <w:b/>
        </w:rPr>
        <w:t>Datos del año 2023</w:t>
      </w:r>
    </w:p>
    <w:p w:rsidR="00C814F9" w:rsidRPr="00136909" w:rsidRDefault="00C814F9" w:rsidP="00C814F9">
      <w:pPr>
        <w:pStyle w:val="NormalWeb"/>
        <w:spacing w:before="0" w:beforeAutospacing="0" w:after="360" w:afterAutospacing="0"/>
        <w:jc w:val="both"/>
      </w:pPr>
      <w:r w:rsidRPr="00136909">
        <w:t>Exportaciones de automóviles de Alemania a los EEUU: 10,1% (sobre el total de export.)</w:t>
      </w:r>
    </w:p>
    <w:p w:rsidR="00C814F9" w:rsidRPr="00136909" w:rsidRDefault="00C814F9" w:rsidP="00C814F9">
      <w:pPr>
        <w:pStyle w:val="NormalWeb"/>
        <w:spacing w:before="0" w:beforeAutospacing="0" w:after="360" w:afterAutospacing="0"/>
        <w:jc w:val="both"/>
      </w:pPr>
      <w:r w:rsidRPr="00136909">
        <w:t>Importaciones de automóviles de Alemania desde EEUU: 6,9% (sobre el total de import.)</w:t>
      </w:r>
    </w:p>
    <w:p w:rsidR="00C814F9" w:rsidRPr="00136909" w:rsidRDefault="00C814F9" w:rsidP="00C814F9">
      <w:pPr>
        <w:pStyle w:val="NormalWeb"/>
        <w:spacing w:before="0" w:beforeAutospacing="0" w:after="360" w:afterAutospacing="0"/>
        <w:jc w:val="both"/>
      </w:pPr>
      <w:r w:rsidRPr="00136909">
        <w:t>Exportaciones de automóviles de Alemania a China: 6,2% (sobre el total de export.)</w:t>
      </w:r>
    </w:p>
    <w:p w:rsidR="00C814F9" w:rsidRPr="00136909" w:rsidRDefault="00C814F9" w:rsidP="00C814F9">
      <w:pPr>
        <w:pStyle w:val="NormalWeb"/>
        <w:spacing w:before="0" w:beforeAutospacing="0" w:after="360" w:afterAutospacing="0"/>
        <w:jc w:val="both"/>
      </w:pPr>
      <w:r w:rsidRPr="00136909">
        <w:t>Importaciones de automóviles de Alemania desde EEUU: 6,9% (sobre el total de import.)</w:t>
      </w:r>
    </w:p>
    <w:p w:rsidR="00C814F9" w:rsidRPr="00136909" w:rsidRDefault="00C814F9" w:rsidP="00C814F9">
      <w:pPr>
        <w:pStyle w:val="NormalWeb"/>
        <w:spacing w:before="0" w:beforeAutospacing="0" w:after="360" w:afterAutospacing="0"/>
        <w:jc w:val="both"/>
        <w:rPr>
          <w:b/>
        </w:rPr>
      </w:pPr>
      <w:r w:rsidRPr="00136909">
        <w:rPr>
          <w:b/>
        </w:rPr>
        <w:t>Exportaciones de automóviles de Alemania</w:t>
      </w:r>
    </w:p>
    <w:p w:rsidR="00C814F9" w:rsidRPr="00136909" w:rsidRDefault="00C814F9" w:rsidP="00C814F9">
      <w:pPr>
        <w:pStyle w:val="NormalWeb"/>
        <w:spacing w:before="0" w:beforeAutospacing="0" w:after="360" w:afterAutospacing="0"/>
        <w:jc w:val="both"/>
      </w:pPr>
      <w:r w:rsidRPr="00136909">
        <w:t>EEUU: 24,3 M.M.</w:t>
      </w:r>
    </w:p>
    <w:p w:rsidR="00C814F9" w:rsidRPr="00136909" w:rsidRDefault="00C814F9" w:rsidP="00C814F9">
      <w:pPr>
        <w:pStyle w:val="NormalWeb"/>
        <w:spacing w:before="0" w:beforeAutospacing="0" w:after="360" w:afterAutospacing="0"/>
        <w:jc w:val="both"/>
      </w:pPr>
      <w:r w:rsidRPr="00136909">
        <w:t xml:space="preserve">China: 16,2 M.M </w:t>
      </w:r>
    </w:p>
    <w:p w:rsidR="00C814F9" w:rsidRPr="00136909" w:rsidRDefault="00C814F9" w:rsidP="00C814F9">
      <w:pPr>
        <w:pStyle w:val="NormalWeb"/>
        <w:spacing w:before="0" w:beforeAutospacing="0" w:after="360" w:afterAutospacing="0"/>
        <w:jc w:val="both"/>
      </w:pPr>
      <w:r w:rsidRPr="00136909">
        <w:t>Reino Unido: 15,6 M.M.</w:t>
      </w:r>
    </w:p>
    <w:p w:rsidR="00C814F9" w:rsidRPr="00136909" w:rsidRDefault="00C814F9" w:rsidP="00C814F9">
      <w:pPr>
        <w:pStyle w:val="NormalWeb"/>
        <w:spacing w:before="0" w:beforeAutospacing="0" w:after="360" w:afterAutospacing="0"/>
        <w:jc w:val="both"/>
      </w:pPr>
      <w:r w:rsidRPr="00136909">
        <w:lastRenderedPageBreak/>
        <w:t>Francia: 11,4 M.M.</w:t>
      </w:r>
    </w:p>
    <w:p w:rsidR="00C814F9" w:rsidRPr="00136909" w:rsidRDefault="00C814F9" w:rsidP="00C814F9">
      <w:pPr>
        <w:pStyle w:val="NormalWeb"/>
        <w:spacing w:before="0" w:beforeAutospacing="0" w:after="360" w:afterAutospacing="0"/>
        <w:jc w:val="both"/>
      </w:pPr>
      <w:r w:rsidRPr="00136909">
        <w:t>Italia: 11 M.M.</w:t>
      </w:r>
    </w:p>
    <w:p w:rsidR="00C814F9" w:rsidRPr="00136909" w:rsidRDefault="00C814F9" w:rsidP="00C814F9">
      <w:pPr>
        <w:pStyle w:val="NormalWeb"/>
        <w:spacing w:before="0" w:beforeAutospacing="0" w:after="360" w:afterAutospacing="0"/>
        <w:jc w:val="both"/>
      </w:pPr>
      <w:r w:rsidRPr="00136909">
        <w:t>EEUU + China: 40,5 M.M.</w:t>
      </w:r>
      <w:r w:rsidRPr="00136909">
        <w:tab/>
      </w:r>
      <w:r w:rsidRPr="00136909">
        <w:tab/>
      </w:r>
      <w:r w:rsidRPr="00136909">
        <w:tab/>
        <w:t>RU+Francia+Italia: 38 M.M</w:t>
      </w:r>
    </w:p>
    <w:p w:rsidR="00C814F9" w:rsidRPr="00136909" w:rsidRDefault="00C814F9" w:rsidP="00C814F9">
      <w:pPr>
        <w:pStyle w:val="NormalWeb"/>
        <w:spacing w:before="0" w:beforeAutospacing="0" w:after="360" w:afterAutospacing="0"/>
        <w:jc w:val="both"/>
        <w:rPr>
          <w:b/>
        </w:rPr>
      </w:pPr>
      <w:r w:rsidRPr="00136909">
        <w:rPr>
          <w:b/>
        </w:rPr>
        <w:t>Importaciones de automóviles de Alemania</w:t>
      </w:r>
    </w:p>
    <w:p w:rsidR="00C814F9" w:rsidRPr="00136909" w:rsidRDefault="00C814F9" w:rsidP="00C814F9">
      <w:pPr>
        <w:pStyle w:val="NormalWeb"/>
        <w:spacing w:before="0" w:beforeAutospacing="0" w:after="360" w:afterAutospacing="0"/>
        <w:jc w:val="both"/>
      </w:pPr>
      <w:r w:rsidRPr="00136909">
        <w:t>EEUU: 9 M.M.</w:t>
      </w:r>
    </w:p>
    <w:p w:rsidR="00C814F9" w:rsidRPr="00136909" w:rsidRDefault="00C814F9" w:rsidP="00C814F9">
      <w:pPr>
        <w:pStyle w:val="NormalWeb"/>
        <w:spacing w:before="0" w:beforeAutospacing="0" w:after="360" w:afterAutospacing="0"/>
        <w:jc w:val="both"/>
      </w:pPr>
      <w:r w:rsidRPr="00136909">
        <w:t>China: 2,7 M.M.</w:t>
      </w:r>
    </w:p>
    <w:p w:rsidR="00C814F9" w:rsidRPr="00136909" w:rsidRDefault="00C814F9" w:rsidP="00C814F9">
      <w:pPr>
        <w:pStyle w:val="NormalWeb"/>
        <w:spacing w:before="0" w:beforeAutospacing="0" w:after="360" w:afterAutospacing="0"/>
        <w:jc w:val="both"/>
      </w:pPr>
      <w:r w:rsidRPr="00136909">
        <w:t>España 8 M.M.</w:t>
      </w:r>
    </w:p>
    <w:p w:rsidR="00C814F9" w:rsidRPr="00136909" w:rsidRDefault="00C814F9" w:rsidP="00C814F9">
      <w:pPr>
        <w:pStyle w:val="NormalWeb"/>
        <w:spacing w:before="0" w:beforeAutospacing="0" w:after="360" w:afterAutospacing="0"/>
        <w:jc w:val="both"/>
      </w:pPr>
      <w:r w:rsidRPr="00136909">
        <w:t>Chequia: 7,78 M.M.</w:t>
      </w:r>
    </w:p>
    <w:p w:rsidR="00C814F9" w:rsidRPr="00136909" w:rsidRDefault="00C814F9" w:rsidP="00C814F9">
      <w:pPr>
        <w:pStyle w:val="NormalWeb"/>
        <w:spacing w:before="0" w:beforeAutospacing="0" w:after="360" w:afterAutospacing="0"/>
        <w:jc w:val="both"/>
      </w:pPr>
      <w:r w:rsidRPr="00136909">
        <w:t>Eslovaquia: 6,83 M.M.</w:t>
      </w:r>
    </w:p>
    <w:p w:rsidR="00C814F9" w:rsidRPr="00136909" w:rsidRDefault="00C814F9" w:rsidP="00C814F9">
      <w:pPr>
        <w:pStyle w:val="NormalWeb"/>
        <w:spacing w:before="0" w:beforeAutospacing="0" w:after="360" w:afterAutospacing="0"/>
        <w:jc w:val="both"/>
      </w:pPr>
      <w:r w:rsidRPr="00136909">
        <w:t>México: 5,08 M.M</w:t>
      </w:r>
    </w:p>
    <w:p w:rsidR="00C814F9" w:rsidRPr="00136909" w:rsidRDefault="00C814F9" w:rsidP="00C814F9">
      <w:pPr>
        <w:pStyle w:val="NormalWeb"/>
        <w:spacing w:before="0" w:beforeAutospacing="0" w:after="360" w:afterAutospacing="0"/>
        <w:jc w:val="both"/>
      </w:pPr>
      <w:r w:rsidRPr="00136909">
        <w:t>EEUU + China: 11,7 M.M.</w:t>
      </w:r>
      <w:r w:rsidRPr="00136909">
        <w:tab/>
      </w:r>
      <w:r w:rsidRPr="00136909">
        <w:tab/>
        <w:t>España+Chequia+Eslovaquia: 22,61 M.M.</w:t>
      </w:r>
    </w:p>
    <w:p w:rsidR="00C814F9" w:rsidRPr="007034BC" w:rsidRDefault="009D3595" w:rsidP="00C814F9">
      <w:pPr>
        <w:pStyle w:val="NormalWeb"/>
        <w:spacing w:before="0" w:beforeAutospacing="0" w:after="360" w:afterAutospacing="0"/>
        <w:jc w:val="both"/>
        <w:rPr>
          <w:b/>
        </w:rPr>
      </w:pPr>
      <w:r w:rsidRPr="007034BC">
        <w:rPr>
          <w:b/>
        </w:rPr>
        <w:t>La teoría del “reemplazo”</w:t>
      </w:r>
    </w:p>
    <w:p w:rsidR="00136909" w:rsidRPr="007034BC" w:rsidRDefault="00136909" w:rsidP="00C814F9">
      <w:pPr>
        <w:pStyle w:val="NormalWeb"/>
        <w:spacing w:before="0" w:beforeAutospacing="0" w:after="360" w:afterAutospacing="0"/>
        <w:jc w:val="both"/>
        <w:rPr>
          <w:b/>
        </w:rPr>
      </w:pPr>
      <w:r w:rsidRPr="007034BC">
        <w:rPr>
          <w:b/>
        </w:rPr>
        <w:t>La propuesta es intentar que el mercado interior de la Unión Europea, reemplace en todo, o al menos en una parte importante, al mercado de los Estados Unidos.</w:t>
      </w:r>
    </w:p>
    <w:p w:rsidR="003F530F" w:rsidRPr="007034BC" w:rsidRDefault="00136909" w:rsidP="00C814F9">
      <w:pPr>
        <w:pStyle w:val="NormalWeb"/>
        <w:spacing w:before="0" w:beforeAutospacing="0" w:after="360" w:afterAutospacing="0"/>
        <w:jc w:val="both"/>
        <w:rPr>
          <w:b/>
        </w:rPr>
      </w:pPr>
      <w:r w:rsidRPr="007034BC">
        <w:rPr>
          <w:b/>
        </w:rPr>
        <w:t>Si la economía europea crece (aumenta la inversión, el empleo, y mejora la distribución de los ingresos</w:t>
      </w:r>
      <w:r w:rsidR="003F530F" w:rsidRPr="007034BC">
        <w:rPr>
          <w:b/>
        </w:rPr>
        <w:t>), Alemania (que es el “país testigo” elegido para el análisis) podrá vender más vehículos en su mercado interior, así como en el resto del mercado europeo.</w:t>
      </w:r>
    </w:p>
    <w:p w:rsidR="00C814EF" w:rsidRPr="007034BC" w:rsidRDefault="00C814EF" w:rsidP="00C814EF">
      <w:pPr>
        <w:pStyle w:val="NormalWeb"/>
        <w:spacing w:before="0" w:beforeAutospacing="0" w:after="360" w:afterAutospacing="0"/>
        <w:jc w:val="both"/>
      </w:pPr>
      <w:r w:rsidRPr="007034BC">
        <w:t>Tener en cuenta que</w:t>
      </w:r>
      <w:r w:rsidR="007034BC" w:rsidRPr="007034BC">
        <w:t xml:space="preserve"> con</w:t>
      </w:r>
      <w:r w:rsidRPr="007034BC">
        <w:t xml:space="preserve"> la suma del mercado de Reino Unido, Francia e Italia</w:t>
      </w:r>
      <w:r w:rsidR="007034BC" w:rsidRPr="007034BC">
        <w:t>, se alcanza un equivalente</w:t>
      </w:r>
      <w:r w:rsidRPr="007034BC">
        <w:t xml:space="preserve"> al 94% de las</w:t>
      </w:r>
      <w:r w:rsidR="007034BC" w:rsidRPr="007034BC">
        <w:t xml:space="preserve"> ventas de vehículos que Alemania</w:t>
      </w:r>
      <w:r w:rsidRPr="007034BC">
        <w:t xml:space="preserve"> </w:t>
      </w:r>
      <w:r w:rsidR="007034BC" w:rsidRPr="007034BC">
        <w:t>realiza en</w:t>
      </w:r>
      <w:r w:rsidRPr="007034BC">
        <w:t xml:space="preserve"> EEUU y China.</w:t>
      </w:r>
    </w:p>
    <w:p w:rsidR="00C814EF" w:rsidRDefault="00C814EF" w:rsidP="00C814EF">
      <w:pPr>
        <w:pStyle w:val="NormalWeb"/>
        <w:spacing w:before="0" w:beforeAutospacing="0" w:after="360" w:afterAutospacing="0"/>
        <w:jc w:val="both"/>
      </w:pPr>
      <w:r w:rsidRPr="00136909">
        <w:t>EEUU + China: 40,5 M.M.</w:t>
      </w:r>
      <w:r w:rsidRPr="00136909">
        <w:tab/>
      </w:r>
      <w:r w:rsidRPr="00136909">
        <w:tab/>
      </w:r>
      <w:r w:rsidRPr="00136909">
        <w:tab/>
        <w:t>RU+Francia+Italia: 38 M.M</w:t>
      </w:r>
    </w:p>
    <w:p w:rsidR="00C814EF" w:rsidRPr="007034BC" w:rsidRDefault="007034BC" w:rsidP="00C814EF">
      <w:pPr>
        <w:pStyle w:val="NormalWeb"/>
        <w:spacing w:before="0" w:beforeAutospacing="0" w:after="360" w:afterAutospacing="0"/>
        <w:jc w:val="both"/>
      </w:pPr>
      <w:r>
        <w:t>Tener en cuenta que las compras de vehículo</w:t>
      </w:r>
      <w:r w:rsidR="00F22800">
        <w:t xml:space="preserve">s realizadas por Alemania en </w:t>
      </w:r>
      <w:r>
        <w:t xml:space="preserve">España, Chequia y Eslovaquia, equivalen al 193% de las efectuadas en EEUU y China </w:t>
      </w:r>
    </w:p>
    <w:p w:rsidR="00C814EF" w:rsidRPr="00136909" w:rsidRDefault="00C814EF" w:rsidP="00C814EF">
      <w:pPr>
        <w:pStyle w:val="NormalWeb"/>
        <w:spacing w:before="0" w:beforeAutospacing="0" w:after="360" w:afterAutospacing="0"/>
        <w:jc w:val="both"/>
      </w:pPr>
      <w:r w:rsidRPr="00136909">
        <w:t>EEUU + China: 11,7 M.M.</w:t>
      </w:r>
      <w:r w:rsidRPr="00136909">
        <w:tab/>
      </w:r>
      <w:r w:rsidRPr="00136909">
        <w:tab/>
        <w:t>España+Chequia+Eslovaquia: 22,61 M.M.</w:t>
      </w:r>
    </w:p>
    <w:p w:rsidR="007034BC" w:rsidRDefault="003F530F" w:rsidP="00C814F9">
      <w:pPr>
        <w:pStyle w:val="NormalWeb"/>
        <w:spacing w:before="0" w:beforeAutospacing="0" w:after="360" w:afterAutospacing="0"/>
        <w:jc w:val="both"/>
      </w:pPr>
      <w:r w:rsidRPr="007034BC">
        <w:t xml:space="preserve">El mismo criterio vale para los principales productos que los países miembro de la Unión Europea venden a EEUU (e inclusive a otros terceros países fuera de la UE). </w:t>
      </w:r>
    </w:p>
    <w:p w:rsidR="007034BC" w:rsidRPr="007034BC" w:rsidRDefault="007034BC" w:rsidP="007034BC">
      <w:pPr>
        <w:pStyle w:val="NormalWeb"/>
        <w:jc w:val="both"/>
      </w:pPr>
      <w:r w:rsidRPr="007034BC">
        <w:rPr>
          <w:rStyle w:val="Textoennegrita"/>
        </w:rPr>
        <w:lastRenderedPageBreak/>
        <w:t>PIB:</w:t>
      </w:r>
      <w:r w:rsidRPr="007034BC">
        <w:t> la UE tiene una de las mayores economías del mundo y su PIB o valor total de todos los bienes y servicios producidos en ella es de 17 billones de euros. Alemania es el país con mayor proporción en el PIB, seguido de Francia e Italia. Los servicios representan el 72 % del PIB de la UE y la industria representa casi todo el resto del porcentaje. </w:t>
      </w:r>
    </w:p>
    <w:p w:rsidR="007034BC" w:rsidRDefault="007034BC" w:rsidP="007034BC">
      <w:pPr>
        <w:pStyle w:val="NormalWeb"/>
        <w:jc w:val="both"/>
      </w:pPr>
      <w:r w:rsidRPr="007034BC">
        <w:rPr>
          <w:rStyle w:val="Textoennegrita"/>
        </w:rPr>
        <w:t>Comercio</w:t>
      </w:r>
      <w:r w:rsidRPr="007034BC">
        <w:t>: la UE es el mayor exportador mundial de productos manufacturados y servicios y representa aproximadamente un 14 % del comercio mundial de mercancías.</w:t>
      </w:r>
    </w:p>
    <w:p w:rsidR="005B1489" w:rsidRPr="005B1489" w:rsidRDefault="005B1489" w:rsidP="007034BC">
      <w:pPr>
        <w:pStyle w:val="NormalWeb"/>
        <w:jc w:val="both"/>
      </w:pPr>
      <w:r w:rsidRPr="005B1489">
        <w:rPr>
          <w:color w:val="000000"/>
          <w:shd w:val="clear" w:color="auto" w:fill="F3F6FC"/>
        </w:rPr>
        <w:t>En 2024, Estados Unidos fue el mayor socio para las exportaciones de bienes de la UE (20,6 %) y el segundo socio para las importaciones de bienes de la UE (13,7 %).</w:t>
      </w:r>
    </w:p>
    <w:p w:rsidR="00B5056D" w:rsidRPr="00AE785C" w:rsidRDefault="00B5056D" w:rsidP="00B5056D">
      <w:pPr>
        <w:pStyle w:val="NormalWeb"/>
        <w:spacing w:after="360"/>
        <w:jc w:val="both"/>
      </w:pPr>
      <w:r w:rsidRPr="00AE785C">
        <w:t>En 2024, EEUU importó de la Unión Europea (UE) un total de algo más de 584.000 millones de euros en bienes. Abril, julio y noviembre fueron los meses con más importaciones estadounidenses, según la Oficina del Censo de Estados Unidos.</w:t>
      </w:r>
    </w:p>
    <w:p w:rsidR="009D3595" w:rsidRPr="00AE785C" w:rsidRDefault="00B5056D" w:rsidP="00B5056D">
      <w:pPr>
        <w:pStyle w:val="NormalWeb"/>
        <w:spacing w:before="0" w:beforeAutospacing="0" w:after="360" w:afterAutospacing="0"/>
        <w:jc w:val="both"/>
      </w:pPr>
      <w:r w:rsidRPr="00AE785C">
        <w:t>Entre 2014 y 2024, las importaciones estadounidenses procedentes de la UE crecieron un 44%. Por otro lado, EEUU exportó unos 357.000 millones de euros en bienes a la UE en 2024.</w:t>
      </w:r>
    </w:p>
    <w:p w:rsidR="00342E26" w:rsidRPr="00AE785C" w:rsidRDefault="00B5056D" w:rsidP="00B5056D">
      <w:pPr>
        <w:pStyle w:val="NormalWeb"/>
        <w:spacing w:before="0" w:beforeAutospacing="0" w:after="360" w:afterAutospacing="0"/>
        <w:jc w:val="both"/>
      </w:pPr>
      <w:r w:rsidRPr="00AE785C">
        <w:rPr>
          <w:b/>
        </w:rPr>
        <w:t xml:space="preserve">La teoría del “reemplazo” </w:t>
      </w:r>
      <w:r w:rsidRPr="00AE785C">
        <w:t>(aplicando la “ley de los grandes números”</w:t>
      </w:r>
      <w:r w:rsidR="00342E26" w:rsidRPr="00AE785C">
        <w:t xml:space="preserve">) </w:t>
      </w:r>
    </w:p>
    <w:p w:rsidR="00B5056D" w:rsidRPr="00AE785C" w:rsidRDefault="00342E26" w:rsidP="00B5056D">
      <w:pPr>
        <w:pStyle w:val="NormalWeb"/>
        <w:spacing w:before="0" w:beforeAutospacing="0" w:after="360" w:afterAutospacing="0"/>
        <w:jc w:val="both"/>
      </w:pPr>
      <w:r w:rsidRPr="00AE785C">
        <w:t>Hipótesis de trabajo: para compensar las importaciones</w:t>
      </w:r>
      <w:r w:rsidR="00B5056D" w:rsidRPr="00AE785C">
        <w:t xml:space="preserve"> de EEUU 584.000 millones de euros, desde la UE, se necesitaría</w:t>
      </w:r>
      <w:r w:rsidRPr="00AE785C">
        <w:t xml:space="preserve"> alcanzar un incremento de</w:t>
      </w:r>
      <w:r w:rsidR="00B5056D" w:rsidRPr="00AE785C">
        <w:t>l PIB de la UE (17 billones de euros)</w:t>
      </w:r>
      <w:r w:rsidRPr="00AE785C">
        <w:t>, equivalente  al 3,44%.</w:t>
      </w:r>
      <w:r w:rsidR="00B5056D" w:rsidRPr="00AE785C">
        <w:t xml:space="preserve"> </w:t>
      </w:r>
      <w:r w:rsidRPr="00AE785C">
        <w:t>Por supuesto que</w:t>
      </w:r>
      <w:r w:rsidR="002E640C">
        <w:t xml:space="preserve"> no</w:t>
      </w:r>
      <w:r w:rsidRPr="00AE785C">
        <w:t xml:space="preserve"> hay una </w:t>
      </w:r>
      <w:r w:rsidR="002E640C">
        <w:t>cor</w:t>
      </w:r>
      <w:r w:rsidRPr="00AE785C">
        <w:t>relación directa (equivalente, lineal), pero da una idea de magnitud. Y no parecería demasiado inalcanzable, imposib</w:t>
      </w:r>
      <w:r w:rsidR="003C5D58" w:rsidRPr="00AE785C">
        <w:t xml:space="preserve">le, </w:t>
      </w:r>
      <w:r w:rsidR="00C554D4" w:rsidRPr="00AE785C">
        <w:t>inaudita</w:t>
      </w:r>
      <w:r w:rsidRPr="00AE785C">
        <w:t>.</w:t>
      </w:r>
    </w:p>
    <w:p w:rsidR="00C814F9" w:rsidRPr="00AE785C" w:rsidRDefault="003C5D58" w:rsidP="003C5D58">
      <w:pPr>
        <w:pStyle w:val="NormalWeb"/>
        <w:spacing w:before="0" w:beforeAutospacing="0" w:after="360" w:afterAutospacing="0"/>
        <w:jc w:val="both"/>
      </w:pPr>
      <w:r w:rsidRPr="00AE785C">
        <w:t xml:space="preserve">Para el caso de la industria automotriz, metalúrgica, metalmecánica, química, y afines, se sugiere aplicar (reconvertir) parte de su capacidad en industria para la defensa, </w:t>
      </w:r>
      <w:r w:rsidR="00C814F9" w:rsidRPr="00AE785C">
        <w:t>dadas las necesidades de rearme de la Unión Europea ante el abandono de los EEUU de la OTAN, y</w:t>
      </w:r>
      <w:r w:rsidRPr="00AE785C">
        <w:t xml:space="preserve"> las intenciones de Rusia de resucitar la antigua Unión Soviética.</w:t>
      </w:r>
    </w:p>
    <w:p w:rsidR="003C5D58" w:rsidRPr="00AE785C" w:rsidRDefault="003C5D58" w:rsidP="003C5D58">
      <w:pPr>
        <w:pStyle w:val="NormalWeb"/>
        <w:spacing w:before="0" w:beforeAutospacing="0" w:after="360" w:afterAutospacing="0"/>
        <w:jc w:val="both"/>
      </w:pPr>
      <w:r w:rsidRPr="00AE785C">
        <w:rPr>
          <w:b/>
        </w:rPr>
        <w:t>Nota</w:t>
      </w:r>
      <w:r w:rsidR="00BD4412" w:rsidRPr="00AE785C">
        <w:t>: aunque el</w:t>
      </w:r>
      <w:r w:rsidRPr="00AE785C">
        <w:t xml:space="preserve"> t</w:t>
      </w:r>
      <w:r w:rsidR="00BD4412" w:rsidRPr="00AE785C">
        <w:t>ema de la “defensa europea” tengo</w:t>
      </w:r>
      <w:r w:rsidRPr="00AE785C">
        <w:t xml:space="preserve"> previsto tratarlo en un próximo Paper, creo que el artículo que s</w:t>
      </w:r>
      <w:r w:rsidR="0083249E" w:rsidRPr="00AE785C">
        <w:t>igue puede demostrar que no estoy</w:t>
      </w:r>
      <w:r w:rsidRPr="00AE785C">
        <w:t xml:space="preserve"> demasiado desencaminado en mis</w:t>
      </w:r>
      <w:r w:rsidR="0083249E" w:rsidRPr="00AE785C">
        <w:t xml:space="preserve"> apreciaciones (propuestas). A veces, no muchas, hasta creo que llevo razón.</w:t>
      </w:r>
    </w:p>
    <w:p w:rsidR="003C5D58" w:rsidRDefault="0083249E" w:rsidP="003C5D58">
      <w:pPr>
        <w:pStyle w:val="NormalWeb"/>
        <w:spacing w:after="360"/>
        <w:jc w:val="both"/>
      </w:pPr>
      <w:r>
        <w:t xml:space="preserve">- </w:t>
      </w:r>
      <w:r w:rsidR="003C5D58" w:rsidRPr="0083249E">
        <w:rPr>
          <w:u w:val="single"/>
        </w:rPr>
        <w:t>Deutsche Bank tiene un plan maestro para revivir la industria alemana: convertir los coches en tanques</w:t>
      </w:r>
      <w:r>
        <w:t xml:space="preserve"> (El Economista - </w:t>
      </w:r>
      <w:r w:rsidRPr="0083249E">
        <w:rPr>
          <w:b/>
        </w:rPr>
        <w:t>6/4/25</w:t>
      </w:r>
      <w:r>
        <w:t>)</w:t>
      </w:r>
    </w:p>
    <w:p w:rsidR="003C5D58" w:rsidRDefault="003C5D58" w:rsidP="003C5D58">
      <w:pPr>
        <w:pStyle w:val="NormalWeb"/>
        <w:spacing w:after="360"/>
        <w:jc w:val="both"/>
      </w:pPr>
      <w:r>
        <w:t>La industria del automóvil, emblema nacional, muestra agotamiento</w:t>
      </w:r>
    </w:p>
    <w:p w:rsidR="003C5D58" w:rsidRDefault="003C5D58" w:rsidP="003C5D58">
      <w:pPr>
        <w:pStyle w:val="NormalWeb"/>
        <w:spacing w:after="360"/>
        <w:jc w:val="both"/>
      </w:pPr>
      <w:r>
        <w:t>Se ha perdido competitividad y los despidos se cuentan por miles</w:t>
      </w:r>
    </w:p>
    <w:p w:rsidR="003C5D58" w:rsidRDefault="003C5D58" w:rsidP="003C5D58">
      <w:pPr>
        <w:pStyle w:val="NormalWeb"/>
        <w:spacing w:after="360"/>
        <w:jc w:val="both"/>
      </w:pPr>
      <w:r>
        <w:t>Las acuciantes necesidades europeas en defensa ofrecen una salida</w:t>
      </w:r>
    </w:p>
    <w:p w:rsidR="003C5D58" w:rsidRDefault="0083249E" w:rsidP="003C5D58">
      <w:pPr>
        <w:pStyle w:val="NormalWeb"/>
        <w:spacing w:after="360"/>
        <w:jc w:val="both"/>
      </w:pPr>
      <w:r>
        <w:t xml:space="preserve">(Por Mario Becedas y </w:t>
      </w:r>
      <w:r w:rsidR="003C5D58">
        <w:t>Vicente Nieves</w:t>
      </w:r>
      <w:r>
        <w:t>)</w:t>
      </w:r>
    </w:p>
    <w:p w:rsidR="003C5D58" w:rsidRDefault="003C5D58" w:rsidP="003C5D58">
      <w:pPr>
        <w:pStyle w:val="NormalWeb"/>
        <w:spacing w:after="360"/>
        <w:jc w:val="both"/>
      </w:pPr>
      <w:r>
        <w:t xml:space="preserve">Durante más de un siglo, Alemania ha sido el corazón metálico de Europa. De sus fábricas surgieron motores que rugían con precisión, carrocerías que desafiaban al viento y </w:t>
      </w:r>
      <w:r>
        <w:lastRenderedPageBreak/>
        <w:t>automóviles que marcaron una época. Pero la huella de los neumáticos sobre el asfalto ha comenzado a difuminarse. Donde antes se ensamblaban millones de vehículos, hoy se apilan los despidos y resuenan preguntas sobre un futuro incierto cargado de peligros. China empieza a imponerse con puño de hierro el mercado del automóvil y EEUU no quiere seguir cuidando de Europa, por lo que Alemania está llamada a redirigir su talento industrial hacia otro fin: l</w:t>
      </w:r>
      <w:r w:rsidR="0083249E">
        <w:t>a defensa del Viejo Continente.</w:t>
      </w:r>
    </w:p>
    <w:p w:rsidR="003C5D58" w:rsidRDefault="003C5D58" w:rsidP="003C5D58">
      <w:pPr>
        <w:pStyle w:val="NormalWeb"/>
        <w:spacing w:after="360"/>
        <w:jc w:val="both"/>
      </w:pPr>
      <w:r>
        <w:t xml:space="preserve">La idea, que hace unos años habría parecido provocadora (y con toda probabilidad muy impopular), se abre paso con fuerza: transformar parte de la infraestructura automovilística alemana (y de otras industrias que están en decadencia) en una maquinaria militar de vanguardia. Según un informe publicado hace escasos días por Deutsche Bank, Alemania se enfrenta a </w:t>
      </w:r>
      <w:r w:rsidR="0083249E">
        <w:t>“</w:t>
      </w:r>
      <w:r>
        <w:t>una industria de defensa demasiado pequeña y a un exce</w:t>
      </w:r>
      <w:r w:rsidR="0083249E">
        <w:t>so de fábricas de coches vacías”</w:t>
      </w:r>
      <w:r>
        <w:t>. Ahora, por primera vez, tiene una oportunidad histórica de res</w:t>
      </w:r>
      <w:r w:rsidR="0083249E">
        <w:t>olver ambos problemas a la vez.</w:t>
      </w:r>
    </w:p>
    <w:p w:rsidR="003C5D58" w:rsidRDefault="003C5D58" w:rsidP="003C5D58">
      <w:pPr>
        <w:pStyle w:val="NormalWeb"/>
        <w:spacing w:after="360"/>
        <w:jc w:val="both"/>
      </w:pPr>
      <w:r>
        <w:t xml:space="preserve">Si en los últimos tiempos han arreciado las críticas a toro pasado por la pérdida de competitividad y por haber centrado demasiado la poderosa industria nacional en el automóvil -por ejemplo, el grueso de las inversiones en investigación y desarrollo (I+D) han ido al motor-, las previsiones de algunas casas de análisis eran demoledoras. Un informe de Capital Economics de hace unos meses estimaba que la producción total de vehículos de Alemania menguará un 20% la próxima década. Es decir, una quinta parte de los coches que </w:t>
      </w:r>
      <w:r w:rsidR="0083249E">
        <w:t>produce el país germano, serán “borrados del mapa”</w:t>
      </w:r>
      <w:r>
        <w:t>. La feroz competencia china, la menor demanda en el gigante asiático y los mayores costes laborales en suelo nacional eran ya una empinada mo</w:t>
      </w:r>
      <w:r w:rsidR="0083249E">
        <w:t>ntaña a la que se ha sumado el “tiro de gracia”</w:t>
      </w:r>
      <w:r>
        <w:t xml:space="preserve"> de los aranceles de Donald Trump, una decisión especialmente lesiva para el sector.</w:t>
      </w:r>
    </w:p>
    <w:p w:rsidR="003C5D58" w:rsidRDefault="003C5D58" w:rsidP="003C5D58">
      <w:pPr>
        <w:pStyle w:val="NormalWeb"/>
        <w:spacing w:after="360"/>
        <w:jc w:val="both"/>
      </w:pPr>
      <w:r>
        <w:t>De ahí la importancia de este ímpetu por el rearme d</w:t>
      </w:r>
      <w:r w:rsidR="0083249E">
        <w:t>e Europa y su importancia como “bala de plata”</w:t>
      </w:r>
      <w:r>
        <w:t xml:space="preserve"> para una industria de la automoción ya en dificultades desde 2017 y duramente azotada tras la pandemia. Los titulares de que Volkswagen, emblema nacional, sopesaba cerrar por primera vez en más de 80 años plantas en suelo alemán supuso una conmoción est</w:t>
      </w:r>
      <w:r w:rsidR="0083249E">
        <w:t>atal y una especie de catarsis.</w:t>
      </w:r>
    </w:p>
    <w:p w:rsidR="003C5D58" w:rsidRDefault="003C5D58" w:rsidP="003C5D58">
      <w:pPr>
        <w:pStyle w:val="NormalWeb"/>
        <w:spacing w:after="360"/>
        <w:jc w:val="both"/>
      </w:pPr>
      <w:r>
        <w:t xml:space="preserve">Además, este giro sería una vez más una muestra de la audacia comercial alemana. Los alemanes estuvieron ahí cuando el sueño de los europeos era conducir un Audi o un BMW. Ahora, Europa está entrando en una nueva etapa en la que la seguridad cobra más valor: las fábricas germanas deberían estar ahí para ofrecer los tanques y el armamento que sus </w:t>
      </w:r>
      <w:r w:rsidR="0083249E">
        <w:t>socios reclaman. Si los coches “</w:t>
      </w:r>
      <w:r>
        <w:t>mad</w:t>
      </w:r>
      <w:r w:rsidR="0083249E">
        <w:t>e in Germany”</w:t>
      </w:r>
      <w:r>
        <w:t xml:space="preserve"> fueron sinónimo de calidad y</w:t>
      </w:r>
      <w:r w:rsidR="0083249E">
        <w:t xml:space="preserve"> fiabilidad, ahora los tanques “made in Germany”</w:t>
      </w:r>
      <w:r>
        <w:t xml:space="preserve"> podrían ocupar ese lugar. Esto, a su vez, podría ser la medic</w:t>
      </w:r>
      <w:r w:rsidR="0083249E">
        <w:t>ina que necesita esta economía “enferma”</w:t>
      </w:r>
      <w:r>
        <w:t xml:space="preserve"> que no termina de encontrar </w:t>
      </w:r>
      <w:r w:rsidR="0083249E">
        <w:t>el camino hacia el crecimiento.</w:t>
      </w:r>
    </w:p>
    <w:p w:rsidR="003C5D58" w:rsidRDefault="003C5D58" w:rsidP="003C5D58">
      <w:pPr>
        <w:pStyle w:val="NormalWeb"/>
        <w:spacing w:after="360"/>
        <w:jc w:val="both"/>
      </w:pPr>
      <w:r>
        <w:t xml:space="preserve">Los números hablan por sí solos. En 2023, las ventas de armamento de las principales empresas alemanas apenas representaron un 0,2% del PIB. En contraste, la industria automovilística representaba un 5% del PIB y daba empleo a diez veces más personas. Sin embargo, la producción de automóviles ha caído un 31% desde su pico en 2011, dejando plantas operando al 25% de su capacidad, con 100.000 empleos en riesgo y una factura de reestructuración de </w:t>
      </w:r>
      <w:r w:rsidR="0083249E">
        <w:t>hasta 10.000 millones de euros.</w:t>
      </w:r>
    </w:p>
    <w:p w:rsidR="003C5D58" w:rsidRDefault="003C5D58" w:rsidP="003C5D58">
      <w:pPr>
        <w:pStyle w:val="NormalWeb"/>
        <w:spacing w:after="360"/>
        <w:jc w:val="both"/>
      </w:pPr>
      <w:r>
        <w:t xml:space="preserve">Deutsche Bank estima que reconvertir parte de esa capacidad para el sector de defensa podría reducir significativamente los costes de este ajuste, mientras se da respuesta a una necesidad </w:t>
      </w:r>
      <w:r>
        <w:lastRenderedPageBreak/>
        <w:t>urgente: rearmar a Alemania y refo</w:t>
      </w:r>
      <w:r w:rsidR="0083249E">
        <w:t>rzar su autonomía estratégica. “</w:t>
      </w:r>
      <w:r>
        <w:t>La demanda parece destinada a crec</w:t>
      </w:r>
      <w:r w:rsidR="0083249E">
        <w:t>er”</w:t>
      </w:r>
      <w:r>
        <w:t xml:space="preserve">, apuntan los analistas, que citan tanto la reposición tras las exportaciones récord a Ucrania como la necesidad de recuperar el inventario </w:t>
      </w:r>
      <w:r w:rsidR="0083249E">
        <w:t>perdido en las últimas décadas.</w:t>
      </w:r>
    </w:p>
    <w:p w:rsidR="003C5D58" w:rsidRDefault="0083249E" w:rsidP="003C5D58">
      <w:pPr>
        <w:pStyle w:val="NormalWeb"/>
        <w:spacing w:after="360"/>
        <w:jc w:val="both"/>
      </w:pPr>
      <w:r>
        <w:t>El auténtico “game changer”</w:t>
      </w:r>
    </w:p>
    <w:p w:rsidR="003C5D58" w:rsidRDefault="003C5D58" w:rsidP="003C5D58">
      <w:pPr>
        <w:pStyle w:val="NormalWeb"/>
        <w:spacing w:after="360"/>
        <w:jc w:val="both"/>
      </w:pPr>
      <w:r>
        <w:t>El cambio constitucional aprobado estas semanas, que permite endeudarse sin límite para gasto en defensa más allá del 1% del PIB, ha sido un giro de guion propio de un cambio de época. El informe del ba</w:t>
      </w:r>
      <w:r w:rsidR="0083249E">
        <w:t>nco alemán lo describe como un “game changer”</w:t>
      </w:r>
      <w:r>
        <w:t>, que permitirá aumentar el gasto hasta el 3,5% del PIB en 2028. Eso supone más de 170.000 millones de euros adicionales en solo tres años. Un nuevo gobierno de concertación nacional entre conservadores y socialdemócra</w:t>
      </w:r>
      <w:r w:rsidR="0083249E">
        <w:t>tas con el compromiso de hacer “todo lo que haga falta”</w:t>
      </w:r>
      <w:r>
        <w:t xml:space="preserve"> para proteger la paz ha sentado las bases d</w:t>
      </w:r>
      <w:r w:rsidR="0083249E">
        <w:t>e esta transformación.</w:t>
      </w:r>
    </w:p>
    <w:p w:rsidR="003C5D58" w:rsidRDefault="003C5D58" w:rsidP="003C5D58">
      <w:pPr>
        <w:pStyle w:val="NormalWeb"/>
        <w:spacing w:after="360"/>
        <w:jc w:val="both"/>
      </w:pPr>
      <w:r>
        <w:t xml:space="preserve">Algunas señales ya emergen. El gigante de la defensa Rheinmetall planea quintuplicar su facturación hasta los 50.000 millones de euros en cinco años y contratar a 8.000 personas más. Pero mirando a otras industrias 'anexas', las sinergias están ahí: disciplina industrial, capacidad logística, experiencia en producción </w:t>
      </w:r>
      <w:r w:rsidR="00DF1134">
        <w:t xml:space="preserve">en cadena. La propia </w:t>
      </w:r>
      <w:r w:rsidR="00DF1134" w:rsidRPr="00DF1134">
        <w:t>Rheinmetall</w:t>
      </w:r>
      <w:r>
        <w:t xml:space="preserve"> ya ha acordado emplear en sus fábricas de municiones al grueso de los 900 trabajadores de una planta de piezas de automóvil de Continental, famosa por sus </w:t>
      </w:r>
      <w:r w:rsidR="0083249E">
        <w:t>neumáticos, que está cerrando. “Conti”</w:t>
      </w:r>
      <w:r>
        <w:t>, como se la conoce en Alemania, también tiene previsto reconvertir sus plantas de Berlín y Neuss, donde fabricaba piezas para empresas automovilísticas y energéticas, en fábricas de armas y municiones.</w:t>
      </w:r>
    </w:p>
    <w:p w:rsidR="003C5D58" w:rsidRDefault="003C5D58" w:rsidP="003C5D58">
      <w:pPr>
        <w:pStyle w:val="NormalWeb"/>
        <w:spacing w:after="360"/>
        <w:jc w:val="both"/>
      </w:pPr>
      <w:r>
        <w:t>Los ejemplos empiezan a proliferar. Una planta de Alstom en Sajonia, que antes fabricaba trenes, ha sido adquirida por el fabricante franco-alemán de tanques KNDS y empezará a producir carros de combate a finales de este año, concluyendo la reconversión total de la planta en 2027. KNDS quiere conservar aproximadamente la mitad de los 700 empleados de Alstom allí y ha dicho que producirá componentes y módulos para sus tanques de batalla Leopard 2, así como para sus vehículos blindados Puma y Boxer en l</w:t>
      </w:r>
      <w:r w:rsidR="0083249E">
        <w:t>a fábrica de trenes.</w:t>
      </w:r>
    </w:p>
    <w:p w:rsidR="003C5D58" w:rsidRDefault="003C5D58" w:rsidP="003C5D58">
      <w:pPr>
        <w:pStyle w:val="NormalWeb"/>
        <w:spacing w:after="360"/>
        <w:jc w:val="both"/>
      </w:pPr>
      <w:r>
        <w:t>Hensoldt, fabricante estatal de sensores y radares, está en conversaciones para contratar equipos de ingenieros de software de Continental y Bosch. Como dato, estos dos de los mayores proveedores de automóviles de Alemania han anunciado más de 10.000 recortes de empleo en el último año. Los radares de alto rendimiento de Hensoldt, por ejemplo, se utilizan en la defensa aérea de Ucrania y, según se dice, incluso son capaces de detectar bombarderos furtivos como el F-35, de fabricación estadounidense. Oliver Dörre, director general de la firma, ha reconocido en una entrev</w:t>
      </w:r>
      <w:r w:rsidR="0083249E">
        <w:t>ista en Reuters que su empresa “</w:t>
      </w:r>
      <w:r>
        <w:t>se beneficiaría de las dificult</w:t>
      </w:r>
      <w:r w:rsidR="0083249E">
        <w:t>ades del sector automovilístico”</w:t>
      </w:r>
      <w:r>
        <w:t>, al permitirles hacerse</w:t>
      </w:r>
      <w:r w:rsidR="0083249E">
        <w:t xml:space="preserve"> con trabajadores cualificados.</w:t>
      </w:r>
    </w:p>
    <w:p w:rsidR="003C5D58" w:rsidRDefault="003C5D58" w:rsidP="003C5D58">
      <w:pPr>
        <w:pStyle w:val="NormalWeb"/>
        <w:spacing w:after="360"/>
        <w:jc w:val="both"/>
      </w:pPr>
      <w:r>
        <w:t>El proveedor de la industria automovilística ZF Friedrichshafen, que está inmerso en un proceso de reestructuración que puede provocar el cierre de plantas alemanas, ha estado en contacto con empresas de defensa para trasladar trabajadore</w:t>
      </w:r>
      <w:r w:rsidR="0083249E">
        <w:t>s, según ha declarado, citando “</w:t>
      </w:r>
      <w:r>
        <w:t>sine</w:t>
      </w:r>
      <w:r w:rsidR="0083249E">
        <w:t>rgias industriales”</w:t>
      </w:r>
      <w:r>
        <w:t>. Desde Renk, fabricante de cajas de cambios para tanques y con propiedad mayoritaria de Volkswagen hasta 2020, destacan que el sector de la automoción se ha convertido recientemente en el centro de atención, especialmente en lo que respecta a la ampliación de</w:t>
      </w:r>
      <w:r w:rsidR="0083249E">
        <w:t xml:space="preserve"> las capacidades de producción.</w:t>
      </w:r>
    </w:p>
    <w:p w:rsidR="003C5D58" w:rsidRDefault="0083249E" w:rsidP="003C5D58">
      <w:pPr>
        <w:pStyle w:val="NormalWeb"/>
        <w:spacing w:after="360"/>
        <w:jc w:val="both"/>
      </w:pPr>
      <w:r>
        <w:lastRenderedPageBreak/>
        <w:t>“</w:t>
      </w:r>
      <w:r w:rsidR="003C5D58">
        <w:t>Este proceso tiene aún recorrido. La utilización de la capacidad en los sectores más adecuados para la reconversión, como los metales, la automoción y la maquinaria, es muy baja. Un firme compromiso del próximo gobierno de aumentar el gasto en defensa y, sobre todo, la eliminación de las restricciones al endeudamiento público para defensa, incentivarán también la inversi</w:t>
      </w:r>
      <w:r>
        <w:t>ón en ampliación de capacidades”</w:t>
      </w:r>
      <w:r w:rsidR="003C5D58">
        <w:t>, apunta en un informe para clientes Franziska Palmas, an</w:t>
      </w:r>
      <w:r>
        <w:t>alista de Capital Economics.</w:t>
      </w:r>
    </w:p>
    <w:p w:rsidR="003C5D58" w:rsidRDefault="003C5D58" w:rsidP="003C5D58">
      <w:pPr>
        <w:pStyle w:val="NormalWeb"/>
        <w:spacing w:after="360"/>
        <w:jc w:val="both"/>
      </w:pPr>
      <w:r>
        <w:t>Hans Atzpodien, director de la asociación alemana de la industria de defensa, ha subrayado que el sector puede aumentar su capacidad de producción con bastante rapidez siempre que tenga garantías de la demanda futura</w:t>
      </w:r>
      <w:r w:rsidR="0083249E">
        <w:t>. “</w:t>
      </w:r>
      <w:r>
        <w:t>Dado que la mayoría de los demás grandes países de la zona euro, entre ellos Francia, Italia y España, tienen menos prisa por aumentar el gasto en defensa, Alemania también debería poder colmar algunas lagunas de producción nacional a corto plazo con ex</w:t>
      </w:r>
      <w:r w:rsidR="0083249E">
        <w:t>portaciones a esos países”</w:t>
      </w:r>
      <w:r>
        <w:t>, vislumbra también Palmas como oportunidad y co</w:t>
      </w:r>
      <w:r w:rsidR="0083249E">
        <w:t>mo catalizador de este impulso.</w:t>
      </w:r>
    </w:p>
    <w:p w:rsidR="003C5D58" w:rsidRDefault="003C5D58" w:rsidP="003C5D58">
      <w:pPr>
        <w:pStyle w:val="NormalWeb"/>
        <w:spacing w:after="360"/>
        <w:jc w:val="both"/>
      </w:pPr>
      <w:r>
        <w:t>Plantar hoy para recoger mañana</w:t>
      </w:r>
    </w:p>
    <w:p w:rsidR="003C5D58" w:rsidRDefault="003C5D58" w:rsidP="003C5D58">
      <w:pPr>
        <w:pStyle w:val="NormalWeb"/>
        <w:spacing w:after="360"/>
        <w:jc w:val="both"/>
      </w:pPr>
      <w:r>
        <w:t>La reconversió</w:t>
      </w:r>
      <w:r w:rsidR="0083249E">
        <w:t>n, sin embargo, no será fácil. “</w:t>
      </w:r>
      <w:r>
        <w:t>Transformar una fábrica de coches en una planta de blindados lleva de d</w:t>
      </w:r>
      <w:r w:rsidR="0083249E">
        <w:t>os a tres años”</w:t>
      </w:r>
      <w:r>
        <w:t>, señala el informe de DB. Las herramientas y maquinaria son distintas, y muchos trabajadores no están dispuestos a mudarse. Para superar estos obstáculos, Deutsche Bank recomienda reformas estructurales como mayor flexibilidad laboral, incentivos a las empresas de transferencia de personal, y agilización de los controles de seguridad para nuevos empleados.</w:t>
      </w:r>
    </w:p>
    <w:p w:rsidR="003C5D58" w:rsidRDefault="003C5D58" w:rsidP="003C5D58">
      <w:pPr>
        <w:pStyle w:val="NormalWeb"/>
        <w:spacing w:after="360"/>
        <w:jc w:val="both"/>
      </w:pPr>
      <w:r>
        <w:t xml:space="preserve">Pasar de un puesto civil a uno en defensa no siempre es fácil, constata Eva Brückner, directora general de la consultora alemana de contratación Heinrich &amp; </w:t>
      </w:r>
      <w:r w:rsidR="0083249E">
        <w:t>Coll en una entrevista con DW. “</w:t>
      </w:r>
      <w:r>
        <w:t>La transición sólo es posible en determinados pue</w:t>
      </w:r>
      <w:r w:rsidR="0083249E">
        <w:t>stos y funciones especializadas”</w:t>
      </w:r>
      <w:r>
        <w:t>, afirma Brückner, especializada en selección de personal para la in</w:t>
      </w:r>
      <w:r w:rsidR="0083249E">
        <w:t>dustria de seguridad y defensa.</w:t>
      </w:r>
    </w:p>
    <w:p w:rsidR="003C5D58" w:rsidRDefault="003C5D58" w:rsidP="003C5D58">
      <w:pPr>
        <w:pStyle w:val="NormalWeb"/>
        <w:spacing w:after="360"/>
        <w:jc w:val="both"/>
      </w:pPr>
      <w:r>
        <w:t>Un trabajador cualificado de la cadena de montaje de Volkswagen podría, por supuesto, hacer el mismo trabajo en una empresa de defensa, señala la experta. Del mismo modo, un ingeniero de desarrollo puede pasar al sector de defensa tras un cierto reciclaje. Sin embargo, para otras funciones, la transición no es tan sencilla, especialment</w:t>
      </w:r>
      <w:r w:rsidR="0083249E">
        <w:t>e en ventas o compras, aclara. “</w:t>
      </w:r>
      <w:r>
        <w:t>Un comprador de la industria automovilística, acostumbrado a que los proveedores se pongan a sus órdenes, no puede colocarse fác</w:t>
      </w:r>
      <w:r w:rsidR="0083249E">
        <w:t>ilmente en el sector de defensa”.</w:t>
      </w:r>
    </w:p>
    <w:p w:rsidR="003C5D58" w:rsidRDefault="003C5D58" w:rsidP="003C5D58">
      <w:pPr>
        <w:pStyle w:val="NormalWeb"/>
        <w:spacing w:after="360"/>
        <w:jc w:val="both"/>
      </w:pPr>
      <w:r>
        <w:t>El reto es inmenso, pero también lo es el potencial. Alemania es ya líder europeo en tanques y artillería, con empresas como Rheinmetall, KNDS o MTU Aero Engines a la vanguardia. Pero la modernización requiere ampliar aún más la capacidad productiva. Solo para recuperar los niveles de 2004, Alemania necesitaría fabricar 2.000 tanques, 1.400 vehículos de infantería y 800 piezas de artillería. A los ritmos actuales, e</w:t>
      </w:r>
      <w:r w:rsidR="0083249E">
        <w:t>so llevaría entre 10 y 15 años.</w:t>
      </w:r>
    </w:p>
    <w:p w:rsidR="003C5D58" w:rsidRDefault="003C5D58" w:rsidP="003C5D58">
      <w:pPr>
        <w:pStyle w:val="NormalWeb"/>
        <w:spacing w:after="360"/>
        <w:jc w:val="both"/>
      </w:pPr>
      <w:r>
        <w:t>A todo esto, se suma la presión geopolítica. Un giro en la política exterior estadounidense ha encendido las alarmas en Berlín. El canciller in péctore Friedrich Merz h</w:t>
      </w:r>
      <w:r w:rsidR="0083249E">
        <w:t>a insistido en que Europa debe “</w:t>
      </w:r>
      <w:r w:rsidR="00E93562">
        <w:t>lograr la independencia de EEUU”</w:t>
      </w:r>
      <w:r>
        <w:t xml:space="preserve"> en materia de defensa. Mientras tanto, el gasto militar global bate récords y Europa empieza a mirar hacia dentro, con iniciativas para fomentar las compras de armamento europeo, lo que abre oportunidades p</w:t>
      </w:r>
      <w:r w:rsidR="00E93562">
        <w:t>ara los fabricantes nacionales.</w:t>
      </w:r>
    </w:p>
    <w:p w:rsidR="003C5D58" w:rsidRDefault="003C5D58" w:rsidP="003C5D58">
      <w:pPr>
        <w:pStyle w:val="NormalWeb"/>
        <w:spacing w:after="360"/>
        <w:jc w:val="both"/>
      </w:pPr>
      <w:r>
        <w:lastRenderedPageBreak/>
        <w:t>El mapa industrial también juega a favor. Hay zonas de solapamiento entre polos automovilísticos y de defensa en lugares como Stuttgart, Múnich, Kassel o Bremen. Ahí es donde puede fructificar el trasvase de personal y recursos. A medida que los fabricantes de coches reducen capacidad, los contratistas de defensa podrían absorber parte de esa infraestructura y talento técnico, según explican</w:t>
      </w:r>
      <w:r w:rsidR="00E93562">
        <w:t xml:space="preserve"> los expertos del banco alemán.</w:t>
      </w:r>
    </w:p>
    <w:p w:rsidR="003C5D58" w:rsidRDefault="003C5D58" w:rsidP="003C5D58">
      <w:pPr>
        <w:pStyle w:val="NormalWeb"/>
        <w:spacing w:after="360"/>
        <w:jc w:val="both"/>
      </w:pPr>
      <w:r>
        <w:t>Aunque la transición será lenta, la dirección parece clara. Alemania tiene ante sí la posibilidad de renacer como potencia industrial militar. Y lo hará no desde cero, sino con décadas de experiencia en ingeniería, calidad y producción en masa. Como escriben l</w:t>
      </w:r>
      <w:r w:rsidR="00E93562">
        <w:t>os analistas de Deutsche Bank: “</w:t>
      </w:r>
      <w:r>
        <w:t>La industria del automóvil necesita recortar rápido, pero las empresas de defensa necesitarán entre dos y tres años para adaptar sus plantas tras re</w:t>
      </w:r>
      <w:r w:rsidR="00E93562">
        <w:t>cibir los pedidos”</w:t>
      </w:r>
      <w:r>
        <w:t>.</w:t>
      </w:r>
    </w:p>
    <w:p w:rsidR="00E93562" w:rsidRPr="004F3C77" w:rsidRDefault="00E93562" w:rsidP="00E93562">
      <w:pPr>
        <w:pStyle w:val="NormalWeb"/>
        <w:spacing w:after="360"/>
        <w:jc w:val="both"/>
        <w:rPr>
          <w:b/>
        </w:rPr>
      </w:pPr>
      <w:r w:rsidRPr="004F3C77">
        <w:rPr>
          <w:b/>
        </w:rPr>
        <w:t>Nota: La venganza es un plato que se sirve frío (*)</w:t>
      </w:r>
    </w:p>
    <w:p w:rsidR="00E93562" w:rsidRDefault="00E93562" w:rsidP="00E93562">
      <w:pPr>
        <w:pStyle w:val="NormalWeb"/>
        <w:spacing w:after="360"/>
        <w:jc w:val="both"/>
      </w:pPr>
      <w:r>
        <w:t>(Significado: Cuando alguien desea tomar la revancha contra alguien, suele esperar a estar tranquilo para reflexionar mejor cómo va a hacerlo para que cause más daño)</w:t>
      </w:r>
    </w:p>
    <w:p w:rsidR="00E93562" w:rsidRDefault="00E93562" w:rsidP="00E93562">
      <w:pPr>
        <w:pStyle w:val="NormalWeb"/>
        <w:spacing w:after="360"/>
        <w:jc w:val="both"/>
      </w:pPr>
      <w:r>
        <w:t>Como europeísta convencido no puedo negar que me daría una inmensa satisfacción devolverle a Donald Trump un par de sopapos (dos, por el precio de uno). El primero sustituyendo las exportaciones (hacia los EEUU) por un mercado europeo ampliado, y segundo, valiéndose de la industria europea, para renovar y ampliar el equipamiento militar necesario para alcanzar una defensa autónoma, soberana, e independiente</w:t>
      </w:r>
      <w:r w:rsidR="00927490">
        <w:t xml:space="preserve">. No </w:t>
      </w:r>
      <w:r w:rsidRPr="00E93562">
        <w:t>querías caldo, ¡toma dos tazas!</w:t>
      </w:r>
      <w:r w:rsidR="00927490">
        <w:t xml:space="preserve"> Ahí, es nada.</w:t>
      </w:r>
    </w:p>
    <w:p w:rsidR="00C814F9" w:rsidRPr="00AE785C" w:rsidRDefault="00C814F9" w:rsidP="00C814F9">
      <w:pPr>
        <w:spacing w:line="240" w:lineRule="auto"/>
        <w:jc w:val="both"/>
        <w:rPr>
          <w:rFonts w:ascii="Times New Roman" w:hAnsi="Times New Roman" w:cs="Times New Roman"/>
          <w:b/>
          <w:sz w:val="24"/>
          <w:szCs w:val="24"/>
        </w:rPr>
      </w:pPr>
      <w:r w:rsidRPr="00AE785C">
        <w:rPr>
          <w:rFonts w:ascii="Times New Roman" w:hAnsi="Times New Roman" w:cs="Times New Roman"/>
          <w:b/>
          <w:sz w:val="24"/>
          <w:szCs w:val="24"/>
        </w:rPr>
        <w:t>Dudas razonables…</w:t>
      </w:r>
    </w:p>
    <w:p w:rsidR="00A77BDC" w:rsidRDefault="00A77BDC" w:rsidP="00A77BDC">
      <w:pPr>
        <w:pStyle w:val="NormalWeb"/>
        <w:shd w:val="clear" w:color="auto" w:fill="FFFFFF"/>
        <w:jc w:val="both"/>
        <w:rPr>
          <w:rFonts w:ascii="Arial" w:hAnsi="Arial" w:cs="Arial"/>
          <w:color w:val="FF0000"/>
          <w:sz w:val="27"/>
          <w:szCs w:val="27"/>
        </w:rPr>
      </w:pPr>
      <w:r>
        <w:rPr>
          <w:noProof/>
        </w:rPr>
        <w:drawing>
          <wp:inline distT="0" distB="0" distL="0" distR="0" wp14:anchorId="1DBE84BF" wp14:editId="30F74A03">
            <wp:extent cx="5727700" cy="3892550"/>
            <wp:effectExtent l="0" t="0" r="6350" b="0"/>
            <wp:docPr id="6" name="Imagen 6" descr="Gráfico de barras horizontales que muestra la mayoría de los bienes importados de la UE procedentes de los Estados Unidos en miles de millones de euros para el año 2024 y un gráfico de dispersión para el año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áfico de barras horizontales que muestra la mayoría de los bienes importados de la UE procedentes de los Estados Unidos en miles de millones de euros para el año 2024 y un gráfico de dispersión para el año 202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1510" cy="3895139"/>
                    </a:xfrm>
                    <a:prstGeom prst="rect">
                      <a:avLst/>
                    </a:prstGeom>
                    <a:noFill/>
                    <a:ln>
                      <a:noFill/>
                    </a:ln>
                  </pic:spPr>
                </pic:pic>
              </a:graphicData>
            </a:graphic>
          </wp:inline>
        </w:drawing>
      </w:r>
    </w:p>
    <w:p w:rsidR="00A77BDC" w:rsidRDefault="00A77BDC" w:rsidP="00A77BDC">
      <w:pPr>
        <w:pStyle w:val="NormalWeb"/>
        <w:shd w:val="clear" w:color="auto" w:fill="FFFFFF"/>
        <w:jc w:val="both"/>
        <w:rPr>
          <w:rFonts w:ascii="Arial" w:hAnsi="Arial" w:cs="Arial"/>
          <w:color w:val="FF0000"/>
          <w:sz w:val="27"/>
          <w:szCs w:val="27"/>
        </w:rPr>
      </w:pPr>
      <w:r>
        <w:rPr>
          <w:noProof/>
        </w:rPr>
        <w:lastRenderedPageBreak/>
        <w:drawing>
          <wp:inline distT="0" distB="0" distL="0" distR="0" wp14:anchorId="6B18CB5D" wp14:editId="313EABEB">
            <wp:extent cx="5727700" cy="4108450"/>
            <wp:effectExtent l="0" t="0" r="6350" b="6350"/>
            <wp:docPr id="7" name="Imagen 7" descr="Gráfico de barras horizontales que muestra los bienes más exportados de la UE a los Estados Unidos en miles de millones de euros para el año 2024 y un gráfico de dispersión para el año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áfico de barras horizontales que muestra los bienes más exportados de la UE a los Estados Unidos en miles de millones de euros para el año 2024 y un gráfico de dispersión para el año 202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31510" cy="4111183"/>
                    </a:xfrm>
                    <a:prstGeom prst="rect">
                      <a:avLst/>
                    </a:prstGeom>
                    <a:noFill/>
                    <a:ln>
                      <a:noFill/>
                    </a:ln>
                  </pic:spPr>
                </pic:pic>
              </a:graphicData>
            </a:graphic>
          </wp:inline>
        </w:drawing>
      </w:r>
    </w:p>
    <w:p w:rsidR="00FB05AF" w:rsidRDefault="00FB05AF" w:rsidP="00FB05AF">
      <w:pPr>
        <w:pStyle w:val="NormalWeb"/>
        <w:shd w:val="clear" w:color="auto" w:fill="FFFFFF"/>
        <w:spacing w:after="360"/>
        <w:jc w:val="both"/>
        <w:rPr>
          <w:b/>
        </w:rPr>
      </w:pPr>
      <w:r w:rsidRPr="00D703A4">
        <w:rPr>
          <w:b/>
        </w:rPr>
        <w:t>Europa tiene un gran mercado, muchísimos consumidores con un elevado nivel adquisitivo, como ningún otro en el mundo (de momento), y lo está entregando a los productos chinos, a la economía financiera anglosajona y a la tecnología estadounidense. Tiene sociedades cada vez más crispadas y políticamente divididas, y países en los que la desigualdad está dejando sentir sus efectos de una manera peligrosa. Sus poblaciones cada vez obtienen menos del trabajo y quienes prosperan es gracias a las rentas. Los países están cada vez más polarizados entre diferentes opciones políticas, pero también sobre los vínculos que deben mantener con la UE. No se puede librar la batalla geopolítica en esas condiciones; la Historia enseña que tal debilidad interna solo se puede manejar si compensa con la expansión exterior, ya sea con el comercio o con la guerra: la primera posibilidad es difícil, puesto que China y EEUU llevan la delantera, y la segunda no es una buena idea. Y con un peligro añadido: cuando un país o una región que no ocupan una posición principal en el juego del poder se enfrentan a quiebras sociales, convierten su territorio en el escenario en el que las potencias dominantes libran sus guerras. Europa lleva el camino de convertirse en el terreno de juego en el que China y EEUU escenifican su pelea por el poder y los recursos.</w:t>
      </w:r>
    </w:p>
    <w:p w:rsidR="00D555D3" w:rsidRDefault="00D555D3" w:rsidP="00D555D3">
      <w:pPr>
        <w:pStyle w:val="NormalWeb"/>
        <w:spacing w:after="600"/>
        <w:jc w:val="both"/>
        <w:rPr>
          <w:color w:val="000000"/>
        </w:rPr>
      </w:pPr>
      <w:r>
        <w:rPr>
          <w:color w:val="000000"/>
        </w:rPr>
        <w:t xml:space="preserve">Así y todo, creo que nunca, nunca, la Unión Europea podrá inventar y desarrollar, tecnologías de espionaje, abducción, manipulación, y tráfico de datos (Silicon Valley), y armas financieras de destrucción masiva (Wall Street) como los EEUU, y nunca, nunca, podrá fabricar productos al costo de China. Si mi apreciación es válida, Europa, solo puede crecer en base al desarrollo de su mercado interior, y aplicando una política proteccionista racional (acuerdos bilaterales, intercambio compensado, importar lo mínimo imprescindible, y exportar lo suficiente para mantener una balanza de pagos equilibrada). O sea: fin de la globalización, fin del multilateralismo, fin del librecambio, fin de la financierización, fin de los brazos abiertos a la inmigración ilegal, fin de la actitud contemplativa con el islamismo </w:t>
      </w:r>
      <w:r>
        <w:rPr>
          <w:color w:val="000000"/>
        </w:rPr>
        <w:lastRenderedPageBreak/>
        <w:t xml:space="preserve">radical, no tener miedo a la Inteligencia Artificial, privilegiando la Inteligencia Humana (que tan abandonada está, en el “museo vacío”, de esta Europa residual)… y, al final, dejar de vivir (ilusoriamente) por encima de sus posibilidades. </w:t>
      </w:r>
    </w:p>
    <w:p w:rsidR="00D555D3" w:rsidRDefault="00D555D3" w:rsidP="00D555D3">
      <w:pPr>
        <w:pStyle w:val="NormalWeb"/>
        <w:jc w:val="both"/>
        <w:rPr>
          <w:b/>
        </w:rPr>
      </w:pPr>
      <w:r>
        <w:rPr>
          <w:b/>
        </w:rPr>
        <w:t>¿Cómo hemos llegado hasta aquí? (algunas reflexiones molestas)</w:t>
      </w:r>
    </w:p>
    <w:p w:rsidR="00D555D3" w:rsidRDefault="00D555D3" w:rsidP="00D555D3">
      <w:pPr>
        <w:pStyle w:val="NormalWeb"/>
        <w:jc w:val="both"/>
        <w:rPr>
          <w:b/>
        </w:rPr>
      </w:pPr>
      <w:r>
        <w:rPr>
          <w:b/>
        </w:rPr>
        <w:t>Primera respuesta: repitiendo los errores del pasado (chapoteando en la oscuridad)</w:t>
      </w:r>
    </w:p>
    <w:p w:rsidR="00D555D3" w:rsidRDefault="00D555D3" w:rsidP="00D555D3">
      <w:pPr>
        <w:pStyle w:val="NormalWeb"/>
        <w:jc w:val="both"/>
        <w:rPr>
          <w:b/>
        </w:rPr>
      </w:pPr>
      <w:r>
        <w:rPr>
          <w:b/>
        </w:rPr>
        <w:t>Segunda respuesta: aumentando el estatismo y la intervención de la economía</w:t>
      </w:r>
    </w:p>
    <w:p w:rsidR="00D555D3" w:rsidRDefault="00D555D3" w:rsidP="00D555D3">
      <w:pPr>
        <w:pStyle w:val="NormalWeb"/>
        <w:jc w:val="both"/>
        <w:rPr>
          <w:b/>
        </w:rPr>
      </w:pPr>
      <w:r>
        <w:rPr>
          <w:b/>
        </w:rPr>
        <w:t>Tercera respuesta: expoliando al contribuyente (déficit, deuda, represión financiera)</w:t>
      </w:r>
    </w:p>
    <w:p w:rsidR="00D555D3" w:rsidRDefault="00D555D3" w:rsidP="00D555D3">
      <w:pPr>
        <w:pStyle w:val="NormalWeb"/>
        <w:jc w:val="both"/>
        <w:rPr>
          <w:b/>
        </w:rPr>
      </w:pPr>
      <w:r>
        <w:rPr>
          <w:b/>
        </w:rPr>
        <w:t>Cuarta respuesta: aplicando una política medioambiental extrema, no proporcional</w:t>
      </w:r>
    </w:p>
    <w:p w:rsidR="00D555D3" w:rsidRDefault="00D555D3" w:rsidP="00D555D3">
      <w:pPr>
        <w:pStyle w:val="NormalWeb"/>
        <w:jc w:val="both"/>
        <w:rPr>
          <w:b/>
        </w:rPr>
      </w:pPr>
      <w:r>
        <w:rPr>
          <w:b/>
        </w:rPr>
        <w:t>Quinta respuesta: sometiéndose a la ideología de género del movimiento LGTBIQ+</w:t>
      </w:r>
    </w:p>
    <w:p w:rsidR="00D555D3" w:rsidRDefault="00D555D3" w:rsidP="00D555D3">
      <w:pPr>
        <w:pStyle w:val="NormalWeb"/>
        <w:jc w:val="both"/>
        <w:rPr>
          <w:b/>
        </w:rPr>
      </w:pPr>
      <w:r>
        <w:rPr>
          <w:b/>
        </w:rPr>
        <w:t>Sexta respuesta: claudicando ante los intereses de los EEUU o China (globalización)</w:t>
      </w:r>
    </w:p>
    <w:p w:rsidR="00D555D3" w:rsidRDefault="00D555D3" w:rsidP="00D555D3">
      <w:pPr>
        <w:pStyle w:val="NormalWeb"/>
        <w:jc w:val="both"/>
        <w:rPr>
          <w:b/>
        </w:rPr>
      </w:pPr>
      <w:r>
        <w:rPr>
          <w:b/>
        </w:rPr>
        <w:t>Séptima respuesta: cediendo el aprovisionamiento de bienes estratégicos a dictadores</w:t>
      </w:r>
    </w:p>
    <w:p w:rsidR="00D555D3" w:rsidRDefault="00D555D3" w:rsidP="00D555D3">
      <w:pPr>
        <w:pStyle w:val="NormalWeb"/>
        <w:jc w:val="both"/>
        <w:rPr>
          <w:b/>
        </w:rPr>
      </w:pPr>
      <w:r>
        <w:rPr>
          <w:b/>
        </w:rPr>
        <w:t>Octava respuesta: desconfiando de la capacidad del ciudadano para elegir su destino</w:t>
      </w:r>
    </w:p>
    <w:p w:rsidR="00D555D3" w:rsidRDefault="00D555D3" w:rsidP="00D555D3">
      <w:pPr>
        <w:pStyle w:val="NormalWeb"/>
        <w:jc w:val="both"/>
        <w:rPr>
          <w:b/>
        </w:rPr>
      </w:pPr>
      <w:r>
        <w:rPr>
          <w:b/>
        </w:rPr>
        <w:t>Novena respuesta: creando una burocracia excesiva, intrusiva, y poco realista</w:t>
      </w:r>
    </w:p>
    <w:p w:rsidR="00D555D3" w:rsidRDefault="00D555D3" w:rsidP="00D555D3">
      <w:pPr>
        <w:pStyle w:val="NormalWeb"/>
        <w:jc w:val="both"/>
        <w:rPr>
          <w:b/>
        </w:rPr>
      </w:pPr>
      <w:r>
        <w:rPr>
          <w:b/>
        </w:rPr>
        <w:t xml:space="preserve">Décima respuesta: mintiendo, manipulando, controlando, y estafando, a los europeos </w:t>
      </w:r>
    </w:p>
    <w:p w:rsidR="00D555D3" w:rsidRDefault="00D555D3" w:rsidP="00D555D3">
      <w:pPr>
        <w:pStyle w:val="NormalWeb"/>
        <w:jc w:val="both"/>
      </w:pPr>
      <w:r>
        <w:t>Si miramos la “evolución” de la productividad (única forma genuina de mejorar la competitividad, en un mundo globalizado, según la opinión de los “grandes bonetes”) no se puede decir que las “acciones” realizadas por los dirigentes de la Unión Europea hayan servido para que las empresas o los trabajadores aumentaran su eficiencia y renta.</w:t>
      </w:r>
    </w:p>
    <w:p w:rsidR="00D555D3" w:rsidRDefault="00D555D3" w:rsidP="00D555D3">
      <w:pPr>
        <w:pStyle w:val="NormalWeb"/>
        <w:jc w:val="both"/>
      </w:pPr>
      <w:r>
        <w:t xml:space="preserve">Desde el año 2008 en adelante, el largo proceso de devaluación interna, los recortes del estado de bienestar, las precariedad laboral y el empobrecimiento de la clase trabajadora, la larga y penosa represión financiera al ahorrista, la ingente cantidad de recursos públicos que se lanzaron al mercado (aumentando el déficit y la deuda pública), el relajamiento monetario del Banco Central Europeo (incremento exponencial de la masa monetaria), no han logrado mejorar la competitividad de la Unión Europea. </w:t>
      </w:r>
    </w:p>
    <w:p w:rsidR="00D555D3" w:rsidRDefault="00D555D3" w:rsidP="00D555D3">
      <w:pPr>
        <w:pStyle w:val="NormalWeb"/>
        <w:jc w:val="both"/>
      </w:pPr>
      <w:r>
        <w:t xml:space="preserve">Aquello que los analistas llaman la “Gran Renuncia” o la “Gran Dimisión”, que es el goteo masivo de trabajadores estadounidenses que han dicho adiós a sus trabajos, voluntariamente, desde que se inició la recuperación postpandémica, en el caso europeo, podría decirse que la “Gran Renuncia” ha sido la presentada por sus autoridades (Consejo Europeo, Parlamento Europeo, y Comisión Europea -más toda su corte de burócratas-) a ser una potencia política, económica y… militar. De ahí en adelante, todo ha ido “cuesta abajo”, ante la mirada atónita de los ciudadanos europeos (entre “la vergüenza de haber sido y el dolor de ya no ser”). </w:t>
      </w:r>
    </w:p>
    <w:p w:rsidR="00D555D3" w:rsidRDefault="00D555D3" w:rsidP="00D555D3">
      <w:pPr>
        <w:pStyle w:val="NormalWeb"/>
        <w:jc w:val="both"/>
      </w:pPr>
      <w:r>
        <w:t xml:space="preserve">¿Caminando hacia atrás en el futuro (un regreso a la Edad Media), se puede ser más competitivo? ¿no habrá que revisar con quién se comercia, y bajo qué condiciones? </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lastRenderedPageBreak/>
        <w:t>Falta de claridad a la hora de establecer socios y competidores internacionales. Las amistades peligrosas (¿ingenuidad, debilidad, connivencia, o corrupción?)</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Fue Lord Palmerston (político británico que ocupó el cargo de primer ministro del Reino Unido a mediados del siglo XIX durante dos ocasiones -1855-58 y 1859-65-) quién por primera vez acuñó la frase “Las naciones no tienen amigos ni enemigos permanentes, solo intereses permanentes”. Dominó los asuntos exteriores cuando el Reino Unido estaba en la cumbre de su poder imperial. Más tarde, el General Charles de Gaulle dijo algo parecido. </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ello, muchos desconsideran a la diplomacia, por no estar  encaminada al bien común y al respeto de los altos principios de la humanidad. Y es posible (casi seguro) que por exceso o defecto la Unión Europea haya levantado la bandera de los altos principios abandonando el pragmatismo de los altos negocios.</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esa neblina conceptual (miopía, connivencia, miedo, complejo, pasividad, comodidad, cobardía, descuido, desdeño, decidía…) han cedido la dirección de sus intereses (políticos, económicos, estratégicos, defensivos…) a terceros países fuera del ámbito de la UE.</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 Estados Unidos un país amigo, un socio, un enemigo potencial, o un competidor que se solo se mueve en función de sus intereses? </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 China un país amigo, un socio, un enemigo potencial, o un competidor que se solo se mueve en función de sus intereses?  </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 Japón un país amigo, un socio, un enemigo potencial, o un competidor que se solo se mueve en función de sus intereses?  </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 Rusia un país amigo, un socio, un enemigo potencial, o un competidor que se solo se mueve en función de sus intereses?</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 el Reino Unido un país amigo, un socio, un enemigo potencial, o un competidor que se solo se mueve en función de sus intereses?</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Y así podríamos seguir enumerando regiones o países (avanzados, emergentes, en vías de desarrollo, o subdesarrollados) para los cuales la Unión Europea debería establecer su carácter de socios o competidores internacionales, así como detectar las amistades peligrosas.</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Uno de los “intereses permanentes” que la Unión Europea debería establecer para con ella misma sería el del nivel de competencia que estaría dispuesta a aceptar para abrir su mercado.</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un sistema de sanidad pública?</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un sistema de pensiones público?</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un costoso estado de bienestar?</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las mismas exigencias ambientales?</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una presión fiscal similar?</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haciendo que los repartidores tengan que orinar en una botella, que llevan en el vehículo, para no retrasar el pedido (Amazon)?</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cuando ellos no tienen un costoso estado de bienestar?</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¿Se puede competir con China, cuando ellos no tienen las mismas exigencias ambientales?</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cuando ellos no tienen las mismas exigencias sanitarias?</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cuando ellos no tienen una presión fiscal similar?</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haciendo que los trabajadores tengan jornadas laborales de 16 horas, una semana de vacaciones al año, y deban pagar para ir al baño?</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Estas mismas preguntas, o similares, deberían hacerse, y contestarse, los “burócratas” de Bruselas, antes de abrir sus fronteras a los capitales y mercancías de terceros países.</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El libre comercio no puede adoptarse sin reciprocidad, sin igualdad de condiciones, sin normativas equivalentes, o sin los aranceles compensatorios correspondientes. </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libre comercio no puede practicarse con las “cartas marcadas” (juego de tahúres). El mercado europeo (500 millones de consumidores, con uno de los consumos medio per cápita más altos del mundo), en forma “gratuita”, no recíproca, indiscriminada, irrestricta, asimétrica, descompensada, gravosa, desregulada, arbitraria, ruinosa, desleal, insostenible…</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El mercado europeo tiene mucho valor y no se puede entregar a cambio de nada. En el comercio (como ha enseñado Lord Palmerston) solo imperan los intereses. A ver si se enteran los “burócratas” de Bruselas y se dejan de “cantarle a los pájaros”, de ser tan “friendlies”, de ser tan “bizcochables”, de ser tan blanditos, de ser tan conniventes, o de ser tan corruptos. </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la “economía de casino” que la Unión Europea ha aceptado participar (muy a mi pesar, aunque millonario en derrotas), donde se sientan a la mesa de Black Jack los mayores tahúres del mundo mundial, no puede andarse con chiquitas, no se puede estar medio embarazada.</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Hay que ir a “tumba abierta”, asumiendo todos los riesgos, sin medir consecuencias, donde  el único impedimento es la muerte. A ver si se enteran los “burócratas” de Bruselas…</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Con estos “global players” (norteamericanos, chinos, japoneses, rusos, ingleses, emergentes o sumergentes) expertos jugando a las cartas, los dados, etc., y que lo hacen con frecuencia, especialmente para apostar y ganar dinero sirviéndose de su habilidad o recurriendo al engaño y las trampas, “no hay que entrar al trapo”, “no hay que tragarse todos sus faroles”.</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Después del Brexit, tal vez convenga más utilizar una frase del General De Gaulle, que una de Lord Palmerston, para que las autoridades europeas reflexionen a la hora de elegir socios. “Francia no tiene amigos, sólo intereses”. Frase en respuesta a la esposa de Winston Churchill, cuando ésta le espetó: “General, no debe odiar a sus amigos más que a sus enemigos”. La frase se enmarca en otra cita de De Gaulle: “Los hombres pueden tener amigos, los hombres de estado no”.</w:t>
      </w:r>
    </w:p>
    <w:p w:rsidR="00D555D3" w:rsidRDefault="00D555D3" w:rsidP="00D555D3">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Tal vez, si la Unión Europea revisara sus actuales criterios estratégicos, políticos, económicos, sociales, ambientales, y sanitarios, podría desenvolverse en condiciones de mayor autonomía, soberanía, emancipación e independencia. La asignatura pendiente de la Unión Europea estará en convencerse que no puede haber soberanía sin “redaños” (determinación y coraje para hacer algo difícil o desagradable).</w:t>
      </w:r>
    </w:p>
    <w:p w:rsidR="00FB05AF" w:rsidRDefault="00FB05AF" w:rsidP="00FB05AF">
      <w:pPr>
        <w:pStyle w:val="NormalWeb"/>
        <w:shd w:val="clear" w:color="auto" w:fill="FFFFFF"/>
        <w:spacing w:after="360"/>
        <w:jc w:val="both"/>
        <w:rPr>
          <w:b/>
        </w:rPr>
      </w:pPr>
      <w:r>
        <w:rPr>
          <w:b/>
        </w:rPr>
        <w:t>¿Sabrá la Unión Europea</w:t>
      </w:r>
      <w:r w:rsidRPr="00D703A4">
        <w:rPr>
          <w:b/>
        </w:rPr>
        <w:t xml:space="preserve"> interpretar el nuevo </w:t>
      </w:r>
      <w:r>
        <w:rPr>
          <w:b/>
        </w:rPr>
        <w:t xml:space="preserve">juego del poder? </w:t>
      </w:r>
      <w:r w:rsidRPr="00D703A4">
        <w:rPr>
          <w:b/>
        </w:rPr>
        <w:t>¿Asumirá la</w:t>
      </w:r>
      <w:r>
        <w:rPr>
          <w:b/>
        </w:rPr>
        <w:t xml:space="preserve"> gran necesidad que tiene </w:t>
      </w:r>
      <w:r w:rsidRPr="00D703A4">
        <w:rPr>
          <w:b/>
        </w:rPr>
        <w:t xml:space="preserve">de cohesionarse, para poder competir con alguna posibilidad de </w:t>
      </w:r>
      <w:r w:rsidRPr="00D703A4">
        <w:rPr>
          <w:b/>
        </w:rPr>
        <w:lastRenderedPageBreak/>
        <w:t>éxito, en el nuevo juego de po</w:t>
      </w:r>
      <w:r>
        <w:rPr>
          <w:b/>
        </w:rPr>
        <w:t xml:space="preserve">der? ¿Podrá </w:t>
      </w:r>
      <w:r w:rsidRPr="00D703A4">
        <w:rPr>
          <w:b/>
        </w:rPr>
        <w:t>ponerse a la altura de los tiempos, o seguirá por el camino del declive?</w:t>
      </w:r>
      <w:r>
        <w:rPr>
          <w:b/>
        </w:rPr>
        <w:t xml:space="preserve"> </w:t>
      </w:r>
    </w:p>
    <w:p w:rsidR="009261FA" w:rsidRDefault="009261FA" w:rsidP="009261FA">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b/>
          <w:sz w:val="24"/>
          <w:szCs w:val="24"/>
          <w:lang w:eastAsia="es-ES"/>
        </w:rPr>
        <w:t xml:space="preserve">¿Puede la UE ser más segura sin refuerzo (mayor gasto) militar? ¿Dónde está el enemigo (peligro real) de la UE? ¿Cuál debería ser su hipótesis de guerra? Aliados, socios, amigos, competidores, adversarios, rivales, enemigos… </w:t>
      </w:r>
    </w:p>
    <w:p w:rsidR="00FB05AF" w:rsidRPr="000D09CF" w:rsidRDefault="00FB05AF" w:rsidP="00FB05AF">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Hoy, Europa que se deja seducir por las promesas de la teoría del libre cambio y abre sus puertas a las mercancías, servicios y capitales</w:t>
      </w:r>
      <w:r>
        <w:rPr>
          <w:rFonts w:ascii="Times New Roman" w:hAnsi="Times New Roman" w:cs="Times New Roman"/>
          <w:sz w:val="24"/>
          <w:szCs w:val="24"/>
        </w:rPr>
        <w:t>,</w:t>
      </w:r>
      <w:r w:rsidRPr="000D09CF">
        <w:rPr>
          <w:rFonts w:ascii="Times New Roman" w:hAnsi="Times New Roman" w:cs="Times New Roman"/>
          <w:sz w:val="24"/>
          <w:szCs w:val="24"/>
        </w:rPr>
        <w:t xml:space="preserve"> americanos</w:t>
      </w:r>
      <w:r>
        <w:rPr>
          <w:rFonts w:ascii="Times New Roman" w:hAnsi="Times New Roman" w:cs="Times New Roman"/>
          <w:sz w:val="24"/>
          <w:szCs w:val="24"/>
        </w:rPr>
        <w:t xml:space="preserve"> (o chinos)</w:t>
      </w:r>
      <w:r w:rsidRPr="000D09CF">
        <w:rPr>
          <w:rFonts w:ascii="Times New Roman" w:hAnsi="Times New Roman" w:cs="Times New Roman"/>
          <w:sz w:val="24"/>
          <w:szCs w:val="24"/>
        </w:rPr>
        <w:t xml:space="preserve">, </w:t>
      </w:r>
      <w:r>
        <w:rPr>
          <w:rFonts w:ascii="Times New Roman" w:hAnsi="Times New Roman" w:cs="Times New Roman"/>
          <w:sz w:val="24"/>
          <w:szCs w:val="24"/>
        </w:rPr>
        <w:t>¿qué frutos obtiene?</w:t>
      </w:r>
      <w:r w:rsidRPr="000D09CF">
        <w:rPr>
          <w:rFonts w:ascii="Times New Roman" w:hAnsi="Times New Roman" w:cs="Times New Roman"/>
          <w:sz w:val="24"/>
          <w:szCs w:val="24"/>
        </w:rPr>
        <w:t xml:space="preserve"> Respuesta: menor crecimiento económico y paro.</w:t>
      </w:r>
    </w:p>
    <w:p w:rsidR="00FB05AF" w:rsidRPr="000D09CF" w:rsidRDefault="00FB05AF" w:rsidP="00FB05AF">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mismo dogma, la misma teoría, las mismas preguntas, y -lamentablemente- las mismas respuestas. Solo han cambiado los interlocutores. Ahora América</w:t>
      </w:r>
      <w:r>
        <w:rPr>
          <w:rFonts w:ascii="Times New Roman" w:hAnsi="Times New Roman" w:cs="Times New Roman"/>
          <w:sz w:val="24"/>
          <w:szCs w:val="24"/>
        </w:rPr>
        <w:t xml:space="preserve"> inventa, China fabrica, y Europa regula (y cede su mercado)</w:t>
      </w:r>
      <w:r w:rsidRPr="000D09CF">
        <w:rPr>
          <w:rFonts w:ascii="Times New Roman" w:hAnsi="Times New Roman" w:cs="Times New Roman"/>
          <w:sz w:val="24"/>
          <w:szCs w:val="24"/>
        </w:rPr>
        <w:t>.</w:t>
      </w:r>
    </w:p>
    <w:p w:rsidR="00FB05AF" w:rsidRPr="000D09CF" w:rsidRDefault="00FB05AF" w:rsidP="00FB05AF">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xml:space="preserve">Nadie ha resuelto el abismo entre la teoría y la práctica. Se aplica la misma medicina a todos los pacientes. Da lo mismo el grado de desarrollo alcanzado, las fuerzas productivas, educación, cultura, y evolución social, en su caso. </w:t>
      </w:r>
    </w:p>
    <w:p w:rsidR="00FB05AF" w:rsidRPr="000D09CF" w:rsidRDefault="00FB05AF" w:rsidP="00FB05AF">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Si el enfermo no reacciona: “más mercado”. Si se pierde competitividad: “más mercado”. Si aumenta el paro: “más mercado”.</w:t>
      </w:r>
    </w:p>
    <w:p w:rsidR="00FB05AF" w:rsidRPr="000D09CF" w:rsidRDefault="00FB05AF" w:rsidP="00FB05AF">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poder político no debe, ni puede intervenir. De otro modo será acusado de “arbitrista”, de poner trabas al progreso de la sociedad.</w:t>
      </w:r>
    </w:p>
    <w:p w:rsidR="00FB05AF" w:rsidRPr="000D09CF" w:rsidRDefault="00FB05AF" w:rsidP="00FB05AF">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La globalización, el librecambio, la competitividad, solo exaltan la individualidad, la inequidad, y la insolidaridad. Para lograrlo deben aniquilar la nacionalidad.</w:t>
      </w:r>
    </w:p>
    <w:p w:rsidR="00FB05AF" w:rsidRPr="000D09CF" w:rsidRDefault="00FB05AF" w:rsidP="00FB05AF">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La aldea global salva a los ricos (incluso los libera de toda responsabilidad social) y condena a los pobres (consolidando su decadencia).</w:t>
      </w:r>
    </w:p>
    <w:p w:rsidR="00FB05AF" w:rsidRPr="000D09CF" w:rsidRDefault="00FB05AF" w:rsidP="00FB05AF">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Un sistema de economías privadas por sobre las fronteras nacionales o regionales imposibilita el progreso de la sociedad. Solo mejora las oportunidades de los elegidos, haciendo de esos “ciudadanos del mundo” un magma amoral, anacional, inimputable e ingobernable.</w:t>
      </w:r>
    </w:p>
    <w:p w:rsidR="00FB05AF" w:rsidRPr="000D09CF" w:rsidRDefault="00FB05AF" w:rsidP="00FB05AF">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Un “supra” mundo sin límites, ni condicionamientos, unidos solo por la “doctrina de los negocios”, integrado por una minoría de “cientos”, con la “suma” del poder económico; frente a los gobiernos regionales o nacionales vacíos de contenido, con dirigentes serviles, lacayos y genuflexos; y ante un coro de “miles de millones” de marginados, frustrados, negados y miserables “sopistas”, temporeros, pobres irrecuperables, ejercito de reserva, útiles solo como consumidores, espectadores, drogadictos o alcohólicos.</w:t>
      </w:r>
    </w:p>
    <w:p w:rsidR="00FB05AF" w:rsidRDefault="00FB05AF" w:rsidP="00FB05A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Es esto lo que nos ofrece la teoría</w:t>
      </w:r>
      <w:r>
        <w:rPr>
          <w:rFonts w:ascii="Times New Roman" w:hAnsi="Times New Roman" w:cs="Times New Roman"/>
          <w:sz w:val="24"/>
          <w:szCs w:val="24"/>
        </w:rPr>
        <w:t xml:space="preserve"> dominante?</w:t>
      </w:r>
      <w:r w:rsidRPr="000D09CF">
        <w:rPr>
          <w:rFonts w:ascii="Times New Roman" w:hAnsi="Times New Roman" w:cs="Times New Roman"/>
          <w:sz w:val="24"/>
          <w:szCs w:val="24"/>
        </w:rPr>
        <w:t xml:space="preserve"> </w:t>
      </w:r>
      <w:r>
        <w:rPr>
          <w:rFonts w:ascii="Times New Roman" w:hAnsi="Times New Roman" w:cs="Times New Roman"/>
          <w:sz w:val="24"/>
          <w:szCs w:val="24"/>
        </w:rPr>
        <w:t>¿</w:t>
      </w:r>
      <w:r w:rsidRPr="000D09CF">
        <w:rPr>
          <w:rFonts w:ascii="Times New Roman" w:hAnsi="Times New Roman" w:cs="Times New Roman"/>
          <w:sz w:val="24"/>
          <w:szCs w:val="24"/>
        </w:rPr>
        <w:t>Este es e</w:t>
      </w:r>
      <w:r>
        <w:rPr>
          <w:rFonts w:ascii="Times New Roman" w:hAnsi="Times New Roman" w:cs="Times New Roman"/>
          <w:sz w:val="24"/>
          <w:szCs w:val="24"/>
        </w:rPr>
        <w:t>l camino que se teme abandonar?</w:t>
      </w:r>
    </w:p>
    <w:p w:rsidR="00BE3821" w:rsidRPr="000D09CF" w:rsidRDefault="00BE3821" w:rsidP="00BE3821">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impersonal y anónimo mercado, no educa, no cura, y no da de comer.</w:t>
      </w:r>
    </w:p>
    <w:p w:rsidR="00BE3821" w:rsidRDefault="00BE3821" w:rsidP="00BE3821">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impersonal y anónimo mercado pone al hombre -en soledad y angustia- ante la fuerza del destino -que hoy se le presenta hostil- y la incertidumbre de un futuro que lo condena.</w:t>
      </w:r>
    </w:p>
    <w:p w:rsidR="00BE3821" w:rsidRDefault="00BE3821" w:rsidP="00BE382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Es el presente el único</w:t>
      </w:r>
      <w:r>
        <w:rPr>
          <w:rFonts w:ascii="Times New Roman" w:hAnsi="Times New Roman" w:cs="Times New Roman"/>
          <w:sz w:val="24"/>
          <w:szCs w:val="24"/>
        </w:rPr>
        <w:t xml:space="preserve"> futuro?</w:t>
      </w:r>
      <w:r w:rsidRPr="000D09CF">
        <w:rPr>
          <w:rFonts w:ascii="Times New Roman" w:hAnsi="Times New Roman" w:cs="Times New Roman"/>
          <w:sz w:val="24"/>
          <w:szCs w:val="24"/>
        </w:rPr>
        <w:t xml:space="preserve"> </w:t>
      </w:r>
      <w:r>
        <w:rPr>
          <w:rFonts w:ascii="Times New Roman" w:hAnsi="Times New Roman" w:cs="Times New Roman"/>
          <w:sz w:val="24"/>
          <w:szCs w:val="24"/>
        </w:rPr>
        <w:t>¿</w:t>
      </w:r>
      <w:r w:rsidRPr="000D09CF">
        <w:rPr>
          <w:rFonts w:ascii="Times New Roman" w:hAnsi="Times New Roman" w:cs="Times New Roman"/>
          <w:sz w:val="24"/>
          <w:szCs w:val="24"/>
        </w:rPr>
        <w:t>Podremos volver a esperar la prosperidad general o deberemos resign</w:t>
      </w:r>
      <w:r>
        <w:rPr>
          <w:rFonts w:ascii="Times New Roman" w:hAnsi="Times New Roman" w:cs="Times New Roman"/>
          <w:sz w:val="24"/>
          <w:szCs w:val="24"/>
        </w:rPr>
        <w:t>arnos a la continua decadencia?</w:t>
      </w:r>
    </w:p>
    <w:p w:rsidR="00BE3821" w:rsidRPr="00BE3821" w:rsidRDefault="00BE3821" w:rsidP="00BE382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Es esto lo único que podemos ofrecer a los jóvenes europeos de cara al siglo X</w:t>
      </w:r>
      <w:r>
        <w:rPr>
          <w:rFonts w:ascii="Times New Roman" w:hAnsi="Times New Roman" w:cs="Times New Roman"/>
          <w:sz w:val="24"/>
          <w:szCs w:val="24"/>
        </w:rPr>
        <w:t>XI?</w:t>
      </w:r>
    </w:p>
    <w:p w:rsidR="00BE3821" w:rsidRPr="001B40A3" w:rsidRDefault="00DF1134" w:rsidP="00BE382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“desindustria</w:t>
      </w:r>
      <w:r w:rsidR="00BE3821" w:rsidRPr="001B40A3">
        <w:rPr>
          <w:rFonts w:ascii="Times New Roman" w:hAnsi="Times New Roman" w:cs="Times New Roman"/>
          <w:sz w:val="24"/>
          <w:szCs w:val="24"/>
        </w:rPr>
        <w:t>lización” se combate con más “libremercado” o con más “proteccionismo”?</w:t>
      </w:r>
    </w:p>
    <w:p w:rsidR="00BE3821" w:rsidRPr="001B40A3" w:rsidRDefault="00BE3821" w:rsidP="00BE3821">
      <w:pPr>
        <w:spacing w:line="240" w:lineRule="auto"/>
        <w:jc w:val="both"/>
        <w:rPr>
          <w:rFonts w:ascii="Times New Roman" w:hAnsi="Times New Roman" w:cs="Times New Roman"/>
          <w:sz w:val="24"/>
          <w:szCs w:val="24"/>
        </w:rPr>
      </w:pPr>
      <w:r w:rsidRPr="001B40A3">
        <w:rPr>
          <w:rFonts w:ascii="Times New Roman" w:hAnsi="Times New Roman" w:cs="Times New Roman"/>
          <w:sz w:val="24"/>
          <w:szCs w:val="24"/>
        </w:rPr>
        <w:t xml:space="preserve">¿La “seguridad alimentaria” se alcanza con menos “regulación” o con más “Agenda 2030”? </w:t>
      </w:r>
    </w:p>
    <w:p w:rsidR="00BE3821" w:rsidRPr="001B40A3" w:rsidRDefault="00BE3821" w:rsidP="00BE3821">
      <w:pPr>
        <w:spacing w:line="240" w:lineRule="auto"/>
        <w:jc w:val="both"/>
        <w:rPr>
          <w:rFonts w:ascii="Times New Roman" w:hAnsi="Times New Roman" w:cs="Times New Roman"/>
          <w:sz w:val="24"/>
          <w:szCs w:val="24"/>
        </w:rPr>
      </w:pPr>
      <w:r w:rsidRPr="001B40A3">
        <w:rPr>
          <w:rFonts w:ascii="Times New Roman" w:hAnsi="Times New Roman" w:cs="Times New Roman"/>
          <w:sz w:val="24"/>
          <w:szCs w:val="24"/>
        </w:rPr>
        <w:t>¿La “seguridad energética” se alcanza con más “energía nuclear” o con más “renovables”?</w:t>
      </w:r>
    </w:p>
    <w:p w:rsidR="00BE3821" w:rsidRPr="001B40A3" w:rsidRDefault="00BE3821" w:rsidP="00BE3821">
      <w:pPr>
        <w:spacing w:line="240" w:lineRule="auto"/>
        <w:jc w:val="both"/>
        <w:rPr>
          <w:rFonts w:ascii="Times New Roman" w:hAnsi="Times New Roman" w:cs="Times New Roman"/>
          <w:sz w:val="24"/>
          <w:szCs w:val="24"/>
        </w:rPr>
      </w:pPr>
      <w:r w:rsidRPr="001B40A3">
        <w:rPr>
          <w:rFonts w:ascii="Times New Roman" w:hAnsi="Times New Roman" w:cs="Times New Roman"/>
          <w:sz w:val="24"/>
          <w:szCs w:val="24"/>
        </w:rPr>
        <w:t>¿El “euroescepticismo” se combate con más “intervención” o con más “libertad”?</w:t>
      </w:r>
    </w:p>
    <w:p w:rsidR="00A77BDC" w:rsidRPr="00FA23C5" w:rsidRDefault="00A77BDC" w:rsidP="00C814F9">
      <w:pPr>
        <w:spacing w:line="240" w:lineRule="auto"/>
        <w:jc w:val="both"/>
        <w:rPr>
          <w:rFonts w:ascii="Times New Roman" w:hAnsi="Times New Roman" w:cs="Times New Roman"/>
          <w:b/>
          <w:sz w:val="24"/>
          <w:szCs w:val="24"/>
        </w:rPr>
      </w:pPr>
      <w:r w:rsidRPr="00FA23C5">
        <w:rPr>
          <w:rFonts w:ascii="Times New Roman" w:hAnsi="Times New Roman" w:cs="Times New Roman"/>
          <w:b/>
          <w:sz w:val="24"/>
          <w:szCs w:val="24"/>
        </w:rPr>
        <w:t>Propuesta (para alcanzar la seguridad, autono</w:t>
      </w:r>
      <w:r w:rsidR="009261FA" w:rsidRPr="00FA23C5">
        <w:rPr>
          <w:rFonts w:ascii="Times New Roman" w:hAnsi="Times New Roman" w:cs="Times New Roman"/>
          <w:b/>
          <w:sz w:val="24"/>
          <w:szCs w:val="24"/>
        </w:rPr>
        <w:t>mía, soberanía, independencia,</w:t>
      </w:r>
      <w:r w:rsidR="006B33DE" w:rsidRPr="00FA23C5">
        <w:rPr>
          <w:rFonts w:ascii="Times New Roman" w:hAnsi="Times New Roman" w:cs="Times New Roman"/>
          <w:b/>
          <w:sz w:val="24"/>
          <w:szCs w:val="24"/>
        </w:rPr>
        <w:t xml:space="preserve"> libertad,</w:t>
      </w:r>
      <w:r w:rsidR="009261FA" w:rsidRPr="00FA23C5">
        <w:rPr>
          <w:rFonts w:ascii="Times New Roman" w:hAnsi="Times New Roman" w:cs="Times New Roman"/>
          <w:b/>
          <w:sz w:val="24"/>
          <w:szCs w:val="24"/>
        </w:rPr>
        <w:t xml:space="preserve"> </w:t>
      </w:r>
      <w:r w:rsidRPr="00FA23C5">
        <w:rPr>
          <w:rFonts w:ascii="Times New Roman" w:hAnsi="Times New Roman" w:cs="Times New Roman"/>
          <w:b/>
          <w:sz w:val="24"/>
          <w:szCs w:val="24"/>
        </w:rPr>
        <w:t xml:space="preserve"> autarquía</w:t>
      </w:r>
      <w:r w:rsidR="00ED7BD2">
        <w:rPr>
          <w:rFonts w:ascii="Times New Roman" w:hAnsi="Times New Roman" w:cs="Times New Roman"/>
          <w:b/>
          <w:sz w:val="24"/>
          <w:szCs w:val="24"/>
        </w:rPr>
        <w:t>,</w:t>
      </w:r>
      <w:r w:rsidRPr="00FA23C5">
        <w:rPr>
          <w:rFonts w:ascii="Times New Roman" w:hAnsi="Times New Roman" w:cs="Times New Roman"/>
          <w:b/>
          <w:sz w:val="24"/>
          <w:szCs w:val="24"/>
        </w:rPr>
        <w:t xml:space="preserve"> industrial, alimentaria, energética, sanitaria, tecnológica, </w:t>
      </w:r>
      <w:r w:rsidR="009261FA" w:rsidRPr="00FA23C5">
        <w:rPr>
          <w:rFonts w:ascii="Times New Roman" w:hAnsi="Times New Roman" w:cs="Times New Roman"/>
          <w:b/>
          <w:sz w:val="24"/>
          <w:szCs w:val="24"/>
        </w:rPr>
        <w:t xml:space="preserve">y </w:t>
      </w:r>
      <w:r w:rsidR="006B33DE" w:rsidRPr="00FA23C5">
        <w:rPr>
          <w:rFonts w:ascii="Times New Roman" w:hAnsi="Times New Roman" w:cs="Times New Roman"/>
          <w:b/>
          <w:sz w:val="24"/>
          <w:szCs w:val="24"/>
        </w:rPr>
        <w:t xml:space="preserve">militar </w:t>
      </w:r>
      <w:r w:rsidRPr="00FA23C5">
        <w:rPr>
          <w:rFonts w:ascii="Times New Roman" w:hAnsi="Times New Roman" w:cs="Times New Roman"/>
          <w:b/>
          <w:sz w:val="24"/>
          <w:szCs w:val="24"/>
        </w:rPr>
        <w:t>de la UE)</w:t>
      </w:r>
    </w:p>
    <w:p w:rsidR="00007441" w:rsidRPr="000D09CF" w:rsidRDefault="00007441" w:rsidP="00007441">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xml:space="preserve">El libre comercio es un sistema de libertad “vigilada” que facilita una estructura de oligopolio cerrado a nivel global. En nombre de la libertad se mata la competencia y se suprimen masivamente empleos. En nombre de la libertad hemos asistido a un formidable crecimiento de la internacionalización que ha llevado </w:t>
      </w:r>
      <w:r>
        <w:rPr>
          <w:rFonts w:ascii="Times New Roman" w:hAnsi="Times New Roman" w:cs="Times New Roman"/>
          <w:sz w:val="24"/>
          <w:szCs w:val="24"/>
        </w:rPr>
        <w:t>a una verdadera “financierizació</w:t>
      </w:r>
      <w:r w:rsidRPr="000D09CF">
        <w:rPr>
          <w:rFonts w:ascii="Times New Roman" w:hAnsi="Times New Roman" w:cs="Times New Roman"/>
          <w:sz w:val="24"/>
          <w:szCs w:val="24"/>
        </w:rPr>
        <w:t>n” de la economía, con riesgos reales de formación de una economía de especulación, centrada en el corto plazo, la desindustrialización y la idealización.</w:t>
      </w:r>
    </w:p>
    <w:p w:rsidR="00007441" w:rsidRPr="000D09CF" w:rsidRDefault="00007441" w:rsidP="00007441">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La era de la competencia lleva a las economías nacionales a trabajar como unidades a nivel mundial.</w:t>
      </w:r>
    </w:p>
    <w:p w:rsidR="00007441" w:rsidRPr="000D09CF" w:rsidRDefault="00007441" w:rsidP="00007441">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La desregulación, liberación y privatización se han elevado a ideología del programa neoliberal.</w:t>
      </w:r>
    </w:p>
    <w:p w:rsidR="00007441" w:rsidRDefault="00007441" w:rsidP="00007441">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Era de esperar, que un “comercio sin normas” llevara a una “competencia despiadada y sin final”, que conduce a una pérdida constante de puestos de trabajo, a una concentración creciente de empresas multinacionales, a una pérdida de poder de los gobiernos nacionales, y a un aumento de la desigualdad.</w:t>
      </w:r>
    </w:p>
    <w:p w:rsidR="00007441" w:rsidRPr="000D09CF" w:rsidRDefault="00007441" w:rsidP="00007441">
      <w:pPr>
        <w:spacing w:line="240" w:lineRule="auto"/>
        <w:jc w:val="both"/>
        <w:rPr>
          <w:rFonts w:ascii="Times New Roman" w:hAnsi="Times New Roman" w:cs="Times New Roman"/>
          <w:sz w:val="24"/>
          <w:szCs w:val="24"/>
        </w:rPr>
      </w:pPr>
      <w:r>
        <w:rPr>
          <w:rFonts w:ascii="Times New Roman" w:hAnsi="Times New Roman" w:cs="Times New Roman"/>
          <w:sz w:val="24"/>
          <w:szCs w:val="24"/>
        </w:rPr>
        <w:t>Ante esas “evidencias innegables”: ¿</w:t>
      </w:r>
      <w:r w:rsidRPr="000D09CF">
        <w:rPr>
          <w:rFonts w:ascii="Times New Roman" w:hAnsi="Times New Roman" w:cs="Times New Roman"/>
          <w:sz w:val="24"/>
          <w:szCs w:val="24"/>
        </w:rPr>
        <w:t>podemos imaginar la “política del porvenir</w:t>
      </w:r>
      <w:r>
        <w:rPr>
          <w:rFonts w:ascii="Times New Roman" w:hAnsi="Times New Roman" w:cs="Times New Roman"/>
          <w:sz w:val="24"/>
          <w:szCs w:val="24"/>
        </w:rPr>
        <w:t xml:space="preserve"> europeo</w:t>
      </w:r>
      <w:r w:rsidR="00ED7BD2">
        <w:rPr>
          <w:rFonts w:ascii="Times New Roman" w:hAnsi="Times New Roman" w:cs="Times New Roman"/>
          <w:sz w:val="24"/>
          <w:szCs w:val="24"/>
        </w:rPr>
        <w:t>”?</w:t>
      </w:r>
    </w:p>
    <w:p w:rsidR="00007441" w:rsidRDefault="00007441" w:rsidP="00007441">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Con un presente “enfer</w:t>
      </w:r>
      <w:r w:rsidR="00ED7BD2">
        <w:rPr>
          <w:rFonts w:ascii="Times New Roman" w:hAnsi="Times New Roman" w:cs="Times New Roman"/>
          <w:sz w:val="24"/>
          <w:szCs w:val="24"/>
        </w:rPr>
        <w:t>mo” y cuando “ya” no hay futuro</w:t>
      </w:r>
      <w:r w:rsidRPr="000D09CF">
        <w:rPr>
          <w:rFonts w:ascii="Times New Roman" w:hAnsi="Times New Roman" w:cs="Times New Roman"/>
          <w:sz w:val="24"/>
          <w:szCs w:val="24"/>
        </w:rPr>
        <w:t>, solo nos queda el pasado. Reinventemos el futuro. Hay que salir de la apatía y privatización que caracteriza este periodo histórico. No aceptemos la resocialización, ni la despolitización. Pongámonos al servicio del sujeto personal y su libertad.</w:t>
      </w:r>
    </w:p>
    <w:p w:rsidR="00007441" w:rsidRPr="000D09CF" w:rsidRDefault="00007441" w:rsidP="000074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puede </w:t>
      </w:r>
      <w:r w:rsidRPr="000D09CF">
        <w:rPr>
          <w:rFonts w:ascii="Times New Roman" w:hAnsi="Times New Roman" w:cs="Times New Roman"/>
          <w:sz w:val="24"/>
          <w:szCs w:val="24"/>
        </w:rPr>
        <w:t>mirar a Europa con la mente fría y el corazón</w:t>
      </w:r>
      <w:r>
        <w:rPr>
          <w:rFonts w:ascii="Times New Roman" w:hAnsi="Times New Roman" w:cs="Times New Roman"/>
          <w:sz w:val="24"/>
          <w:szCs w:val="24"/>
        </w:rPr>
        <w:t xml:space="preserve"> caliente?</w:t>
      </w:r>
    </w:p>
    <w:p w:rsidR="00007441" w:rsidRPr="000D09CF" w:rsidRDefault="00007441" w:rsidP="00007441">
      <w:pPr>
        <w:spacing w:line="240" w:lineRule="auto"/>
        <w:jc w:val="both"/>
        <w:rPr>
          <w:rFonts w:ascii="Times New Roman" w:hAnsi="Times New Roman" w:cs="Times New Roman"/>
          <w:sz w:val="24"/>
          <w:szCs w:val="24"/>
        </w:rPr>
      </w:pPr>
      <w:r>
        <w:rPr>
          <w:rFonts w:ascii="Times New Roman" w:hAnsi="Times New Roman" w:cs="Times New Roman"/>
          <w:sz w:val="24"/>
          <w:szCs w:val="24"/>
        </w:rPr>
        <w:t>¿Se p</w:t>
      </w:r>
      <w:r w:rsidRPr="000D09CF">
        <w:rPr>
          <w:rFonts w:ascii="Times New Roman" w:hAnsi="Times New Roman" w:cs="Times New Roman"/>
          <w:sz w:val="24"/>
          <w:szCs w:val="24"/>
        </w:rPr>
        <w:t>uede ayudar al avestruz</w:t>
      </w:r>
      <w:r>
        <w:rPr>
          <w:rFonts w:ascii="Times New Roman" w:hAnsi="Times New Roman" w:cs="Times New Roman"/>
          <w:sz w:val="24"/>
          <w:szCs w:val="24"/>
        </w:rPr>
        <w:t xml:space="preserve"> a sacar la cabeza del agujero?</w:t>
      </w:r>
    </w:p>
    <w:p w:rsidR="00007441" w:rsidRPr="000D09CF" w:rsidRDefault="00007441" w:rsidP="0000744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Europa debe copiar, inventar, o conformarse con un modelo económico</w:t>
      </w:r>
      <w:r>
        <w:rPr>
          <w:rFonts w:ascii="Times New Roman" w:hAnsi="Times New Roman" w:cs="Times New Roman"/>
          <w:sz w:val="24"/>
          <w:szCs w:val="24"/>
        </w:rPr>
        <w:t xml:space="preserve"> imperial, abstracto y ahistórico?</w:t>
      </w:r>
    </w:p>
    <w:p w:rsidR="00007441" w:rsidRPr="000D09CF" w:rsidRDefault="00007441" w:rsidP="00007441">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Europa tiene complejo de culpa. Vive pidiendo discu</w:t>
      </w:r>
      <w:r>
        <w:rPr>
          <w:rFonts w:ascii="Times New Roman" w:hAnsi="Times New Roman" w:cs="Times New Roman"/>
          <w:sz w:val="24"/>
          <w:szCs w:val="24"/>
        </w:rPr>
        <w:t>lpas. Culpa, por las dos últimas</w:t>
      </w:r>
      <w:r w:rsidRPr="000D09CF">
        <w:rPr>
          <w:rFonts w:ascii="Times New Roman" w:hAnsi="Times New Roman" w:cs="Times New Roman"/>
          <w:sz w:val="24"/>
          <w:szCs w:val="24"/>
        </w:rPr>
        <w:t xml:space="preserve"> guerras; culpa</w:t>
      </w:r>
      <w:r>
        <w:rPr>
          <w:rFonts w:ascii="Times New Roman" w:hAnsi="Times New Roman" w:cs="Times New Roman"/>
          <w:sz w:val="24"/>
          <w:szCs w:val="24"/>
        </w:rPr>
        <w:t>, por el comunismo que se generó</w:t>
      </w:r>
      <w:r w:rsidRPr="000D09CF">
        <w:rPr>
          <w:rFonts w:ascii="Times New Roman" w:hAnsi="Times New Roman" w:cs="Times New Roman"/>
          <w:sz w:val="24"/>
          <w:szCs w:val="24"/>
        </w:rPr>
        <w:t xml:space="preserve"> en sus entrañas. Disculpas, por la unidad pretendida; disculpas, por el Euro embrionario; disculpas, por su estado del bienestar.</w:t>
      </w:r>
    </w:p>
    <w:p w:rsidR="00007441" w:rsidRDefault="004F3C77" w:rsidP="00007441">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Así y todo, me permito</w:t>
      </w:r>
      <w:r w:rsidR="00007441">
        <w:rPr>
          <w:rFonts w:ascii="Times New Roman" w:eastAsia="Times New Roman" w:hAnsi="Times New Roman" w:cs="Times New Roman"/>
          <w:sz w:val="24"/>
          <w:szCs w:val="24"/>
          <w:lang w:eastAsia="es-ES"/>
        </w:rPr>
        <w:t xml:space="preserve"> hacer un conjunto de propuestas que pueden resultar sustitutivas, complementarias, añadidas, concernientes, al Informe Draghi, y además (muchas de ellas) sin costo (para el sector público), y de rápida implementación. Repito: ¡sin costo!  </w:t>
      </w:r>
    </w:p>
    <w:p w:rsidR="00007441" w:rsidRPr="00161BA6"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6C0ACF">
        <w:rPr>
          <w:rFonts w:ascii="Times New Roman" w:eastAsia="Times New Roman" w:hAnsi="Times New Roman" w:cs="Times New Roman"/>
          <w:sz w:val="24"/>
          <w:szCs w:val="24"/>
          <w:lang w:eastAsia="es-ES"/>
        </w:rPr>
        <w:t>Renunciar a la Agenda 2030 (al menos, en lo que puede afectar a los sectores económicos). Y ya de paso</w:t>
      </w:r>
      <w:r>
        <w:rPr>
          <w:rFonts w:ascii="Times New Roman" w:eastAsia="Times New Roman" w:hAnsi="Times New Roman" w:cs="Times New Roman"/>
          <w:sz w:val="24"/>
          <w:szCs w:val="24"/>
          <w:lang w:eastAsia="es-ES"/>
        </w:rPr>
        <w:t>,</w:t>
      </w:r>
      <w:r w:rsidRPr="006C0ACF">
        <w:rPr>
          <w:rFonts w:ascii="Times New Roman" w:eastAsia="Times New Roman" w:hAnsi="Times New Roman" w:cs="Times New Roman"/>
          <w:sz w:val="24"/>
          <w:szCs w:val="24"/>
          <w:lang w:eastAsia="es-ES"/>
        </w:rPr>
        <w:t xml:space="preserve"> no firmar, apoyar, proclamar, tolerar, la nueva Agenda (woke) de la ONU: Cumbre del Futuro - Octubre 2024.</w:t>
      </w:r>
    </w:p>
    <w:p w:rsidR="00007441" w:rsidRDefault="00007441" w:rsidP="00007441">
      <w:pPr>
        <w:pStyle w:val="Prrafodelista"/>
        <w:spacing w:before="100" w:beforeAutospacing="1" w:after="100" w:afterAutospacing="1" w:line="240" w:lineRule="auto"/>
        <w:jc w:val="both"/>
        <w:rPr>
          <w:rFonts w:ascii="Times New Roman" w:eastAsia="Times New Roman" w:hAnsi="Times New Roman" w:cs="Times New Roman"/>
          <w:sz w:val="24"/>
          <w:szCs w:val="24"/>
          <w:lang w:eastAsia="es-ES"/>
        </w:rPr>
      </w:pPr>
    </w:p>
    <w:p w:rsidR="00007441" w:rsidRPr="00482E1B"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6C0ACF">
        <w:rPr>
          <w:rFonts w:ascii="Times New Roman" w:eastAsia="Times New Roman" w:hAnsi="Times New Roman" w:cs="Times New Roman"/>
          <w:sz w:val="24"/>
          <w:szCs w:val="24"/>
          <w:lang w:eastAsia="es-ES"/>
        </w:rPr>
        <w:t xml:space="preserve"> </w:t>
      </w:r>
      <w:r w:rsidRPr="00161BA6">
        <w:rPr>
          <w:rFonts w:ascii="Times New Roman" w:eastAsia="Times New Roman" w:hAnsi="Times New Roman" w:cs="Times New Roman"/>
          <w:sz w:val="24"/>
          <w:szCs w:val="24"/>
          <w:lang w:eastAsia="es-ES"/>
        </w:rPr>
        <w:t>Derogar el Pacto Verde Europeo, el</w:t>
      </w:r>
      <w:r w:rsidRPr="00161BA6">
        <w:rPr>
          <w:rFonts w:ascii="Times New Roman" w:hAnsi="Times New Roman" w:cs="Times New Roman"/>
          <w:sz w:val="24"/>
          <w:szCs w:val="24"/>
        </w:rPr>
        <w:t xml:space="preserve"> Objetivo 55,</w:t>
      </w:r>
      <w:r w:rsidR="007770B8">
        <w:rPr>
          <w:rFonts w:ascii="Times New Roman" w:hAnsi="Times New Roman" w:cs="Times New Roman"/>
          <w:sz w:val="24"/>
          <w:szCs w:val="24"/>
        </w:rPr>
        <w:t xml:space="preserve"> Normativa Euro</w:t>
      </w:r>
      <w:r w:rsidR="00D07F40">
        <w:rPr>
          <w:rFonts w:ascii="Times New Roman" w:hAnsi="Times New Roman" w:cs="Times New Roman"/>
          <w:sz w:val="24"/>
          <w:szCs w:val="24"/>
        </w:rPr>
        <w:t xml:space="preserve"> 7</w:t>
      </w:r>
      <w:r w:rsidR="007770B8">
        <w:rPr>
          <w:rFonts w:ascii="Times New Roman" w:hAnsi="Times New Roman" w:cs="Times New Roman"/>
          <w:sz w:val="24"/>
          <w:szCs w:val="24"/>
        </w:rPr>
        <w:t xml:space="preserve">, y </w:t>
      </w:r>
      <w:r w:rsidRPr="00161BA6">
        <w:rPr>
          <w:rFonts w:ascii="Times New Roman" w:hAnsi="Times New Roman" w:cs="Times New Roman"/>
          <w:sz w:val="24"/>
          <w:szCs w:val="24"/>
        </w:rPr>
        <w:t>Ley del Clima</w:t>
      </w:r>
      <w:r>
        <w:rPr>
          <w:rFonts w:ascii="Times New Roman" w:hAnsi="Times New Roman" w:cs="Times New Roman"/>
          <w:sz w:val="24"/>
          <w:szCs w:val="24"/>
        </w:rPr>
        <w:t>.</w:t>
      </w:r>
    </w:p>
    <w:p w:rsidR="00007441" w:rsidRPr="00482E1B" w:rsidRDefault="00007441" w:rsidP="00007441">
      <w:pPr>
        <w:pStyle w:val="Prrafodelista"/>
        <w:rPr>
          <w:rFonts w:ascii="Times New Roman" w:eastAsia="Times New Roman" w:hAnsi="Times New Roman" w:cs="Times New Roman"/>
          <w:sz w:val="24"/>
          <w:szCs w:val="24"/>
          <w:lang w:eastAsia="es-ES"/>
        </w:rPr>
      </w:pPr>
    </w:p>
    <w:p w:rsidR="00007441" w:rsidRPr="00161BA6"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Abandonar el multilateralismo (OMC), y establecer acuerdos comerciales con terceros países de carácter bilateral (con intercambio compensado).</w:t>
      </w:r>
    </w:p>
    <w:p w:rsidR="00007441" w:rsidRPr="006C0ACF"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6C0ACF">
        <w:rPr>
          <w:rFonts w:ascii="Times New Roman" w:eastAsia="Times New Roman" w:hAnsi="Times New Roman" w:cs="Times New Roman"/>
          <w:sz w:val="24"/>
          <w:szCs w:val="24"/>
          <w:lang w:eastAsia="es-ES"/>
        </w:rPr>
        <w:t>Dar prioridad (alcanzar) la soberanía alimentaria</w:t>
      </w:r>
      <w:r>
        <w:rPr>
          <w:rFonts w:ascii="Times New Roman" w:eastAsia="Times New Roman" w:hAnsi="Times New Roman" w:cs="Times New Roman"/>
          <w:sz w:val="24"/>
          <w:szCs w:val="24"/>
          <w:lang w:eastAsia="es-ES"/>
        </w:rPr>
        <w:t>.</w:t>
      </w:r>
    </w:p>
    <w:p w:rsidR="00007441" w:rsidRPr="005746C2"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Desregular (al máximo) las actividades agropecuarias</w:t>
      </w:r>
      <w:r>
        <w:rPr>
          <w:rFonts w:ascii="Times New Roman" w:eastAsia="Times New Roman" w:hAnsi="Times New Roman" w:cs="Times New Roman"/>
          <w:sz w:val="24"/>
          <w:szCs w:val="24"/>
          <w:lang w:eastAsia="es-ES"/>
        </w:rPr>
        <w:t>.</w:t>
      </w:r>
      <w:r w:rsidRPr="005746C2">
        <w:rPr>
          <w:rFonts w:ascii="Times New Roman" w:eastAsia="Times New Roman" w:hAnsi="Times New Roman" w:cs="Times New Roman"/>
          <w:sz w:val="24"/>
          <w:szCs w:val="24"/>
          <w:lang w:eastAsia="es-ES"/>
        </w:rPr>
        <w:t xml:space="preserve"> </w:t>
      </w:r>
    </w:p>
    <w:p w:rsidR="00007441" w:rsidRPr="005746C2"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Retomar (promover) el uso de la energía nuclear</w:t>
      </w:r>
      <w:r>
        <w:rPr>
          <w:rFonts w:ascii="Times New Roman" w:eastAsia="Times New Roman" w:hAnsi="Times New Roman" w:cs="Times New Roman"/>
          <w:sz w:val="24"/>
          <w:szCs w:val="24"/>
          <w:lang w:eastAsia="es-ES"/>
        </w:rPr>
        <w:t>.</w:t>
      </w:r>
    </w:p>
    <w:p w:rsidR="00007441" w:rsidRPr="005746C2"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Dar prioridad (maximizar) la soberanía energética</w:t>
      </w:r>
      <w:r>
        <w:rPr>
          <w:rFonts w:ascii="Times New Roman" w:eastAsia="Times New Roman" w:hAnsi="Times New Roman" w:cs="Times New Roman"/>
          <w:sz w:val="24"/>
          <w:szCs w:val="24"/>
          <w:lang w:eastAsia="es-ES"/>
        </w:rPr>
        <w:t>.</w:t>
      </w:r>
    </w:p>
    <w:p w:rsidR="000949DB" w:rsidRPr="000949DB" w:rsidRDefault="000949DB" w:rsidP="000949DB">
      <w:pPr>
        <w:pStyle w:val="Prrafodelista"/>
        <w:rPr>
          <w:rFonts w:ascii="Times New Roman" w:eastAsia="Times New Roman" w:hAnsi="Times New Roman" w:cs="Times New Roman"/>
          <w:sz w:val="24"/>
          <w:szCs w:val="24"/>
          <w:lang w:eastAsia="es-ES"/>
        </w:rPr>
      </w:pPr>
    </w:p>
    <w:p w:rsidR="000949DB" w:rsidRDefault="000949DB" w:rsidP="000949DB">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w:t>
      </w:r>
      <w:r w:rsidRPr="000949DB">
        <w:rPr>
          <w:rFonts w:ascii="Times New Roman" w:eastAsia="Times New Roman" w:hAnsi="Times New Roman" w:cs="Times New Roman"/>
          <w:sz w:val="24"/>
          <w:szCs w:val="24"/>
          <w:lang w:eastAsia="es-ES"/>
        </w:rPr>
        <w:t xml:space="preserve">evocar </w:t>
      </w:r>
      <w:r>
        <w:rPr>
          <w:rFonts w:ascii="Times New Roman" w:eastAsia="Times New Roman" w:hAnsi="Times New Roman" w:cs="Times New Roman"/>
          <w:sz w:val="24"/>
          <w:szCs w:val="24"/>
          <w:lang w:eastAsia="es-ES"/>
        </w:rPr>
        <w:t xml:space="preserve">todos </w:t>
      </w:r>
      <w:r w:rsidRPr="000949DB">
        <w:rPr>
          <w:rFonts w:ascii="Times New Roman" w:eastAsia="Times New Roman" w:hAnsi="Times New Roman" w:cs="Times New Roman"/>
          <w:sz w:val="24"/>
          <w:szCs w:val="24"/>
          <w:lang w:eastAsia="es-ES"/>
        </w:rPr>
        <w:t>los contratos vigentes de compra de gas</w:t>
      </w:r>
      <w:r>
        <w:rPr>
          <w:rFonts w:ascii="Times New Roman" w:eastAsia="Times New Roman" w:hAnsi="Times New Roman" w:cs="Times New Roman"/>
          <w:sz w:val="24"/>
          <w:szCs w:val="24"/>
          <w:lang w:eastAsia="es-ES"/>
        </w:rPr>
        <w:t xml:space="preserve"> y petróleo</w:t>
      </w:r>
      <w:r w:rsidRPr="000949DB">
        <w:rPr>
          <w:rFonts w:ascii="Times New Roman" w:eastAsia="Times New Roman" w:hAnsi="Times New Roman" w:cs="Times New Roman"/>
          <w:sz w:val="24"/>
          <w:szCs w:val="24"/>
          <w:lang w:eastAsia="es-ES"/>
        </w:rPr>
        <w:t xml:space="preserve"> ruso</w:t>
      </w:r>
      <w:r>
        <w:rPr>
          <w:rFonts w:ascii="Times New Roman" w:eastAsia="Times New Roman" w:hAnsi="Times New Roman" w:cs="Times New Roman"/>
          <w:sz w:val="24"/>
          <w:szCs w:val="24"/>
          <w:lang w:eastAsia="es-ES"/>
        </w:rPr>
        <w:t>.</w:t>
      </w:r>
    </w:p>
    <w:p w:rsidR="000949DB" w:rsidRPr="000949DB" w:rsidRDefault="000949DB" w:rsidP="000949DB">
      <w:pPr>
        <w:pStyle w:val="Prrafodelista"/>
        <w:rPr>
          <w:rFonts w:ascii="Times New Roman" w:eastAsia="Times New Roman" w:hAnsi="Times New Roman" w:cs="Times New Roman"/>
          <w:sz w:val="24"/>
          <w:szCs w:val="24"/>
          <w:lang w:eastAsia="es-ES"/>
        </w:rPr>
      </w:pPr>
    </w:p>
    <w:p w:rsidR="000949DB" w:rsidRDefault="000949DB" w:rsidP="000949DB">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Dejar de comprar gas y petróleo ruso, a través de terceros países (cómplices).</w:t>
      </w:r>
    </w:p>
    <w:p w:rsidR="00007441" w:rsidRPr="005746C2"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Liberalizar la exploración y extracción de minerales</w:t>
      </w:r>
      <w:r>
        <w:rPr>
          <w:rFonts w:ascii="Times New Roman" w:eastAsia="Times New Roman" w:hAnsi="Times New Roman" w:cs="Times New Roman"/>
          <w:sz w:val="24"/>
          <w:szCs w:val="24"/>
          <w:lang w:eastAsia="es-ES"/>
        </w:rPr>
        <w:t>,</w:t>
      </w:r>
      <w:r w:rsidRPr="005746C2">
        <w:rPr>
          <w:rFonts w:ascii="Times New Roman" w:eastAsia="Times New Roman" w:hAnsi="Times New Roman" w:cs="Times New Roman"/>
          <w:sz w:val="24"/>
          <w:szCs w:val="24"/>
          <w:lang w:eastAsia="es-ES"/>
        </w:rPr>
        <w:t xml:space="preserve"> en</w:t>
      </w:r>
      <w:r>
        <w:rPr>
          <w:rFonts w:ascii="Times New Roman" w:eastAsia="Times New Roman" w:hAnsi="Times New Roman" w:cs="Times New Roman"/>
          <w:sz w:val="24"/>
          <w:szCs w:val="24"/>
          <w:lang w:eastAsia="es-ES"/>
        </w:rPr>
        <w:t xml:space="preserve"> todo el</w:t>
      </w:r>
      <w:r w:rsidRPr="005746C2">
        <w:rPr>
          <w:rFonts w:ascii="Times New Roman" w:eastAsia="Times New Roman" w:hAnsi="Times New Roman" w:cs="Times New Roman"/>
          <w:sz w:val="24"/>
          <w:szCs w:val="24"/>
          <w:lang w:eastAsia="es-ES"/>
        </w:rPr>
        <w:t xml:space="preserve"> territorio europeo</w:t>
      </w:r>
      <w:r>
        <w:rPr>
          <w:rFonts w:ascii="Times New Roman" w:eastAsia="Times New Roman" w:hAnsi="Times New Roman" w:cs="Times New Roman"/>
          <w:sz w:val="24"/>
          <w:szCs w:val="24"/>
          <w:lang w:eastAsia="es-ES"/>
        </w:rPr>
        <w:t>.</w:t>
      </w:r>
    </w:p>
    <w:p w:rsidR="00007441" w:rsidRPr="005746C2"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Reindustrializar Europa (postergar, o eliminar, las exigencias de descarbonizar la industria)</w:t>
      </w:r>
      <w:r>
        <w:rPr>
          <w:rFonts w:ascii="Times New Roman" w:eastAsia="Times New Roman" w:hAnsi="Times New Roman" w:cs="Times New Roman"/>
          <w:sz w:val="24"/>
          <w:szCs w:val="24"/>
          <w:lang w:eastAsia="es-ES"/>
        </w:rPr>
        <w:t>.</w:t>
      </w:r>
    </w:p>
    <w:p w:rsidR="00007441" w:rsidRPr="005746C2"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Liberalizar el mercado interior (unidad de mercado)</w:t>
      </w:r>
      <w:r>
        <w:rPr>
          <w:rFonts w:ascii="Times New Roman" w:eastAsia="Times New Roman" w:hAnsi="Times New Roman" w:cs="Times New Roman"/>
          <w:sz w:val="24"/>
          <w:szCs w:val="24"/>
          <w:lang w:eastAsia="es-ES"/>
        </w:rPr>
        <w:t>.</w:t>
      </w:r>
    </w:p>
    <w:p w:rsidR="00007441" w:rsidRPr="005746C2"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Poner aranceles compensatorios (sanitarios,</w:t>
      </w:r>
      <w:r>
        <w:rPr>
          <w:rFonts w:ascii="Times New Roman" w:eastAsia="Times New Roman" w:hAnsi="Times New Roman" w:cs="Times New Roman"/>
          <w:sz w:val="24"/>
          <w:szCs w:val="24"/>
          <w:lang w:eastAsia="es-ES"/>
        </w:rPr>
        <w:t xml:space="preserve"> energéticos, ecológicos,</w:t>
      </w:r>
      <w:r w:rsidRPr="005746C2">
        <w:rPr>
          <w:rFonts w:ascii="Times New Roman" w:eastAsia="Times New Roman" w:hAnsi="Times New Roman" w:cs="Times New Roman"/>
          <w:sz w:val="24"/>
          <w:szCs w:val="24"/>
          <w:lang w:eastAsia="es-ES"/>
        </w:rPr>
        <w:t xml:space="preserve"> s</w:t>
      </w:r>
      <w:r>
        <w:rPr>
          <w:rFonts w:ascii="Times New Roman" w:eastAsia="Times New Roman" w:hAnsi="Times New Roman" w:cs="Times New Roman"/>
          <w:sz w:val="24"/>
          <w:szCs w:val="24"/>
          <w:lang w:eastAsia="es-ES"/>
        </w:rPr>
        <w:t>alariales, sociales,</w:t>
      </w:r>
      <w:r w:rsidRPr="005746C2">
        <w:rPr>
          <w:rFonts w:ascii="Times New Roman" w:eastAsia="Times New Roman" w:hAnsi="Times New Roman" w:cs="Times New Roman"/>
          <w:sz w:val="24"/>
          <w:szCs w:val="24"/>
          <w:lang w:eastAsia="es-ES"/>
        </w:rPr>
        <w:t>…) a terceros países competidores</w:t>
      </w:r>
      <w:r>
        <w:rPr>
          <w:rFonts w:ascii="Times New Roman" w:eastAsia="Times New Roman" w:hAnsi="Times New Roman" w:cs="Times New Roman"/>
          <w:sz w:val="24"/>
          <w:szCs w:val="24"/>
          <w:lang w:eastAsia="es-ES"/>
        </w:rPr>
        <w:t>.</w:t>
      </w:r>
    </w:p>
    <w:p w:rsidR="00007441" w:rsidRPr="005746C2"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Reducir al máximo el aparato burocrático y regulatorio de la UE (el “leviatán” europeo)</w:t>
      </w:r>
      <w:r>
        <w:rPr>
          <w:rFonts w:ascii="Times New Roman" w:eastAsia="Times New Roman" w:hAnsi="Times New Roman" w:cs="Times New Roman"/>
          <w:sz w:val="24"/>
          <w:szCs w:val="24"/>
          <w:lang w:eastAsia="es-ES"/>
        </w:rPr>
        <w:t xml:space="preserve">. </w:t>
      </w:r>
      <w:r w:rsidRPr="005746C2">
        <w:rPr>
          <w:rFonts w:ascii="Times New Roman" w:eastAsia="Times New Roman" w:hAnsi="Times New Roman" w:cs="Times New Roman"/>
          <w:sz w:val="24"/>
          <w:szCs w:val="24"/>
          <w:lang w:eastAsia="es-ES"/>
        </w:rPr>
        <w:t xml:space="preserve">En las instituciones, organismos y agencias de la Unión Europea (UE) trabajan en torno a 70.000 empleados públicos propios (funcionarios y agentes). </w:t>
      </w:r>
    </w:p>
    <w:p w:rsidR="00007441" w:rsidRPr="005746C2"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Reducir el tamaño de la Comisión Europea (no más de 8 Comisarios). Ahora, hay 27 (uno por cada país miembro). </w:t>
      </w:r>
    </w:p>
    <w:p w:rsidR="00007441" w:rsidRPr="005746C2" w:rsidRDefault="00007441" w:rsidP="00007441">
      <w:pPr>
        <w:pStyle w:val="Prrafodelista"/>
        <w:rPr>
          <w:rFonts w:ascii="Times New Roman" w:eastAsia="Times New Roman" w:hAnsi="Times New Roman" w:cs="Times New Roman"/>
          <w:sz w:val="24"/>
          <w:szCs w:val="24"/>
          <w:lang w:eastAsia="es-ES"/>
        </w:rPr>
      </w:pPr>
    </w:p>
    <w:p w:rsidR="00007441" w:rsidRPr="005746C2"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hAnsi="Times New Roman" w:cs="Times New Roman"/>
          <w:sz w:val="24"/>
          <w:szCs w:val="24"/>
        </w:rPr>
        <w:t>Eliminar toda la normativa que resulta contraproducente al crecimiento (exceso de regulación). E</w:t>
      </w:r>
      <w:r w:rsidRPr="005746C2">
        <w:rPr>
          <w:rFonts w:ascii="Times New Roman" w:hAnsi="Times New Roman" w:cs="Times New Roman"/>
          <w:color w:val="000000"/>
          <w:sz w:val="24"/>
          <w:szCs w:val="24"/>
        </w:rPr>
        <w:t>l 80% de las normas ya surgen de regulaciones europeas</w:t>
      </w:r>
      <w:r>
        <w:rPr>
          <w:rFonts w:ascii="Times New Roman" w:hAnsi="Times New Roman" w:cs="Times New Roman"/>
          <w:color w:val="000000"/>
          <w:sz w:val="24"/>
          <w:szCs w:val="24"/>
        </w:rPr>
        <w:t>.</w:t>
      </w:r>
    </w:p>
    <w:p w:rsidR="00007441" w:rsidRPr="005746C2"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Exigir a los gobiernos de los países miembros el pronto regreso a los criterios de Maastricht o de convergencia (dejar de asistir financieramente a los incumplidores, o expulsarlos de la UE)</w:t>
      </w:r>
      <w:r>
        <w:rPr>
          <w:rFonts w:ascii="Times New Roman" w:eastAsia="Times New Roman" w:hAnsi="Times New Roman" w:cs="Times New Roman"/>
          <w:sz w:val="24"/>
          <w:szCs w:val="24"/>
          <w:lang w:eastAsia="es-ES"/>
        </w:rPr>
        <w:t xml:space="preserve">. </w:t>
      </w:r>
    </w:p>
    <w:p w:rsidR="00CF0040" w:rsidRPr="00CF0040" w:rsidRDefault="00CF0040" w:rsidP="00CF0040">
      <w:pPr>
        <w:pStyle w:val="Prrafodelista"/>
        <w:rPr>
          <w:rFonts w:ascii="Times New Roman" w:eastAsia="Times New Roman" w:hAnsi="Times New Roman" w:cs="Times New Roman"/>
          <w:sz w:val="24"/>
          <w:szCs w:val="24"/>
          <w:lang w:eastAsia="es-ES"/>
        </w:rPr>
      </w:pPr>
    </w:p>
    <w:p w:rsidR="00CF0040" w:rsidRDefault="007847FB"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No monetizar la deuda pública (BCE).</w:t>
      </w:r>
    </w:p>
    <w:p w:rsidR="00CF0040" w:rsidRPr="00CF0040" w:rsidRDefault="00CF0040" w:rsidP="00CF0040">
      <w:pPr>
        <w:pStyle w:val="Prrafodelista"/>
        <w:rPr>
          <w:rFonts w:ascii="Times New Roman" w:eastAsia="Times New Roman" w:hAnsi="Times New Roman" w:cs="Times New Roman"/>
          <w:sz w:val="24"/>
          <w:szCs w:val="24"/>
          <w:lang w:eastAsia="es-ES"/>
        </w:rPr>
      </w:pPr>
    </w:p>
    <w:p w:rsidR="00CF0040" w:rsidRDefault="00CF0040"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No financiar el déficit público</w:t>
      </w:r>
      <w:r w:rsidR="007847FB">
        <w:rPr>
          <w:rFonts w:ascii="Times New Roman" w:eastAsia="Times New Roman" w:hAnsi="Times New Roman" w:cs="Times New Roman"/>
          <w:sz w:val="24"/>
          <w:szCs w:val="24"/>
          <w:lang w:eastAsia="es-ES"/>
        </w:rPr>
        <w:t xml:space="preserve"> (BCE)</w:t>
      </w:r>
      <w:r>
        <w:rPr>
          <w:rFonts w:ascii="Times New Roman" w:eastAsia="Times New Roman" w:hAnsi="Times New Roman" w:cs="Times New Roman"/>
          <w:sz w:val="24"/>
          <w:szCs w:val="24"/>
          <w:lang w:eastAsia="es-ES"/>
        </w:rPr>
        <w:t>.</w:t>
      </w:r>
    </w:p>
    <w:p w:rsidR="007847FB" w:rsidRPr="007847FB" w:rsidRDefault="007847FB" w:rsidP="007847FB">
      <w:pPr>
        <w:pStyle w:val="Prrafodelista"/>
        <w:rPr>
          <w:rFonts w:ascii="Times New Roman" w:eastAsia="Times New Roman" w:hAnsi="Times New Roman" w:cs="Times New Roman"/>
          <w:sz w:val="24"/>
          <w:szCs w:val="24"/>
          <w:lang w:eastAsia="es-ES"/>
        </w:rPr>
      </w:pPr>
    </w:p>
    <w:p w:rsidR="000949DB" w:rsidRDefault="007847FB" w:rsidP="000949DB">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No dopar</w:t>
      </w:r>
      <w:r w:rsidR="00CF7CAD">
        <w:rPr>
          <w:rFonts w:ascii="Times New Roman" w:eastAsia="Times New Roman" w:hAnsi="Times New Roman" w:cs="Times New Roman"/>
          <w:sz w:val="24"/>
          <w:szCs w:val="24"/>
          <w:lang w:eastAsia="es-ES"/>
        </w:rPr>
        <w:t xml:space="preserve"> a los mercados (facilitando la creación de burbujas especulativas) </w:t>
      </w:r>
      <w:r>
        <w:rPr>
          <w:rFonts w:ascii="Times New Roman" w:eastAsia="Times New Roman" w:hAnsi="Times New Roman" w:cs="Times New Roman"/>
          <w:sz w:val="24"/>
          <w:szCs w:val="24"/>
          <w:lang w:eastAsia="es-ES"/>
        </w:rPr>
        <w:t>(BCE).</w:t>
      </w:r>
    </w:p>
    <w:p w:rsidR="000949DB" w:rsidRPr="000949DB" w:rsidRDefault="000949DB" w:rsidP="000949DB">
      <w:pPr>
        <w:pStyle w:val="Prrafodelista"/>
        <w:rPr>
          <w:rFonts w:ascii="Times New Roman" w:eastAsia="Times New Roman" w:hAnsi="Times New Roman" w:cs="Times New Roman"/>
          <w:sz w:val="24"/>
          <w:szCs w:val="24"/>
          <w:lang w:eastAsia="es-ES"/>
        </w:rPr>
      </w:pPr>
    </w:p>
    <w:p w:rsidR="00CF0040" w:rsidRPr="000949DB" w:rsidRDefault="00CF0040" w:rsidP="000949DB">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0949DB">
        <w:rPr>
          <w:rFonts w:ascii="Times New Roman" w:eastAsia="Times New Roman" w:hAnsi="Times New Roman" w:cs="Times New Roman"/>
          <w:sz w:val="24"/>
          <w:szCs w:val="24"/>
          <w:lang w:eastAsia="es-ES"/>
        </w:rPr>
        <w:t>No rescatar a las empresas sistémicas</w:t>
      </w:r>
      <w:r w:rsidR="007847FB" w:rsidRPr="000949DB">
        <w:rPr>
          <w:rFonts w:ascii="Times New Roman" w:eastAsia="Times New Roman" w:hAnsi="Times New Roman" w:cs="Times New Roman"/>
          <w:sz w:val="24"/>
          <w:szCs w:val="24"/>
          <w:lang w:eastAsia="es-ES"/>
        </w:rPr>
        <w:t xml:space="preserve"> (BCE)</w:t>
      </w:r>
      <w:r w:rsidRPr="000949DB">
        <w:rPr>
          <w:rFonts w:ascii="Times New Roman" w:eastAsia="Times New Roman" w:hAnsi="Times New Roman" w:cs="Times New Roman"/>
          <w:sz w:val="24"/>
          <w:szCs w:val="24"/>
          <w:lang w:eastAsia="es-ES"/>
        </w:rPr>
        <w:t>.</w:t>
      </w:r>
    </w:p>
    <w:p w:rsidR="00CF0040" w:rsidRPr="00CF0040" w:rsidRDefault="00CF0040" w:rsidP="00CF0040">
      <w:pPr>
        <w:pStyle w:val="Prrafodelista"/>
        <w:rPr>
          <w:rFonts w:ascii="Times New Roman" w:eastAsia="Times New Roman" w:hAnsi="Times New Roman" w:cs="Times New Roman"/>
          <w:sz w:val="24"/>
          <w:szCs w:val="24"/>
          <w:lang w:eastAsia="es-ES"/>
        </w:rPr>
      </w:pPr>
    </w:p>
    <w:p w:rsidR="00CF0040" w:rsidRDefault="00CF0040"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No </w:t>
      </w:r>
      <w:r w:rsidR="007847FB">
        <w:rPr>
          <w:rFonts w:ascii="Times New Roman" w:eastAsia="Times New Roman" w:hAnsi="Times New Roman" w:cs="Times New Roman"/>
          <w:sz w:val="24"/>
          <w:szCs w:val="24"/>
          <w:lang w:eastAsia="es-ES"/>
        </w:rPr>
        <w:t>proteger</w:t>
      </w:r>
      <w:r w:rsidR="00085867">
        <w:rPr>
          <w:rFonts w:ascii="Times New Roman" w:eastAsia="Times New Roman" w:hAnsi="Times New Roman" w:cs="Times New Roman"/>
          <w:sz w:val="24"/>
          <w:szCs w:val="24"/>
          <w:lang w:eastAsia="es-ES"/>
        </w:rPr>
        <w:t xml:space="preserve"> a</w:t>
      </w:r>
      <w:r>
        <w:rPr>
          <w:rFonts w:ascii="Times New Roman" w:eastAsia="Times New Roman" w:hAnsi="Times New Roman" w:cs="Times New Roman"/>
          <w:sz w:val="24"/>
          <w:szCs w:val="24"/>
          <w:lang w:eastAsia="es-ES"/>
        </w:rPr>
        <w:t xml:space="preserve"> las personas demasiado importantes</w:t>
      </w:r>
      <w:r w:rsidR="00085867">
        <w:rPr>
          <w:rFonts w:ascii="Times New Roman" w:eastAsia="Times New Roman" w:hAnsi="Times New Roman" w:cs="Times New Roman"/>
          <w:sz w:val="24"/>
          <w:szCs w:val="24"/>
          <w:lang w:eastAsia="es-ES"/>
        </w:rPr>
        <w:t xml:space="preserve"> para ir a la cárcel.</w:t>
      </w:r>
    </w:p>
    <w:p w:rsidR="00007441" w:rsidRPr="005746C2"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 xml:space="preserve">Reducir la </w:t>
      </w:r>
      <w:r>
        <w:rPr>
          <w:rFonts w:ascii="Times New Roman" w:eastAsia="Times New Roman" w:hAnsi="Times New Roman" w:cs="Times New Roman"/>
          <w:sz w:val="24"/>
          <w:szCs w:val="24"/>
          <w:lang w:eastAsia="es-ES"/>
        </w:rPr>
        <w:t xml:space="preserve">carga fiscal sobre las </w:t>
      </w:r>
      <w:r w:rsidRPr="005746C2">
        <w:rPr>
          <w:rFonts w:ascii="Times New Roman" w:eastAsia="Times New Roman" w:hAnsi="Times New Roman" w:cs="Times New Roman"/>
          <w:sz w:val="24"/>
          <w:szCs w:val="24"/>
          <w:lang w:eastAsia="es-ES"/>
        </w:rPr>
        <w:t>em</w:t>
      </w:r>
      <w:r>
        <w:rPr>
          <w:rFonts w:ascii="Times New Roman" w:eastAsia="Times New Roman" w:hAnsi="Times New Roman" w:cs="Times New Roman"/>
          <w:sz w:val="24"/>
          <w:szCs w:val="24"/>
          <w:lang w:eastAsia="es-ES"/>
        </w:rPr>
        <w:t>presas.</w:t>
      </w:r>
    </w:p>
    <w:p w:rsidR="00007441" w:rsidRPr="0062258E"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Reducir la presión fiscal sobre los particulares.</w:t>
      </w:r>
    </w:p>
    <w:p w:rsidR="00007441" w:rsidRPr="0062258E"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Exigir el pago de impuestos a las grandes tecnológicas en función de sus ventas en cada país miembro de la UE (y no, de sus rentas declaradas en el domicilio fiscal).</w:t>
      </w:r>
    </w:p>
    <w:p w:rsidR="00007441" w:rsidRPr="00161BA6"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Dar seguridad jurídica a los ahorradores, inversores y empresas, en cada país miembro, y en el conjunto de la Unión. </w:t>
      </w:r>
    </w:p>
    <w:p w:rsidR="00007441" w:rsidRPr="005746C2"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Acotar el estado de bienestar a los sectores más necesitados</w:t>
      </w:r>
      <w:r>
        <w:rPr>
          <w:rFonts w:ascii="Times New Roman" w:eastAsia="Times New Roman" w:hAnsi="Times New Roman" w:cs="Times New Roman"/>
          <w:sz w:val="24"/>
          <w:szCs w:val="24"/>
          <w:lang w:eastAsia="es-ES"/>
        </w:rPr>
        <w:t>,</w:t>
      </w:r>
      <w:r w:rsidRPr="005746C2">
        <w:rPr>
          <w:rFonts w:ascii="Times New Roman" w:eastAsia="Times New Roman" w:hAnsi="Times New Roman" w:cs="Times New Roman"/>
          <w:sz w:val="24"/>
          <w:szCs w:val="24"/>
          <w:lang w:eastAsia="es-ES"/>
        </w:rPr>
        <w:t xml:space="preserve"> y privatizar el resto de servicios</w:t>
      </w:r>
      <w:r>
        <w:rPr>
          <w:rFonts w:ascii="Times New Roman" w:eastAsia="Times New Roman" w:hAnsi="Times New Roman" w:cs="Times New Roman"/>
          <w:sz w:val="24"/>
          <w:szCs w:val="24"/>
          <w:lang w:eastAsia="es-ES"/>
        </w:rPr>
        <w:t>.</w:t>
      </w:r>
    </w:p>
    <w:p w:rsidR="00007441" w:rsidRPr="005746C2"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Limitar al máximo la política de subsidios (sectores muy específicos</w:t>
      </w:r>
      <w:r>
        <w:rPr>
          <w:rFonts w:ascii="Times New Roman" w:eastAsia="Times New Roman" w:hAnsi="Times New Roman" w:cs="Times New Roman"/>
          <w:sz w:val="24"/>
          <w:szCs w:val="24"/>
          <w:lang w:eastAsia="es-ES"/>
        </w:rPr>
        <w:t>,</w:t>
      </w:r>
      <w:r w:rsidRPr="005746C2">
        <w:rPr>
          <w:rFonts w:ascii="Times New Roman" w:eastAsia="Times New Roman" w:hAnsi="Times New Roman" w:cs="Times New Roman"/>
          <w:sz w:val="24"/>
          <w:szCs w:val="24"/>
          <w:lang w:eastAsia="es-ES"/>
        </w:rPr>
        <w:t xml:space="preserve"> y por un plazo limitado)</w:t>
      </w:r>
      <w:r>
        <w:rPr>
          <w:rFonts w:ascii="Times New Roman" w:eastAsia="Times New Roman" w:hAnsi="Times New Roman" w:cs="Times New Roman"/>
          <w:sz w:val="24"/>
          <w:szCs w:val="24"/>
          <w:lang w:eastAsia="es-ES"/>
        </w:rPr>
        <w:t>.</w:t>
      </w:r>
      <w:r w:rsidRPr="005746C2">
        <w:rPr>
          <w:rFonts w:ascii="Times New Roman" w:eastAsia="Times New Roman" w:hAnsi="Times New Roman" w:cs="Times New Roman"/>
          <w:sz w:val="24"/>
          <w:szCs w:val="24"/>
          <w:lang w:eastAsia="es-ES"/>
        </w:rPr>
        <w:t xml:space="preserve"> </w:t>
      </w:r>
    </w:p>
    <w:p w:rsidR="00007441" w:rsidRPr="005746C2" w:rsidRDefault="00007441" w:rsidP="00007441">
      <w:pPr>
        <w:pStyle w:val="Prrafodelista"/>
        <w:rPr>
          <w:rFonts w:ascii="Times New Roman" w:eastAsia="Times New Roman" w:hAnsi="Times New Roman" w:cs="Times New Roman"/>
          <w:sz w:val="24"/>
          <w:szCs w:val="24"/>
          <w:lang w:eastAsia="es-ES"/>
        </w:rPr>
      </w:pPr>
    </w:p>
    <w:p w:rsidR="00007441" w:rsidRDefault="00007441" w:rsidP="00007441">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Alentar las fusiones y adquisiciones intraeuropeas de</w:t>
      </w:r>
      <w:r>
        <w:rPr>
          <w:rFonts w:ascii="Times New Roman" w:eastAsia="Times New Roman" w:hAnsi="Times New Roman" w:cs="Times New Roman"/>
          <w:sz w:val="24"/>
          <w:szCs w:val="24"/>
          <w:lang w:eastAsia="es-ES"/>
        </w:rPr>
        <w:t xml:space="preserve"> grandes</w:t>
      </w:r>
      <w:r w:rsidRPr="005746C2">
        <w:rPr>
          <w:rFonts w:ascii="Times New Roman" w:eastAsia="Times New Roman" w:hAnsi="Times New Roman" w:cs="Times New Roman"/>
          <w:sz w:val="24"/>
          <w:szCs w:val="24"/>
          <w:lang w:eastAsia="es-ES"/>
        </w:rPr>
        <w:t xml:space="preserve"> empresas, y entidades financieras</w:t>
      </w:r>
      <w:r>
        <w:rPr>
          <w:rFonts w:ascii="Times New Roman" w:eastAsia="Times New Roman" w:hAnsi="Times New Roman" w:cs="Times New Roman"/>
          <w:sz w:val="24"/>
          <w:szCs w:val="24"/>
          <w:lang w:eastAsia="es-ES"/>
        </w:rPr>
        <w:t>.</w:t>
      </w:r>
      <w:r w:rsidRPr="005746C2">
        <w:rPr>
          <w:rFonts w:ascii="Times New Roman" w:eastAsia="Times New Roman" w:hAnsi="Times New Roman" w:cs="Times New Roman"/>
          <w:sz w:val="24"/>
          <w:szCs w:val="24"/>
          <w:lang w:eastAsia="es-ES"/>
        </w:rPr>
        <w:t xml:space="preserve"> </w:t>
      </w:r>
    </w:p>
    <w:p w:rsidR="00007441" w:rsidRPr="005746C2" w:rsidRDefault="00007441" w:rsidP="00007441">
      <w:pPr>
        <w:pStyle w:val="Prrafodelista"/>
        <w:rPr>
          <w:rFonts w:ascii="Times New Roman" w:eastAsia="Times New Roman" w:hAnsi="Times New Roman" w:cs="Times New Roman"/>
          <w:sz w:val="24"/>
          <w:szCs w:val="24"/>
          <w:lang w:eastAsia="es-ES"/>
        </w:rPr>
      </w:pPr>
    </w:p>
    <w:p w:rsidR="00BE3821" w:rsidRPr="00AE634C" w:rsidRDefault="00007441" w:rsidP="00C814F9">
      <w:pPr>
        <w:pStyle w:val="Prrafodelista"/>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Procurar la unión de las redes europeas de electricidad, gas, agua, transporte, comunicaciones</w:t>
      </w:r>
      <w:r>
        <w:rPr>
          <w:rFonts w:ascii="Times New Roman" w:eastAsia="Times New Roman" w:hAnsi="Times New Roman" w:cs="Times New Roman"/>
          <w:sz w:val="24"/>
          <w:szCs w:val="24"/>
          <w:lang w:eastAsia="es-ES"/>
        </w:rPr>
        <w:t>.</w:t>
      </w:r>
      <w:r w:rsidRPr="005746C2">
        <w:rPr>
          <w:rFonts w:ascii="Times New Roman" w:eastAsia="Times New Roman" w:hAnsi="Times New Roman" w:cs="Times New Roman"/>
          <w:sz w:val="24"/>
          <w:szCs w:val="24"/>
          <w:lang w:eastAsia="es-ES"/>
        </w:rPr>
        <w:t xml:space="preserve">  </w:t>
      </w:r>
    </w:p>
    <w:p w:rsidR="00321258" w:rsidRPr="004F3C77" w:rsidRDefault="00321258" w:rsidP="00321258">
      <w:pPr>
        <w:spacing w:line="240" w:lineRule="auto"/>
        <w:jc w:val="both"/>
        <w:rPr>
          <w:rFonts w:ascii="Times New Roman" w:hAnsi="Times New Roman" w:cs="Times New Roman"/>
          <w:b/>
          <w:sz w:val="24"/>
          <w:szCs w:val="24"/>
        </w:rPr>
      </w:pPr>
      <w:r w:rsidRPr="004F3C77">
        <w:rPr>
          <w:rFonts w:ascii="Times New Roman" w:hAnsi="Times New Roman" w:cs="Times New Roman"/>
          <w:b/>
          <w:sz w:val="24"/>
          <w:szCs w:val="24"/>
        </w:rPr>
        <w:t>Nota</w:t>
      </w:r>
      <w:r w:rsidR="00AE634C" w:rsidRPr="004F3C77">
        <w:rPr>
          <w:rFonts w:ascii="Times New Roman" w:hAnsi="Times New Roman" w:cs="Times New Roman"/>
          <w:b/>
          <w:sz w:val="24"/>
          <w:szCs w:val="24"/>
        </w:rPr>
        <w:t xml:space="preserve"> I</w:t>
      </w:r>
      <w:r w:rsidRPr="004F3C77">
        <w:rPr>
          <w:rFonts w:ascii="Times New Roman" w:hAnsi="Times New Roman" w:cs="Times New Roman"/>
          <w:b/>
          <w:sz w:val="24"/>
          <w:szCs w:val="24"/>
        </w:rPr>
        <w:t>: El FMI considera que las empresas de los países europeos tienen un gravamen del 44% del valor de sus productos, por los impuestos que esos países se imponen entre sí (las barreras regulatorias y administrativas dentro del mercado único europeo</w:t>
      </w:r>
      <w:r w:rsidR="00AE634C" w:rsidRPr="004F3C77">
        <w:rPr>
          <w:rFonts w:ascii="Times New Roman" w:hAnsi="Times New Roman" w:cs="Times New Roman"/>
          <w:b/>
          <w:sz w:val="24"/>
          <w:szCs w:val="24"/>
        </w:rPr>
        <w:t>)</w:t>
      </w:r>
      <w:r w:rsidRPr="004F3C77">
        <w:rPr>
          <w:rFonts w:ascii="Times New Roman" w:hAnsi="Times New Roman" w:cs="Times New Roman"/>
          <w:b/>
          <w:sz w:val="24"/>
          <w:szCs w:val="24"/>
        </w:rPr>
        <w:t xml:space="preserve">. Si bajaran a la mitad, mejoraría la situación en cuanto a los bienes. La presión a los servicios, según el FMI es aún peor: más del 100%, así que el 20% de Trump sería aún más fácil de compensar. </w:t>
      </w:r>
    </w:p>
    <w:p w:rsidR="00AE634C" w:rsidRPr="004F3C77" w:rsidRDefault="00321258" w:rsidP="00321258">
      <w:pPr>
        <w:spacing w:line="240" w:lineRule="auto"/>
        <w:jc w:val="both"/>
        <w:rPr>
          <w:rFonts w:ascii="Times New Roman" w:hAnsi="Times New Roman" w:cs="Times New Roman"/>
          <w:b/>
          <w:sz w:val="24"/>
          <w:szCs w:val="24"/>
        </w:rPr>
      </w:pPr>
      <w:r w:rsidRPr="004F3C77">
        <w:rPr>
          <w:rFonts w:ascii="Times New Roman" w:hAnsi="Times New Roman" w:cs="Times New Roman"/>
          <w:b/>
          <w:sz w:val="24"/>
          <w:szCs w:val="24"/>
        </w:rPr>
        <w:t>Pero eso supondría rebajar el gasto público</w:t>
      </w:r>
      <w:r w:rsidR="00AE634C" w:rsidRPr="004F3C77">
        <w:rPr>
          <w:rFonts w:ascii="Times New Roman" w:hAnsi="Times New Roman" w:cs="Times New Roman"/>
          <w:b/>
          <w:sz w:val="24"/>
          <w:szCs w:val="24"/>
        </w:rPr>
        <w:t xml:space="preserve">, y los políticos de la UE son más capaces  de iniciar </w:t>
      </w:r>
      <w:r w:rsidRPr="004F3C77">
        <w:rPr>
          <w:rFonts w:ascii="Times New Roman" w:hAnsi="Times New Roman" w:cs="Times New Roman"/>
          <w:b/>
          <w:sz w:val="24"/>
          <w:szCs w:val="24"/>
        </w:rPr>
        <w:t>una guerra comercial contra los USA por el 20% de los aran</w:t>
      </w:r>
      <w:r w:rsidR="00AE634C" w:rsidRPr="004F3C77">
        <w:rPr>
          <w:rFonts w:ascii="Times New Roman" w:hAnsi="Times New Roman" w:cs="Times New Roman"/>
          <w:b/>
          <w:sz w:val="24"/>
          <w:szCs w:val="24"/>
        </w:rPr>
        <w:t>celes de Trump, que de bajar el 50% de</w:t>
      </w:r>
      <w:r w:rsidRPr="004F3C77">
        <w:rPr>
          <w:rFonts w:ascii="Times New Roman" w:hAnsi="Times New Roman" w:cs="Times New Roman"/>
          <w:b/>
          <w:sz w:val="24"/>
          <w:szCs w:val="24"/>
        </w:rPr>
        <w:t xml:space="preserve"> los aranceles de la propia UE. </w:t>
      </w:r>
    </w:p>
    <w:p w:rsidR="00321258" w:rsidRPr="004F3C77" w:rsidRDefault="00321258" w:rsidP="00321258">
      <w:pPr>
        <w:spacing w:line="240" w:lineRule="auto"/>
        <w:jc w:val="both"/>
        <w:rPr>
          <w:rFonts w:ascii="Times New Roman" w:hAnsi="Times New Roman" w:cs="Times New Roman"/>
          <w:b/>
          <w:sz w:val="24"/>
          <w:szCs w:val="24"/>
        </w:rPr>
      </w:pPr>
      <w:r w:rsidRPr="004F3C77">
        <w:rPr>
          <w:rFonts w:ascii="Times New Roman" w:hAnsi="Times New Roman" w:cs="Times New Roman"/>
          <w:b/>
          <w:sz w:val="24"/>
          <w:szCs w:val="24"/>
        </w:rPr>
        <w:t>¡Qué sería del Planeta, si</w:t>
      </w:r>
      <w:r w:rsidR="00AE634C" w:rsidRPr="004F3C77">
        <w:rPr>
          <w:rFonts w:ascii="Times New Roman" w:hAnsi="Times New Roman" w:cs="Times New Roman"/>
          <w:b/>
          <w:sz w:val="24"/>
          <w:szCs w:val="24"/>
        </w:rPr>
        <w:t xml:space="preserve"> los burócratas de la UE no luchan</w:t>
      </w:r>
      <w:r w:rsidRPr="004F3C77">
        <w:rPr>
          <w:rFonts w:ascii="Times New Roman" w:hAnsi="Times New Roman" w:cs="Times New Roman"/>
          <w:b/>
          <w:sz w:val="24"/>
          <w:szCs w:val="24"/>
        </w:rPr>
        <w:t xml:space="preserve"> contra el cambio climático! Nada, por supuesto, pero ¿quién</w:t>
      </w:r>
      <w:r w:rsidR="00002F95">
        <w:rPr>
          <w:rFonts w:ascii="Times New Roman" w:hAnsi="Times New Roman" w:cs="Times New Roman"/>
          <w:b/>
          <w:sz w:val="24"/>
          <w:szCs w:val="24"/>
        </w:rPr>
        <w:t xml:space="preserve"> se anima a decir</w:t>
      </w:r>
      <w:r w:rsidRPr="004F3C77">
        <w:rPr>
          <w:rFonts w:ascii="Times New Roman" w:hAnsi="Times New Roman" w:cs="Times New Roman"/>
          <w:b/>
          <w:sz w:val="24"/>
          <w:szCs w:val="24"/>
        </w:rPr>
        <w:t xml:space="preserve"> que el e</w:t>
      </w:r>
      <w:r w:rsidR="00002F95">
        <w:rPr>
          <w:rFonts w:ascii="Times New Roman" w:hAnsi="Times New Roman" w:cs="Times New Roman"/>
          <w:b/>
          <w:sz w:val="24"/>
          <w:szCs w:val="24"/>
        </w:rPr>
        <w:t>cologismo es una estafa social</w:t>
      </w:r>
      <w:r w:rsidRPr="004F3C77">
        <w:rPr>
          <w:rFonts w:ascii="Times New Roman" w:hAnsi="Times New Roman" w:cs="Times New Roman"/>
          <w:b/>
          <w:sz w:val="24"/>
          <w:szCs w:val="24"/>
        </w:rPr>
        <w:t>?</w:t>
      </w:r>
    </w:p>
    <w:p w:rsidR="00AE634C" w:rsidRDefault="00AE634C" w:rsidP="00321258">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II:</w:t>
      </w:r>
      <w:r w:rsidR="004F3C77">
        <w:rPr>
          <w:rFonts w:ascii="Times New Roman" w:hAnsi="Times New Roman" w:cs="Times New Roman"/>
          <w:b/>
          <w:sz w:val="24"/>
          <w:szCs w:val="24"/>
        </w:rPr>
        <w:t xml:space="preserve"> De las “dudas razonables”</w:t>
      </w:r>
      <w:r w:rsidR="00622DE4">
        <w:rPr>
          <w:rFonts w:ascii="Times New Roman" w:hAnsi="Times New Roman" w:cs="Times New Roman"/>
          <w:b/>
          <w:sz w:val="24"/>
          <w:szCs w:val="24"/>
        </w:rPr>
        <w:t>,</w:t>
      </w:r>
      <w:r w:rsidR="004F3C77">
        <w:rPr>
          <w:rFonts w:ascii="Times New Roman" w:hAnsi="Times New Roman" w:cs="Times New Roman"/>
          <w:b/>
          <w:sz w:val="24"/>
          <w:szCs w:val="24"/>
        </w:rPr>
        <w:t xml:space="preserve"> a la “t</w:t>
      </w:r>
      <w:r w:rsidR="00556579">
        <w:rPr>
          <w:rFonts w:ascii="Times New Roman" w:hAnsi="Times New Roman" w:cs="Times New Roman"/>
          <w:b/>
          <w:sz w:val="24"/>
          <w:szCs w:val="24"/>
        </w:rPr>
        <w:t>e</w:t>
      </w:r>
      <w:r w:rsidR="004F3C77">
        <w:rPr>
          <w:rFonts w:ascii="Times New Roman" w:hAnsi="Times New Roman" w:cs="Times New Roman"/>
          <w:b/>
          <w:sz w:val="24"/>
          <w:szCs w:val="24"/>
        </w:rPr>
        <w:t>oría del reemplazo”</w:t>
      </w:r>
    </w:p>
    <w:p w:rsidR="004F3C77" w:rsidRDefault="004F3C77" w:rsidP="00321258">
      <w:pPr>
        <w:spacing w:line="240" w:lineRule="auto"/>
        <w:jc w:val="both"/>
        <w:rPr>
          <w:rFonts w:ascii="Times New Roman" w:hAnsi="Times New Roman" w:cs="Times New Roman"/>
          <w:b/>
          <w:sz w:val="24"/>
          <w:szCs w:val="24"/>
        </w:rPr>
      </w:pPr>
      <w:r>
        <w:rPr>
          <w:rFonts w:ascii="Times New Roman" w:hAnsi="Times New Roman" w:cs="Times New Roman"/>
          <w:b/>
          <w:sz w:val="24"/>
          <w:szCs w:val="24"/>
        </w:rPr>
        <w:t>Creo que con el aumento del mercado interior europeo (</w:t>
      </w:r>
      <w:r w:rsidR="00D07F40">
        <w:rPr>
          <w:rFonts w:ascii="Times New Roman" w:hAnsi="Times New Roman" w:cs="Times New Roman"/>
          <w:b/>
          <w:sz w:val="24"/>
          <w:szCs w:val="24"/>
        </w:rPr>
        <w:t xml:space="preserve">por desregulación de toda la normativa que afecta a los sectores productivos, y consumidores -Agenda 2030, Pacto Verde Europeo, </w:t>
      </w:r>
      <w:r w:rsidR="00D07F40" w:rsidRPr="00D07F40">
        <w:rPr>
          <w:rFonts w:ascii="Times New Roman" w:hAnsi="Times New Roman" w:cs="Times New Roman"/>
          <w:b/>
          <w:sz w:val="24"/>
          <w:szCs w:val="24"/>
        </w:rPr>
        <w:t xml:space="preserve">Objetivo 55, </w:t>
      </w:r>
      <w:r w:rsidR="00D07F40">
        <w:rPr>
          <w:rFonts w:ascii="Times New Roman" w:hAnsi="Times New Roman" w:cs="Times New Roman"/>
          <w:b/>
          <w:sz w:val="24"/>
          <w:szCs w:val="24"/>
        </w:rPr>
        <w:t xml:space="preserve">Normativa Euro 7, y Ley del Clima-, </w:t>
      </w:r>
      <w:r>
        <w:rPr>
          <w:rFonts w:ascii="Times New Roman" w:hAnsi="Times New Roman" w:cs="Times New Roman"/>
          <w:b/>
          <w:sz w:val="24"/>
          <w:szCs w:val="24"/>
        </w:rPr>
        <w:t>por una reducción estim</w:t>
      </w:r>
      <w:r w:rsidR="00556579">
        <w:rPr>
          <w:rFonts w:ascii="Times New Roman" w:hAnsi="Times New Roman" w:cs="Times New Roman"/>
          <w:b/>
          <w:sz w:val="24"/>
          <w:szCs w:val="24"/>
        </w:rPr>
        <w:t>ada del 50%</w:t>
      </w:r>
      <w:r>
        <w:rPr>
          <w:rFonts w:ascii="Times New Roman" w:hAnsi="Times New Roman" w:cs="Times New Roman"/>
          <w:b/>
          <w:sz w:val="24"/>
          <w:szCs w:val="24"/>
        </w:rPr>
        <w:t xml:space="preserve"> de los impuestos que los</w:t>
      </w:r>
      <w:r w:rsidRPr="004F3C77">
        <w:rPr>
          <w:rFonts w:ascii="Times New Roman" w:hAnsi="Times New Roman" w:cs="Times New Roman"/>
          <w:b/>
          <w:sz w:val="24"/>
          <w:szCs w:val="24"/>
        </w:rPr>
        <w:t xml:space="preserve"> países</w:t>
      </w:r>
      <w:r>
        <w:rPr>
          <w:rFonts w:ascii="Times New Roman" w:hAnsi="Times New Roman" w:cs="Times New Roman"/>
          <w:b/>
          <w:sz w:val="24"/>
          <w:szCs w:val="24"/>
        </w:rPr>
        <w:t xml:space="preserve"> miembro</w:t>
      </w:r>
      <w:r w:rsidR="00D07F40">
        <w:rPr>
          <w:rFonts w:ascii="Times New Roman" w:hAnsi="Times New Roman" w:cs="Times New Roman"/>
          <w:b/>
          <w:sz w:val="24"/>
          <w:szCs w:val="24"/>
        </w:rPr>
        <w:t xml:space="preserve"> se imponen entre sí -</w:t>
      </w:r>
      <w:r w:rsidRPr="004F3C77">
        <w:rPr>
          <w:rFonts w:ascii="Times New Roman" w:hAnsi="Times New Roman" w:cs="Times New Roman"/>
          <w:b/>
          <w:sz w:val="24"/>
          <w:szCs w:val="24"/>
        </w:rPr>
        <w:t>barreras regulatorias y administrativas dentro del mercado únic</w:t>
      </w:r>
      <w:r w:rsidR="00D07F40">
        <w:rPr>
          <w:rFonts w:ascii="Times New Roman" w:hAnsi="Times New Roman" w:cs="Times New Roman"/>
          <w:b/>
          <w:sz w:val="24"/>
          <w:szCs w:val="24"/>
        </w:rPr>
        <w:t>o-</w:t>
      </w:r>
      <w:r w:rsidR="00556579">
        <w:rPr>
          <w:rFonts w:ascii="Times New Roman" w:hAnsi="Times New Roman" w:cs="Times New Roman"/>
          <w:b/>
          <w:sz w:val="24"/>
          <w:szCs w:val="24"/>
        </w:rPr>
        <w:t>, sumado a la utilización (por reconversión) de parte de la capacidad instalada de ciertos sectores industriales en la producción para la defensa,</w:t>
      </w:r>
      <w:r w:rsidR="00002F95">
        <w:rPr>
          <w:rFonts w:ascii="Times New Roman" w:hAnsi="Times New Roman" w:cs="Times New Roman"/>
          <w:b/>
          <w:sz w:val="24"/>
          <w:szCs w:val="24"/>
        </w:rPr>
        <w:t xml:space="preserve"> hay margen para</w:t>
      </w:r>
      <w:r w:rsidR="00556579">
        <w:rPr>
          <w:rFonts w:ascii="Times New Roman" w:hAnsi="Times New Roman" w:cs="Times New Roman"/>
          <w:b/>
          <w:sz w:val="24"/>
          <w:szCs w:val="24"/>
        </w:rPr>
        <w:t xml:space="preserve"> reemplazar </w:t>
      </w:r>
      <w:r w:rsidR="00556579">
        <w:rPr>
          <w:rFonts w:ascii="Times New Roman" w:hAnsi="Times New Roman" w:cs="Times New Roman"/>
          <w:b/>
          <w:sz w:val="24"/>
          <w:szCs w:val="24"/>
        </w:rPr>
        <w:lastRenderedPageBreak/>
        <w:t>significativamente el mercado que se pierda a consecuencia de la guerra comercial (EEUU), o</w:t>
      </w:r>
      <w:r w:rsidR="000F7DA6">
        <w:rPr>
          <w:rFonts w:ascii="Times New Roman" w:hAnsi="Times New Roman" w:cs="Times New Roman"/>
          <w:b/>
          <w:sz w:val="24"/>
          <w:szCs w:val="24"/>
        </w:rPr>
        <w:t xml:space="preserve"> para</w:t>
      </w:r>
      <w:r w:rsidR="00556579">
        <w:rPr>
          <w:rFonts w:ascii="Times New Roman" w:hAnsi="Times New Roman" w:cs="Times New Roman"/>
          <w:b/>
          <w:sz w:val="24"/>
          <w:szCs w:val="24"/>
        </w:rPr>
        <w:t xml:space="preserve"> estar en mejores condiciones de negociación con China</w:t>
      </w:r>
      <w:r w:rsidR="00D07F40">
        <w:rPr>
          <w:rFonts w:ascii="Times New Roman" w:hAnsi="Times New Roman" w:cs="Times New Roman"/>
          <w:b/>
          <w:sz w:val="24"/>
          <w:szCs w:val="24"/>
        </w:rPr>
        <w:t>,</w:t>
      </w:r>
      <w:r w:rsidR="00556579">
        <w:rPr>
          <w:rFonts w:ascii="Times New Roman" w:hAnsi="Times New Roman" w:cs="Times New Roman"/>
          <w:b/>
          <w:sz w:val="24"/>
          <w:szCs w:val="24"/>
        </w:rPr>
        <w:t xml:space="preserve"> a la hora de buscar fórmulas de intercambio compensado.</w:t>
      </w:r>
    </w:p>
    <w:p w:rsidR="00D07F40" w:rsidRDefault="00D07F40" w:rsidP="0032125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III: </w:t>
      </w:r>
      <w:r w:rsidR="00FA23C5">
        <w:rPr>
          <w:rFonts w:ascii="Times New Roman" w:hAnsi="Times New Roman" w:cs="Times New Roman"/>
          <w:b/>
          <w:sz w:val="24"/>
          <w:szCs w:val="24"/>
        </w:rPr>
        <w:t>La Unión Europea ante los pliegues del tiempo</w:t>
      </w:r>
    </w:p>
    <w:p w:rsidR="00085867" w:rsidRPr="00AE785C" w:rsidRDefault="00085867" w:rsidP="00002F95">
      <w:pPr>
        <w:spacing w:line="240" w:lineRule="auto"/>
        <w:jc w:val="both"/>
        <w:rPr>
          <w:rFonts w:ascii="Times New Roman" w:hAnsi="Times New Roman" w:cs="Times New Roman"/>
          <w:b/>
          <w:sz w:val="24"/>
          <w:szCs w:val="24"/>
        </w:rPr>
      </w:pPr>
      <w:r w:rsidRPr="00AE785C">
        <w:rPr>
          <w:rFonts w:ascii="Times New Roman" w:hAnsi="Times New Roman" w:cs="Times New Roman"/>
          <w:b/>
          <w:sz w:val="24"/>
          <w:szCs w:val="24"/>
        </w:rPr>
        <w:t>La Unión Europea ha perdido mucha eficiencia desde la crisis del año 2008, y la burocracia de Bruselas asfixia el desarrollo empresarial, y especialmente, de las nuevas inversiones.</w:t>
      </w:r>
    </w:p>
    <w:p w:rsidR="00085867" w:rsidRPr="00AE785C" w:rsidRDefault="00085867" w:rsidP="00002F95">
      <w:pPr>
        <w:spacing w:line="240" w:lineRule="auto"/>
        <w:jc w:val="both"/>
        <w:rPr>
          <w:rFonts w:ascii="Times New Roman" w:hAnsi="Times New Roman" w:cs="Times New Roman"/>
          <w:b/>
          <w:sz w:val="24"/>
          <w:szCs w:val="24"/>
        </w:rPr>
      </w:pPr>
      <w:r w:rsidRPr="00AE785C">
        <w:rPr>
          <w:rFonts w:ascii="Times New Roman" w:hAnsi="Times New Roman" w:cs="Times New Roman"/>
          <w:b/>
          <w:sz w:val="24"/>
          <w:szCs w:val="24"/>
        </w:rPr>
        <w:t>La globalización generó ganadores y perdedores, y lamentablemente (como era previsible) la Unión Europea, está (y seguirá estando si no renuncia al multilateralismo) entre los segundos.</w:t>
      </w:r>
    </w:p>
    <w:p w:rsidR="00FA23C5" w:rsidRPr="00AE785C" w:rsidRDefault="00085867" w:rsidP="00085867">
      <w:pPr>
        <w:spacing w:line="240" w:lineRule="auto"/>
        <w:jc w:val="both"/>
        <w:rPr>
          <w:rFonts w:ascii="Times New Roman" w:hAnsi="Times New Roman" w:cs="Times New Roman"/>
          <w:b/>
          <w:sz w:val="24"/>
          <w:szCs w:val="24"/>
        </w:rPr>
      </w:pPr>
      <w:r w:rsidRPr="00AE785C">
        <w:rPr>
          <w:rFonts w:ascii="Times New Roman" w:hAnsi="Times New Roman" w:cs="Times New Roman"/>
          <w:b/>
          <w:sz w:val="24"/>
          <w:szCs w:val="24"/>
        </w:rPr>
        <w:t>La mejora de la competi</w:t>
      </w:r>
      <w:r w:rsidR="00DF1134">
        <w:rPr>
          <w:rFonts w:ascii="Times New Roman" w:hAnsi="Times New Roman" w:cs="Times New Roman"/>
          <w:b/>
          <w:sz w:val="24"/>
          <w:szCs w:val="24"/>
        </w:rPr>
        <w:t>ti</w:t>
      </w:r>
      <w:r w:rsidRPr="00AE785C">
        <w:rPr>
          <w:rFonts w:ascii="Times New Roman" w:hAnsi="Times New Roman" w:cs="Times New Roman"/>
          <w:b/>
          <w:sz w:val="24"/>
          <w:szCs w:val="24"/>
        </w:rPr>
        <w:t>vidad de las empresas solo se consigue rebajando los costos y con un marc</w:t>
      </w:r>
      <w:r w:rsidR="00FA23C5" w:rsidRPr="00AE785C">
        <w:rPr>
          <w:rFonts w:ascii="Times New Roman" w:hAnsi="Times New Roman" w:cs="Times New Roman"/>
          <w:b/>
          <w:sz w:val="24"/>
          <w:szCs w:val="24"/>
        </w:rPr>
        <w:t>o normativo estable y flexible. La rebaja de costos no debe hacerse únicamente devalu</w:t>
      </w:r>
      <w:r w:rsidR="00DF1134">
        <w:rPr>
          <w:rFonts w:ascii="Times New Roman" w:hAnsi="Times New Roman" w:cs="Times New Roman"/>
          <w:b/>
          <w:sz w:val="24"/>
          <w:szCs w:val="24"/>
        </w:rPr>
        <w:t>a</w:t>
      </w:r>
      <w:r w:rsidR="00FA23C5" w:rsidRPr="00AE785C">
        <w:rPr>
          <w:rFonts w:ascii="Times New Roman" w:hAnsi="Times New Roman" w:cs="Times New Roman"/>
          <w:b/>
          <w:sz w:val="24"/>
          <w:szCs w:val="24"/>
        </w:rPr>
        <w:t xml:space="preserve">ndo los ingresos de </w:t>
      </w:r>
      <w:r w:rsidR="00166F28" w:rsidRPr="00AE785C">
        <w:rPr>
          <w:rFonts w:ascii="Times New Roman" w:hAnsi="Times New Roman" w:cs="Times New Roman"/>
          <w:b/>
          <w:sz w:val="24"/>
          <w:szCs w:val="24"/>
        </w:rPr>
        <w:t>los trabajadores, hay muchos otros</w:t>
      </w:r>
      <w:r w:rsidR="00FA23C5" w:rsidRPr="00AE785C">
        <w:rPr>
          <w:rFonts w:ascii="Times New Roman" w:hAnsi="Times New Roman" w:cs="Times New Roman"/>
          <w:b/>
          <w:sz w:val="24"/>
          <w:szCs w:val="24"/>
        </w:rPr>
        <w:t xml:space="preserve"> sectores (públicos y priva</w:t>
      </w:r>
      <w:r w:rsidR="00166F28" w:rsidRPr="00AE785C">
        <w:rPr>
          <w:rFonts w:ascii="Times New Roman" w:hAnsi="Times New Roman" w:cs="Times New Roman"/>
          <w:b/>
          <w:sz w:val="24"/>
          <w:szCs w:val="24"/>
        </w:rPr>
        <w:t>dos), de la economía de la UE, que pueden contribuir a aumentar la productividad.</w:t>
      </w:r>
    </w:p>
    <w:p w:rsidR="00085867" w:rsidRPr="00AE785C" w:rsidRDefault="00085867" w:rsidP="00085867">
      <w:pPr>
        <w:spacing w:line="240" w:lineRule="auto"/>
        <w:jc w:val="both"/>
        <w:rPr>
          <w:rFonts w:ascii="Times New Roman" w:hAnsi="Times New Roman" w:cs="Times New Roman"/>
          <w:b/>
          <w:sz w:val="24"/>
          <w:szCs w:val="24"/>
        </w:rPr>
      </w:pPr>
      <w:r w:rsidRPr="00AE785C">
        <w:rPr>
          <w:rFonts w:ascii="Times New Roman" w:hAnsi="Times New Roman" w:cs="Times New Roman"/>
          <w:b/>
          <w:sz w:val="24"/>
          <w:szCs w:val="24"/>
        </w:rPr>
        <w:t>Ante la irrupción del elefante Donald Trump en la cacharrería económica y geopolítica mundial, con el peligroso juguete de los aranceles en manos de un personaje imprevisible, berrinchudo e infantiloide, todos los líderes europeos entraron en diversos grados de pánico, aunque lo disimulasen con declaraciones altisonantes que no engañaban a casi nadie. Trump no hace caso a ninguno de los próceres europeos y los trata a todos como el abusón del colegio trataría a los niños más tímidos en el patio.</w:t>
      </w:r>
    </w:p>
    <w:p w:rsidR="00166F28" w:rsidRPr="00AE785C" w:rsidRDefault="00622DE4" w:rsidP="00C814F9">
      <w:pPr>
        <w:spacing w:line="240" w:lineRule="auto"/>
        <w:jc w:val="both"/>
        <w:rPr>
          <w:rFonts w:ascii="Times New Roman" w:hAnsi="Times New Roman" w:cs="Times New Roman"/>
          <w:b/>
          <w:sz w:val="24"/>
          <w:szCs w:val="24"/>
        </w:rPr>
      </w:pPr>
      <w:r w:rsidRPr="00AE785C">
        <w:rPr>
          <w:rFonts w:ascii="Times New Roman" w:hAnsi="Times New Roman" w:cs="Times New Roman"/>
          <w:b/>
          <w:sz w:val="24"/>
          <w:szCs w:val="24"/>
        </w:rPr>
        <w:t xml:space="preserve">Los estrategas de la factoría de ficción de Bruselas se mostraron “alelados” ante los </w:t>
      </w:r>
      <w:r w:rsidR="00DF1134" w:rsidRPr="00AE785C">
        <w:rPr>
          <w:rFonts w:ascii="Times New Roman" w:hAnsi="Times New Roman" w:cs="Times New Roman"/>
          <w:b/>
          <w:sz w:val="24"/>
          <w:szCs w:val="24"/>
        </w:rPr>
        <w:t>zarpazos</w:t>
      </w:r>
      <w:r w:rsidR="00A2276D" w:rsidRPr="00AE785C">
        <w:rPr>
          <w:rFonts w:ascii="Times New Roman" w:hAnsi="Times New Roman" w:cs="Times New Roman"/>
          <w:b/>
          <w:sz w:val="24"/>
          <w:szCs w:val="24"/>
        </w:rPr>
        <w:t xml:space="preserve"> arancelarios inclementes </w:t>
      </w:r>
      <w:r w:rsidRPr="00AE785C">
        <w:rPr>
          <w:rFonts w:ascii="Times New Roman" w:hAnsi="Times New Roman" w:cs="Times New Roman"/>
          <w:b/>
          <w:sz w:val="24"/>
          <w:szCs w:val="24"/>
        </w:rPr>
        <w:t>po</w:t>
      </w:r>
      <w:r w:rsidR="00A2276D" w:rsidRPr="00AE785C">
        <w:rPr>
          <w:rFonts w:ascii="Times New Roman" w:hAnsi="Times New Roman" w:cs="Times New Roman"/>
          <w:b/>
          <w:sz w:val="24"/>
          <w:szCs w:val="24"/>
        </w:rPr>
        <w:t>r parte de Trump, y “desconcertados” ante las medidas simétricas (contra los EEUU), o las amenazas (contra los países que firmen acuerdos comerciales con EEUU que le perjudiquen</w:t>
      </w:r>
      <w:r w:rsidRPr="00AE785C">
        <w:rPr>
          <w:rFonts w:ascii="Times New Roman" w:hAnsi="Times New Roman" w:cs="Times New Roman"/>
          <w:b/>
          <w:sz w:val="24"/>
          <w:szCs w:val="24"/>
        </w:rPr>
        <w:t>), por parte de Xi</w:t>
      </w:r>
      <w:r w:rsidR="003D7CFC">
        <w:rPr>
          <w:rFonts w:ascii="Times New Roman" w:hAnsi="Times New Roman" w:cs="Times New Roman"/>
          <w:b/>
          <w:sz w:val="24"/>
          <w:szCs w:val="24"/>
        </w:rPr>
        <w:t xml:space="preserve"> Ji</w:t>
      </w:r>
      <w:r w:rsidRPr="00AE785C">
        <w:rPr>
          <w:rFonts w:ascii="Times New Roman" w:hAnsi="Times New Roman" w:cs="Times New Roman"/>
          <w:b/>
          <w:sz w:val="24"/>
          <w:szCs w:val="24"/>
        </w:rPr>
        <w:t>nping, con las que juguetean como bestias feroces, ante el guiñapo de una Europa anestesiada (en estado de servidumbre voluntaria).</w:t>
      </w:r>
    </w:p>
    <w:p w:rsidR="00BD4412" w:rsidRPr="00D2715B" w:rsidRDefault="00BD4412" w:rsidP="00C814F9">
      <w:pPr>
        <w:spacing w:line="240" w:lineRule="auto"/>
        <w:jc w:val="both"/>
        <w:rPr>
          <w:rFonts w:ascii="Times New Roman" w:hAnsi="Times New Roman" w:cs="Times New Roman"/>
          <w:sz w:val="24"/>
          <w:szCs w:val="24"/>
        </w:rPr>
      </w:pPr>
      <w:r w:rsidRPr="00D2715B">
        <w:rPr>
          <w:rFonts w:ascii="Times New Roman" w:hAnsi="Times New Roman" w:cs="Times New Roman"/>
          <w:b/>
          <w:sz w:val="24"/>
          <w:szCs w:val="24"/>
        </w:rPr>
        <w:t xml:space="preserve">A modo de final </w:t>
      </w:r>
      <w:r w:rsidR="00BE3821" w:rsidRPr="00D2715B">
        <w:rPr>
          <w:rFonts w:ascii="Times New Roman" w:hAnsi="Times New Roman" w:cs="Times New Roman"/>
          <w:b/>
          <w:sz w:val="24"/>
          <w:szCs w:val="24"/>
        </w:rPr>
        <w:t>(por si alguna duda chica, sin querer se me ha olvidado)</w:t>
      </w:r>
    </w:p>
    <w:p w:rsidR="00BD4412" w:rsidRDefault="00166F28" w:rsidP="00C814F9">
      <w:pPr>
        <w:spacing w:line="240" w:lineRule="auto"/>
        <w:jc w:val="both"/>
        <w:rPr>
          <w:rFonts w:ascii="Times New Roman" w:hAnsi="Times New Roman" w:cs="Times New Roman"/>
          <w:sz w:val="24"/>
          <w:szCs w:val="24"/>
        </w:rPr>
      </w:pPr>
      <w:r w:rsidRPr="00D2715B">
        <w:rPr>
          <w:rFonts w:ascii="Times New Roman" w:hAnsi="Times New Roman" w:cs="Times New Roman"/>
          <w:sz w:val="24"/>
          <w:szCs w:val="24"/>
        </w:rPr>
        <w:t>(A</w:t>
      </w:r>
      <w:r w:rsidR="00BD4412" w:rsidRPr="00D2715B">
        <w:rPr>
          <w:rFonts w:ascii="Times New Roman" w:hAnsi="Times New Roman" w:cs="Times New Roman"/>
          <w:sz w:val="24"/>
          <w:szCs w:val="24"/>
        </w:rPr>
        <w:t xml:space="preserve">ntes de dejarle la palabra a las </w:t>
      </w:r>
      <w:r w:rsidR="00BE3821" w:rsidRPr="00D2715B">
        <w:rPr>
          <w:rFonts w:ascii="Times New Roman" w:hAnsi="Times New Roman" w:cs="Times New Roman"/>
          <w:sz w:val="24"/>
          <w:szCs w:val="24"/>
        </w:rPr>
        <w:t>“</w:t>
      </w:r>
      <w:r w:rsidR="00BD4412" w:rsidRPr="00D2715B">
        <w:rPr>
          <w:rFonts w:ascii="Times New Roman" w:hAnsi="Times New Roman" w:cs="Times New Roman"/>
          <w:sz w:val="24"/>
          <w:szCs w:val="24"/>
        </w:rPr>
        <w:t>viudas del librecambio</w:t>
      </w:r>
      <w:r w:rsidR="00BE3821" w:rsidRPr="00D2715B">
        <w:rPr>
          <w:rFonts w:ascii="Times New Roman" w:hAnsi="Times New Roman" w:cs="Times New Roman"/>
          <w:sz w:val="24"/>
          <w:szCs w:val="24"/>
        </w:rPr>
        <w:t>”  -los que saben</w:t>
      </w:r>
      <w:r w:rsidR="00BD4412" w:rsidRPr="00D2715B">
        <w:rPr>
          <w:rFonts w:ascii="Times New Roman" w:hAnsi="Times New Roman" w:cs="Times New Roman"/>
          <w:sz w:val="24"/>
          <w:szCs w:val="24"/>
        </w:rPr>
        <w:t>, o eso se supone</w:t>
      </w:r>
      <w:r w:rsidR="00BE3821" w:rsidRPr="00D2715B">
        <w:rPr>
          <w:rFonts w:ascii="Times New Roman" w:hAnsi="Times New Roman" w:cs="Times New Roman"/>
          <w:sz w:val="24"/>
          <w:szCs w:val="24"/>
        </w:rPr>
        <w:t>-</w:t>
      </w:r>
      <w:r w:rsidR="00BD4412" w:rsidRPr="00D2715B">
        <w:rPr>
          <w:rFonts w:ascii="Times New Roman" w:hAnsi="Times New Roman" w:cs="Times New Roman"/>
          <w:sz w:val="24"/>
          <w:szCs w:val="24"/>
        </w:rPr>
        <w:t>)</w:t>
      </w:r>
    </w:p>
    <w:p w:rsidR="001D1392" w:rsidRPr="00AE785C" w:rsidRDefault="001D1392" w:rsidP="001D1392">
      <w:pPr>
        <w:pStyle w:val="NormalWeb"/>
        <w:shd w:val="clear" w:color="auto" w:fill="FFFFFF"/>
        <w:jc w:val="both"/>
        <w:rPr>
          <w:shd w:val="clear" w:color="auto" w:fill="FFFFFF"/>
        </w:rPr>
      </w:pPr>
      <w:r w:rsidRPr="00AE785C">
        <w:rPr>
          <w:shd w:val="clear" w:color="auto" w:fill="FFFFFF"/>
        </w:rPr>
        <w:t>Tendrán que disculparme si en este recuento he repito enfáticamente cosas ya sabidas y sobre todo cosas que yo mismo he dicho en numerosas ocasiones. A veces no hay más remedio que ponerse “volteriano” (cuando a Voltaire le reprochaban que se repetía, él contestaba: “Me repetiré hasta que me entiendan”. Por desgracia, mis reiteraciones no serán tan afortunadas como las del “maestro”, pero les aseguro que ante la circunstancia, no son menos necesarias.</w:t>
      </w:r>
    </w:p>
    <w:p w:rsidR="00D2715B" w:rsidRDefault="00D2715B" w:rsidP="00D2715B">
      <w:pPr>
        <w:spacing w:line="240" w:lineRule="auto"/>
        <w:jc w:val="both"/>
        <w:rPr>
          <w:rFonts w:ascii="Times New Roman" w:hAnsi="Times New Roman" w:cs="Times New Roman"/>
          <w:b/>
          <w:sz w:val="24"/>
          <w:szCs w:val="24"/>
        </w:rPr>
      </w:pPr>
      <w:r w:rsidRPr="00D2715B">
        <w:rPr>
          <w:rFonts w:ascii="Times New Roman" w:hAnsi="Times New Roman" w:cs="Times New Roman"/>
          <w:b/>
          <w:sz w:val="24"/>
          <w:szCs w:val="24"/>
        </w:rPr>
        <w:t>Anatomía del cambio</w:t>
      </w:r>
    </w:p>
    <w:p w:rsidR="00D2715B" w:rsidRPr="001F6188" w:rsidRDefault="00D2715B" w:rsidP="00D2715B">
      <w:pPr>
        <w:spacing w:line="240" w:lineRule="auto"/>
        <w:jc w:val="both"/>
        <w:rPr>
          <w:rFonts w:ascii="Times New Roman" w:hAnsi="Times New Roman" w:cs="Times New Roman"/>
          <w:sz w:val="24"/>
          <w:szCs w:val="24"/>
        </w:rPr>
      </w:pPr>
      <w:r>
        <w:rPr>
          <w:rFonts w:ascii="Times New Roman" w:hAnsi="Times New Roman" w:cs="Times New Roman"/>
          <w:sz w:val="24"/>
          <w:szCs w:val="24"/>
        </w:rPr>
        <w:t>A mediados del mes de abril (2025)</w:t>
      </w:r>
      <w:r w:rsidRPr="001F6188">
        <w:rPr>
          <w:rFonts w:ascii="Times New Roman" w:hAnsi="Times New Roman" w:cs="Times New Roman"/>
          <w:sz w:val="24"/>
          <w:szCs w:val="24"/>
        </w:rPr>
        <w:t>, Gordon B</w:t>
      </w:r>
      <w:r>
        <w:rPr>
          <w:rFonts w:ascii="Times New Roman" w:hAnsi="Times New Roman" w:cs="Times New Roman"/>
          <w:sz w:val="24"/>
          <w:szCs w:val="24"/>
        </w:rPr>
        <w:t>rown, ex premier d</w:t>
      </w:r>
      <w:r w:rsidRPr="001F6188">
        <w:rPr>
          <w:rFonts w:ascii="Times New Roman" w:hAnsi="Times New Roman" w:cs="Times New Roman"/>
          <w:sz w:val="24"/>
          <w:szCs w:val="24"/>
        </w:rPr>
        <w:t xml:space="preserve">el Reino Unido, publicaba en </w:t>
      </w:r>
      <w:r>
        <w:rPr>
          <w:rFonts w:ascii="Times New Roman" w:hAnsi="Times New Roman" w:cs="Times New Roman"/>
          <w:sz w:val="24"/>
          <w:szCs w:val="24"/>
        </w:rPr>
        <w:t xml:space="preserve">The Guardian un sugerente artículo </w:t>
      </w:r>
      <w:r w:rsidRPr="001F6188">
        <w:rPr>
          <w:rFonts w:ascii="Times New Roman" w:hAnsi="Times New Roman" w:cs="Times New Roman"/>
          <w:sz w:val="24"/>
          <w:szCs w:val="24"/>
        </w:rPr>
        <w:t>sobre el cambio de época al que</w:t>
      </w:r>
      <w:r>
        <w:rPr>
          <w:rFonts w:ascii="Times New Roman" w:hAnsi="Times New Roman" w:cs="Times New Roman"/>
          <w:sz w:val="24"/>
          <w:szCs w:val="24"/>
        </w:rPr>
        <w:t xml:space="preserve"> asistimos.</w:t>
      </w:r>
      <w:r w:rsidRPr="001F6188">
        <w:rPr>
          <w:rFonts w:ascii="Times New Roman" w:hAnsi="Times New Roman" w:cs="Times New Roman"/>
          <w:sz w:val="24"/>
          <w:szCs w:val="24"/>
        </w:rPr>
        <w:t xml:space="preserve"> El orden global que surgió tras el final de la Guerra Fría fenece sin un claro relevo a la vista. La hegemonía americana muestra sus primeras grietas, a pesar de su incontestable poder militar y económico. China ofrece una alternativa inquietante, de corte autocrático. Y el gran laboratorio de la modernidad postnacional, que ha sido la UE, lleva décadas hundiéndose en la irrelevancia geopolítica. Nuestra voz clama en el desie</w:t>
      </w:r>
      <w:r>
        <w:rPr>
          <w:rFonts w:ascii="Times New Roman" w:hAnsi="Times New Roman" w:cs="Times New Roman"/>
          <w:sz w:val="24"/>
          <w:szCs w:val="24"/>
        </w:rPr>
        <w:t>rto, sin importarle ya a nadie.</w:t>
      </w:r>
    </w:p>
    <w:p w:rsidR="00D2715B" w:rsidRDefault="00D2715B" w:rsidP="00D2715B">
      <w:pPr>
        <w:spacing w:line="240" w:lineRule="auto"/>
        <w:jc w:val="both"/>
        <w:rPr>
          <w:rFonts w:ascii="Times New Roman" w:hAnsi="Times New Roman" w:cs="Times New Roman"/>
          <w:sz w:val="24"/>
          <w:szCs w:val="24"/>
        </w:rPr>
      </w:pPr>
      <w:r w:rsidRPr="001F6188">
        <w:rPr>
          <w:rFonts w:ascii="Times New Roman" w:hAnsi="Times New Roman" w:cs="Times New Roman"/>
          <w:sz w:val="24"/>
          <w:szCs w:val="24"/>
        </w:rPr>
        <w:lastRenderedPageBreak/>
        <w:t>Las señales de cambio abundan: Gaza amanece devastada, Pekín amenaza con recuperar Taiwán, Washington lanza una guerra comercial global, el conflicto de Ucrania se eterniza, los constantes flujos migratorios transforman el latir de los países occidentales, mientras los populismos regresan con fuerza a la palestra polític</w:t>
      </w:r>
      <w:r>
        <w:rPr>
          <w:rFonts w:ascii="Times New Roman" w:hAnsi="Times New Roman" w:cs="Times New Roman"/>
          <w:sz w:val="24"/>
          <w:szCs w:val="24"/>
        </w:rPr>
        <w:t>a. El marco liberal que muchos creían</w:t>
      </w:r>
      <w:r w:rsidRPr="001F6188">
        <w:rPr>
          <w:rFonts w:ascii="Times New Roman" w:hAnsi="Times New Roman" w:cs="Times New Roman"/>
          <w:sz w:val="24"/>
          <w:szCs w:val="24"/>
        </w:rPr>
        <w:t xml:space="preserve"> universal, tras leer a Fukuyama en los noventa, se ha tornado frágil. La globalización nos muestra su reverso, la sensación de encontrarnos indefensos ante fuerzas que nos superan.</w:t>
      </w:r>
    </w:p>
    <w:p w:rsidR="00D2715B" w:rsidRDefault="00D2715B" w:rsidP="00D2715B">
      <w:pPr>
        <w:spacing w:line="240" w:lineRule="auto"/>
        <w:jc w:val="both"/>
        <w:rPr>
          <w:rFonts w:ascii="Times New Roman" w:hAnsi="Times New Roman" w:cs="Times New Roman"/>
          <w:sz w:val="24"/>
          <w:szCs w:val="24"/>
        </w:rPr>
      </w:pPr>
      <w:r w:rsidRPr="001F6188">
        <w:rPr>
          <w:rFonts w:ascii="Times New Roman" w:hAnsi="Times New Roman" w:cs="Times New Roman"/>
          <w:sz w:val="24"/>
          <w:szCs w:val="24"/>
        </w:rPr>
        <w:t xml:space="preserve">El antiguo primer ministro británico habla de una sacudida </w:t>
      </w:r>
      <w:r>
        <w:rPr>
          <w:rFonts w:ascii="Times New Roman" w:hAnsi="Times New Roman" w:cs="Times New Roman"/>
          <w:sz w:val="24"/>
          <w:szCs w:val="24"/>
        </w:rPr>
        <w:t>estructural sin marcha atrás.  P</w:t>
      </w:r>
      <w:r w:rsidRPr="001F6188">
        <w:rPr>
          <w:rFonts w:ascii="Times New Roman" w:hAnsi="Times New Roman" w:cs="Times New Roman"/>
          <w:sz w:val="24"/>
          <w:szCs w:val="24"/>
        </w:rPr>
        <w:t>arece evidente. Las agujas del reloj de la historia nunca retro</w:t>
      </w:r>
      <w:r>
        <w:rPr>
          <w:rFonts w:ascii="Times New Roman" w:hAnsi="Times New Roman" w:cs="Times New Roman"/>
          <w:sz w:val="24"/>
          <w:szCs w:val="24"/>
        </w:rPr>
        <w:t xml:space="preserve">ceden. </w:t>
      </w:r>
      <w:r w:rsidRPr="001F6188">
        <w:rPr>
          <w:rFonts w:ascii="Times New Roman" w:hAnsi="Times New Roman" w:cs="Times New Roman"/>
          <w:sz w:val="24"/>
          <w:szCs w:val="24"/>
        </w:rPr>
        <w:t>No será la primera ni la última vez que el hombre asista al cierre de un ciclo histórico, pero no deja de</w:t>
      </w:r>
      <w:r>
        <w:rPr>
          <w:rFonts w:ascii="Times New Roman" w:hAnsi="Times New Roman" w:cs="Times New Roman"/>
          <w:sz w:val="24"/>
          <w:szCs w:val="24"/>
        </w:rPr>
        <w:t xml:space="preserve"> causar asombro</w:t>
      </w:r>
      <w:r w:rsidRPr="001F6188">
        <w:rPr>
          <w:rFonts w:ascii="Times New Roman" w:hAnsi="Times New Roman" w:cs="Times New Roman"/>
          <w:sz w:val="24"/>
          <w:szCs w:val="24"/>
        </w:rPr>
        <w:t xml:space="preserve"> </w:t>
      </w:r>
      <w:r>
        <w:rPr>
          <w:rFonts w:ascii="Times New Roman" w:hAnsi="Times New Roman" w:cs="Times New Roman"/>
          <w:sz w:val="24"/>
          <w:szCs w:val="24"/>
        </w:rPr>
        <w:t xml:space="preserve">presenciar su despliegue. </w:t>
      </w:r>
      <w:r w:rsidRPr="001F6188">
        <w:rPr>
          <w:rFonts w:ascii="Times New Roman" w:hAnsi="Times New Roman" w:cs="Times New Roman"/>
          <w:sz w:val="24"/>
          <w:szCs w:val="24"/>
        </w:rPr>
        <w:t xml:space="preserve">En todo caso, </w:t>
      </w:r>
      <w:r>
        <w:rPr>
          <w:rFonts w:ascii="Times New Roman" w:hAnsi="Times New Roman" w:cs="Times New Roman"/>
          <w:sz w:val="24"/>
          <w:szCs w:val="24"/>
        </w:rPr>
        <w:t>se puede describir</w:t>
      </w:r>
      <w:r w:rsidRPr="001F6188">
        <w:rPr>
          <w:rFonts w:ascii="Times New Roman" w:hAnsi="Times New Roman" w:cs="Times New Roman"/>
          <w:sz w:val="24"/>
          <w:szCs w:val="24"/>
        </w:rPr>
        <w:t xml:space="preserve"> el paisaje: una sociedad próspera, rica en recursos aunque pobre en horizontes, una Europa en retroceso y envejecida, temerosa del momento, si bien lejanamente orgullosa de su pasado.</w:t>
      </w:r>
    </w:p>
    <w:p w:rsidR="00D2715B" w:rsidRDefault="00D2715B" w:rsidP="00D2715B">
      <w:pPr>
        <w:spacing w:line="240" w:lineRule="auto"/>
        <w:jc w:val="both"/>
        <w:rPr>
          <w:rFonts w:ascii="Times New Roman" w:hAnsi="Times New Roman" w:cs="Times New Roman"/>
          <w:sz w:val="24"/>
          <w:szCs w:val="24"/>
        </w:rPr>
      </w:pPr>
      <w:r w:rsidRPr="001F6188">
        <w:rPr>
          <w:rFonts w:ascii="Times New Roman" w:hAnsi="Times New Roman" w:cs="Times New Roman"/>
          <w:sz w:val="24"/>
          <w:szCs w:val="24"/>
        </w:rPr>
        <w:t>Estados Unidos persigue una agenda propia que no se alinea exactamente con la de sus aliados tradicionales</w:t>
      </w:r>
      <w:r>
        <w:rPr>
          <w:rFonts w:ascii="Times New Roman" w:hAnsi="Times New Roman" w:cs="Times New Roman"/>
          <w:sz w:val="24"/>
          <w:szCs w:val="24"/>
        </w:rPr>
        <w:t>…</w:t>
      </w:r>
      <w:r w:rsidRPr="001F6188">
        <w:rPr>
          <w:rFonts w:ascii="Times New Roman" w:hAnsi="Times New Roman" w:cs="Times New Roman"/>
          <w:sz w:val="24"/>
          <w:szCs w:val="24"/>
        </w:rPr>
        <w:t xml:space="preserve"> La poderosa industria manufacturera china no oculta tampoco sus pr</w:t>
      </w:r>
      <w:r>
        <w:rPr>
          <w:rFonts w:ascii="Times New Roman" w:hAnsi="Times New Roman" w:cs="Times New Roman"/>
          <w:sz w:val="24"/>
          <w:szCs w:val="24"/>
        </w:rPr>
        <w:t>etensiones hegemónicas… Europa, no sabe cómo responder (a ambos desafíos).</w:t>
      </w:r>
    </w:p>
    <w:p w:rsidR="00D2715B" w:rsidRDefault="00D2715B" w:rsidP="00D2715B">
      <w:pPr>
        <w:spacing w:line="240" w:lineRule="auto"/>
        <w:jc w:val="both"/>
        <w:rPr>
          <w:rFonts w:ascii="Times New Roman" w:hAnsi="Times New Roman" w:cs="Times New Roman"/>
          <w:sz w:val="24"/>
          <w:szCs w:val="24"/>
        </w:rPr>
      </w:pPr>
      <w:r>
        <w:rPr>
          <w:rFonts w:ascii="Times New Roman" w:hAnsi="Times New Roman" w:cs="Times New Roman"/>
          <w:sz w:val="24"/>
          <w:szCs w:val="24"/>
        </w:rPr>
        <w:t>Consciente de ello</w:t>
      </w:r>
      <w:r w:rsidRPr="004D2C07">
        <w:rPr>
          <w:rFonts w:ascii="Times New Roman" w:hAnsi="Times New Roman" w:cs="Times New Roman"/>
          <w:sz w:val="24"/>
          <w:szCs w:val="24"/>
        </w:rPr>
        <w:t>, Gordon Brown cita en su</w:t>
      </w:r>
      <w:r>
        <w:rPr>
          <w:rFonts w:ascii="Times New Roman" w:hAnsi="Times New Roman" w:cs="Times New Roman"/>
          <w:sz w:val="24"/>
          <w:szCs w:val="24"/>
        </w:rPr>
        <w:t xml:space="preserve"> artículo a William Beveridge: “</w:t>
      </w:r>
      <w:r w:rsidRPr="004D2C07">
        <w:rPr>
          <w:rFonts w:ascii="Times New Roman" w:hAnsi="Times New Roman" w:cs="Times New Roman"/>
          <w:sz w:val="24"/>
          <w:szCs w:val="24"/>
        </w:rPr>
        <w:t>Un momento revolucionario en la historia del mundo es tiempo d</w:t>
      </w:r>
      <w:r>
        <w:rPr>
          <w:rFonts w:ascii="Times New Roman" w:hAnsi="Times New Roman" w:cs="Times New Roman"/>
          <w:sz w:val="24"/>
          <w:szCs w:val="24"/>
        </w:rPr>
        <w:t>e revoluciones, no de remiendos”</w:t>
      </w:r>
      <w:r w:rsidRPr="004D2C07">
        <w:rPr>
          <w:rFonts w:ascii="Times New Roman" w:hAnsi="Times New Roman" w:cs="Times New Roman"/>
          <w:sz w:val="24"/>
          <w:szCs w:val="24"/>
        </w:rPr>
        <w:t xml:space="preserve">. </w:t>
      </w:r>
    </w:p>
    <w:p w:rsidR="00D2715B" w:rsidRDefault="00D2715B" w:rsidP="00D271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Cabe </w:t>
      </w:r>
      <w:r w:rsidRPr="004D2C07">
        <w:rPr>
          <w:rFonts w:ascii="Times New Roman" w:hAnsi="Times New Roman" w:cs="Times New Roman"/>
          <w:sz w:val="24"/>
          <w:szCs w:val="24"/>
        </w:rPr>
        <w:t>preguntarse si</w:t>
      </w:r>
      <w:r>
        <w:rPr>
          <w:rFonts w:ascii="Times New Roman" w:hAnsi="Times New Roman" w:cs="Times New Roman"/>
          <w:sz w:val="24"/>
          <w:szCs w:val="24"/>
        </w:rPr>
        <w:t xml:space="preserve"> a los dirigentes europeos los</w:t>
      </w:r>
      <w:r w:rsidRPr="004D2C07">
        <w:rPr>
          <w:rFonts w:ascii="Times New Roman" w:hAnsi="Times New Roman" w:cs="Times New Roman"/>
          <w:sz w:val="24"/>
          <w:szCs w:val="24"/>
        </w:rPr>
        <w:t xml:space="preserve"> gobierna el coraje o el miedo, la inteligencia o el desconcierto, la ambición de perdurar o el victimismo </w:t>
      </w:r>
      <w:r>
        <w:rPr>
          <w:rFonts w:ascii="Times New Roman" w:hAnsi="Times New Roman" w:cs="Times New Roman"/>
          <w:sz w:val="24"/>
          <w:szCs w:val="24"/>
        </w:rPr>
        <w:t xml:space="preserve">del rencor. </w:t>
      </w:r>
    </w:p>
    <w:p w:rsidR="00D44431" w:rsidRPr="00636348" w:rsidRDefault="00D2715B" w:rsidP="00D44431">
      <w:pPr>
        <w:spacing w:line="240" w:lineRule="auto"/>
        <w:jc w:val="both"/>
        <w:rPr>
          <w:rFonts w:ascii="Times New Roman" w:hAnsi="Times New Roman" w:cs="Times New Roman"/>
          <w:sz w:val="24"/>
          <w:szCs w:val="24"/>
        </w:rPr>
      </w:pPr>
      <w:r w:rsidRPr="00636348">
        <w:rPr>
          <w:rFonts w:ascii="Times New Roman" w:hAnsi="Times New Roman" w:cs="Times New Roman"/>
          <w:sz w:val="24"/>
          <w:szCs w:val="24"/>
        </w:rPr>
        <w:t>Esta vez no hay vuelta atrás: la economía global parece estar adentrándose en una nueva era en la que las reglas que han regido durante casi un siglo (más libre comercio, integración, intercambios y división internacional del trabajo) están revirtiéndose a una velocidad vertiginosa. La llegada de Donald Trump a la Casa Blanca parece haber dado un impulso definitivo a este gran re</w:t>
      </w:r>
      <w:r>
        <w:rPr>
          <w:rFonts w:ascii="Times New Roman" w:hAnsi="Times New Roman" w:cs="Times New Roman"/>
          <w:sz w:val="24"/>
          <w:szCs w:val="24"/>
        </w:rPr>
        <w:t>seteo que ya había comenzado a “asomar la patita” en los últimos años (la “</w:t>
      </w:r>
      <w:r w:rsidR="00D44431">
        <w:rPr>
          <w:rFonts w:ascii="Times New Roman" w:hAnsi="Times New Roman" w:cs="Times New Roman"/>
          <w:sz w:val="24"/>
          <w:szCs w:val="24"/>
        </w:rPr>
        <w:t>slowglobalization”</w:t>
      </w:r>
      <w:r w:rsidRPr="00636348">
        <w:rPr>
          <w:rFonts w:ascii="Times New Roman" w:hAnsi="Times New Roman" w:cs="Times New Roman"/>
          <w:sz w:val="24"/>
          <w:szCs w:val="24"/>
        </w:rPr>
        <w:t>) con la irrupción de fuerzas políticas y grupos que ven en el proteccionismo y el nacionalismo el camino hacia una mayor prosperidad, pese a que la teoría económica y la práctica hayan demostrado lo contrario. Aunque este cambio ya</w:t>
      </w:r>
      <w:r w:rsidR="00D44431">
        <w:rPr>
          <w:rFonts w:ascii="Times New Roman" w:hAnsi="Times New Roman" w:cs="Times New Roman"/>
          <w:sz w:val="24"/>
          <w:szCs w:val="24"/>
        </w:rPr>
        <w:t xml:space="preserve"> parece imparable, no se podía “inaugurar”</w:t>
      </w:r>
      <w:r w:rsidRPr="00636348">
        <w:rPr>
          <w:rFonts w:ascii="Times New Roman" w:hAnsi="Times New Roman" w:cs="Times New Roman"/>
          <w:sz w:val="24"/>
          <w:szCs w:val="24"/>
        </w:rPr>
        <w:t xml:space="preserve"> esta nueva etapa hasta que un gran organismo internacional lo oficializara. Este momento ha llegado. Pierre-Olivier Gourinchas, economista jefe del Fondo Monetario Internacional (FMI), </w:t>
      </w:r>
      <w:r w:rsidR="00D44431">
        <w:rPr>
          <w:rFonts w:ascii="Times New Roman" w:hAnsi="Times New Roman" w:cs="Times New Roman"/>
          <w:sz w:val="24"/>
          <w:szCs w:val="24"/>
        </w:rPr>
        <w:t>ha publicado una nota titulada “</w:t>
      </w:r>
      <w:r w:rsidRPr="00636348">
        <w:rPr>
          <w:rFonts w:ascii="Times New Roman" w:hAnsi="Times New Roman" w:cs="Times New Roman"/>
          <w:sz w:val="24"/>
          <w:szCs w:val="24"/>
        </w:rPr>
        <w:t xml:space="preserve">La economía </w:t>
      </w:r>
      <w:r w:rsidR="00D44431">
        <w:rPr>
          <w:rFonts w:ascii="Times New Roman" w:hAnsi="Times New Roman" w:cs="Times New Roman"/>
          <w:sz w:val="24"/>
          <w:szCs w:val="24"/>
        </w:rPr>
        <w:t>global entra en una nueva era”</w:t>
      </w:r>
      <w:r>
        <w:rPr>
          <w:rFonts w:ascii="Times New Roman" w:hAnsi="Times New Roman" w:cs="Times New Roman"/>
          <w:sz w:val="24"/>
          <w:szCs w:val="24"/>
        </w:rPr>
        <w:t>.</w:t>
      </w:r>
      <w:r w:rsidR="00D44431">
        <w:rPr>
          <w:rFonts w:ascii="Times New Roman" w:hAnsi="Times New Roman" w:cs="Times New Roman"/>
          <w:sz w:val="24"/>
          <w:szCs w:val="24"/>
        </w:rPr>
        <w:t xml:space="preserve">  (</w:t>
      </w:r>
      <w:r w:rsidR="00D44431" w:rsidRPr="00D44431">
        <w:rPr>
          <w:rFonts w:ascii="Times New Roman" w:hAnsi="Times New Roman" w:cs="Times New Roman"/>
          <w:sz w:val="24"/>
          <w:szCs w:val="24"/>
        </w:rPr>
        <w:t>El FMI anticipa una nueva era para la economía mundial que pone fin al régimen casi centenario de la globalización</w:t>
      </w:r>
      <w:r w:rsidR="00D44431">
        <w:rPr>
          <w:rFonts w:ascii="Times New Roman" w:hAnsi="Times New Roman" w:cs="Times New Roman"/>
          <w:sz w:val="24"/>
          <w:szCs w:val="24"/>
        </w:rPr>
        <w:t xml:space="preserve"> - El Economista - </w:t>
      </w:r>
      <w:r w:rsidR="00D44431" w:rsidRPr="00636348">
        <w:rPr>
          <w:rFonts w:ascii="Times New Roman" w:hAnsi="Times New Roman" w:cs="Times New Roman"/>
          <w:b/>
          <w:sz w:val="24"/>
          <w:szCs w:val="24"/>
        </w:rPr>
        <w:t>22/4/25</w:t>
      </w:r>
      <w:r w:rsidR="00D44431">
        <w:rPr>
          <w:rFonts w:ascii="Times New Roman" w:hAnsi="Times New Roman" w:cs="Times New Roman"/>
          <w:sz w:val="24"/>
          <w:szCs w:val="24"/>
        </w:rPr>
        <w:t>)</w:t>
      </w:r>
    </w:p>
    <w:p w:rsidR="00D2715B" w:rsidRPr="00636348" w:rsidRDefault="00D2715B" w:rsidP="00D2715B">
      <w:pPr>
        <w:spacing w:line="240" w:lineRule="auto"/>
        <w:jc w:val="both"/>
        <w:rPr>
          <w:rFonts w:ascii="Times New Roman" w:hAnsi="Times New Roman" w:cs="Times New Roman"/>
          <w:sz w:val="24"/>
          <w:szCs w:val="24"/>
        </w:rPr>
      </w:pPr>
      <w:r w:rsidRPr="00636348">
        <w:rPr>
          <w:rFonts w:ascii="Times New Roman" w:hAnsi="Times New Roman" w:cs="Times New Roman"/>
          <w:sz w:val="24"/>
          <w:szCs w:val="24"/>
        </w:rPr>
        <w:t>En las últimas décadas, la economía mundial ha estado dominada por un paradigma claro y creciente: la globalización. Este régimen basado en un comercio internacional cada vez más libre y en el movimiento de capitales ha generado una división internacional del trabajo que ha dado lugar a vari</w:t>
      </w:r>
      <w:r w:rsidR="00D44431">
        <w:rPr>
          <w:rFonts w:ascii="Times New Roman" w:hAnsi="Times New Roman" w:cs="Times New Roman"/>
          <w:sz w:val="24"/>
          <w:szCs w:val="24"/>
        </w:rPr>
        <w:t>os fenómenos sugerentes</w:t>
      </w:r>
      <w:r w:rsidRPr="00636348">
        <w:rPr>
          <w:rFonts w:ascii="Times New Roman" w:hAnsi="Times New Roman" w:cs="Times New Roman"/>
          <w:sz w:val="24"/>
          <w:szCs w:val="24"/>
        </w:rPr>
        <w:t xml:space="preserve"> en términos agregados. Los países ricos han disfrutado durante años de bienes baratos, mientras que parte de los países pobres (sobre todo los asiáticos) han presentado un fuerte desarrollo que ha sacado a cientos de millones de personas de la pobreza. Unas economías (las de menor renta y abundante mano de obra) se han especializado en producir bienes a costes bajos, y otras (las más avanzadas y ricas en capital) se han concentrado en la producción de determinados servicios (financieros, consultoría, turismo...) o en la producción de bienes</w:t>
      </w:r>
      <w:r w:rsidR="00D44431">
        <w:rPr>
          <w:rFonts w:ascii="Times New Roman" w:hAnsi="Times New Roman" w:cs="Times New Roman"/>
          <w:sz w:val="24"/>
          <w:szCs w:val="24"/>
        </w:rPr>
        <w:t xml:space="preserve"> con</w:t>
      </w:r>
      <w:r w:rsidRPr="00636348">
        <w:rPr>
          <w:rFonts w:ascii="Times New Roman" w:hAnsi="Times New Roman" w:cs="Times New Roman"/>
          <w:sz w:val="24"/>
          <w:szCs w:val="24"/>
        </w:rPr>
        <w:t xml:space="preserve"> un elevado valor añadido. Esta división del trabajo a nivel global ha mantenido los precios a raya (salvo el brote inflacionario de 2022-2023) mientras que el PIB global crecía a un ritmo elevado. Ahora, todo lo anterior no solo está en peligro, sino que parece haber comenzado a revertirse a un ritmo intenso.</w:t>
      </w:r>
    </w:p>
    <w:p w:rsidR="00D2715B" w:rsidRPr="00636348" w:rsidRDefault="00D2715B" w:rsidP="00D2715B">
      <w:pPr>
        <w:spacing w:line="240" w:lineRule="auto"/>
        <w:jc w:val="both"/>
        <w:rPr>
          <w:rFonts w:ascii="Times New Roman" w:hAnsi="Times New Roman" w:cs="Times New Roman"/>
          <w:sz w:val="24"/>
          <w:szCs w:val="24"/>
        </w:rPr>
      </w:pPr>
      <w:r w:rsidRPr="00636348">
        <w:rPr>
          <w:rFonts w:ascii="Times New Roman" w:hAnsi="Times New Roman" w:cs="Times New Roman"/>
          <w:sz w:val="24"/>
          <w:szCs w:val="24"/>
        </w:rPr>
        <w:lastRenderedPageBreak/>
        <w:t>Gourinchas señala al principio del aná</w:t>
      </w:r>
      <w:r w:rsidR="00D44431">
        <w:rPr>
          <w:rFonts w:ascii="Times New Roman" w:hAnsi="Times New Roman" w:cs="Times New Roman"/>
          <w:sz w:val="24"/>
          <w:szCs w:val="24"/>
        </w:rPr>
        <w:t>lisis publicado por el FMI que “</w:t>
      </w:r>
      <w:r w:rsidRPr="00636348">
        <w:rPr>
          <w:rFonts w:ascii="Times New Roman" w:hAnsi="Times New Roman" w:cs="Times New Roman"/>
          <w:sz w:val="24"/>
          <w:szCs w:val="24"/>
        </w:rPr>
        <w:t>el sistema económico global bajo el cual la mayoría de los países han operado durante los últimos 80 años se está reseteando, lo que</w:t>
      </w:r>
      <w:r w:rsidR="00D44431">
        <w:rPr>
          <w:rFonts w:ascii="Times New Roman" w:hAnsi="Times New Roman" w:cs="Times New Roman"/>
          <w:sz w:val="24"/>
          <w:szCs w:val="24"/>
        </w:rPr>
        <w:t xml:space="preserve"> lleva al mundo a una nueva era”</w:t>
      </w:r>
      <w:r w:rsidRPr="00636348">
        <w:rPr>
          <w:rFonts w:ascii="Times New Roman" w:hAnsi="Times New Roman" w:cs="Times New Roman"/>
          <w:sz w:val="24"/>
          <w:szCs w:val="24"/>
        </w:rPr>
        <w:t>. Las reglas que han predominado hasta la fecha se están poniendo a prueba, se está generando un gran reacople del comercio y la economía, mientras que las nuevas aú</w:t>
      </w:r>
      <w:r w:rsidR="00D44431">
        <w:rPr>
          <w:rFonts w:ascii="Times New Roman" w:hAnsi="Times New Roman" w:cs="Times New Roman"/>
          <w:sz w:val="24"/>
          <w:szCs w:val="24"/>
        </w:rPr>
        <w:t>n están por llegar. “</w:t>
      </w:r>
      <w:r w:rsidRPr="00636348">
        <w:rPr>
          <w:rFonts w:ascii="Times New Roman" w:hAnsi="Times New Roman" w:cs="Times New Roman"/>
          <w:sz w:val="24"/>
          <w:szCs w:val="24"/>
        </w:rPr>
        <w:t>Desde finales de enero, una oleada de anuncios arancelarios por parte de los Estados Unidos, que comenzó con Canadá, China, México y sectores críticos, culminó con gravámenes</w:t>
      </w:r>
      <w:r w:rsidR="00D44431">
        <w:rPr>
          <w:rFonts w:ascii="Times New Roman" w:hAnsi="Times New Roman" w:cs="Times New Roman"/>
          <w:sz w:val="24"/>
          <w:szCs w:val="24"/>
        </w:rPr>
        <w:t xml:space="preserve"> casi universales el 2 de abril”</w:t>
      </w:r>
      <w:r w:rsidRPr="00636348">
        <w:rPr>
          <w:rFonts w:ascii="Times New Roman" w:hAnsi="Times New Roman" w:cs="Times New Roman"/>
          <w:sz w:val="24"/>
          <w:szCs w:val="24"/>
        </w:rPr>
        <w:t>. Aunque buena parte de los académicos consideran que la globalización dio comienzo antes de las guerras mundiales, lo cierto es que este régimen sufrió un colapso durante los grandes conflictos bélicos, no fue hasta 1945 (cuando el comercio internacional solo suponía el 6% del PIB mundial) cuando dio comienzo esta segunda era globalizador</w:t>
      </w:r>
      <w:r>
        <w:rPr>
          <w:rFonts w:ascii="Times New Roman" w:hAnsi="Times New Roman" w:cs="Times New Roman"/>
          <w:sz w:val="24"/>
          <w:szCs w:val="24"/>
        </w:rPr>
        <w:t>a que estaría terminando ahora.</w:t>
      </w:r>
    </w:p>
    <w:p w:rsidR="00D2715B" w:rsidRPr="00636348" w:rsidRDefault="00D2715B" w:rsidP="00D2715B">
      <w:pPr>
        <w:spacing w:line="240" w:lineRule="auto"/>
        <w:jc w:val="both"/>
        <w:rPr>
          <w:rFonts w:ascii="Times New Roman" w:hAnsi="Times New Roman" w:cs="Times New Roman"/>
          <w:sz w:val="24"/>
          <w:szCs w:val="24"/>
        </w:rPr>
      </w:pPr>
      <w:r w:rsidRPr="00636348">
        <w:rPr>
          <w:rFonts w:ascii="Times New Roman" w:hAnsi="Times New Roman" w:cs="Times New Roman"/>
          <w:sz w:val="24"/>
          <w:szCs w:val="24"/>
        </w:rPr>
        <w:t>Ahora, la tasa arancelaria efectiva de EEUU ya ha superado los niveles alcanzados durante la Gran Depresión, mientras que las respuestas de los principales socios comerciales (sobre todo China) han impulsado signifi</w:t>
      </w:r>
      <w:r w:rsidR="00D44431">
        <w:rPr>
          <w:rFonts w:ascii="Times New Roman" w:hAnsi="Times New Roman" w:cs="Times New Roman"/>
          <w:sz w:val="24"/>
          <w:szCs w:val="24"/>
        </w:rPr>
        <w:t>cativamente el arancel global. “</w:t>
      </w:r>
      <w:r w:rsidRPr="00636348">
        <w:rPr>
          <w:rFonts w:ascii="Times New Roman" w:hAnsi="Times New Roman" w:cs="Times New Roman"/>
          <w:sz w:val="24"/>
          <w:szCs w:val="24"/>
        </w:rPr>
        <w:t xml:space="preserve">En medio de tensiones comerciales y una alta incertidumbre política, el camino a seguir estará determinado por cómo se afronten los desafíos y </w:t>
      </w:r>
      <w:r w:rsidR="00D44431">
        <w:rPr>
          <w:rFonts w:ascii="Times New Roman" w:hAnsi="Times New Roman" w:cs="Times New Roman"/>
          <w:sz w:val="24"/>
          <w:szCs w:val="24"/>
        </w:rPr>
        <w:t>se aprovechen las oportunidades”</w:t>
      </w:r>
      <w:r w:rsidRPr="00636348">
        <w:rPr>
          <w:rFonts w:ascii="Times New Roman" w:hAnsi="Times New Roman" w:cs="Times New Roman"/>
          <w:sz w:val="24"/>
          <w:szCs w:val="24"/>
        </w:rPr>
        <w:t>, advierte el economista jefe del FMI que parece ver más sombras que luces en e</w:t>
      </w:r>
      <w:r>
        <w:rPr>
          <w:rFonts w:ascii="Times New Roman" w:hAnsi="Times New Roman" w:cs="Times New Roman"/>
          <w:sz w:val="24"/>
          <w:szCs w:val="24"/>
        </w:rPr>
        <w:t>l futuro de la economía global.</w:t>
      </w:r>
    </w:p>
    <w:p w:rsidR="00292676" w:rsidRPr="00636348" w:rsidRDefault="00D44431" w:rsidP="0029267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D2715B" w:rsidRPr="00636348">
        <w:rPr>
          <w:rFonts w:ascii="Times New Roman" w:hAnsi="Times New Roman" w:cs="Times New Roman"/>
          <w:sz w:val="24"/>
          <w:szCs w:val="24"/>
        </w:rPr>
        <w:t>La incertidumbre y la imprevisibilidad política resultantes son un importante impulsor de las perspectivas económicas. Si se mantiene la situación, este aumento abrupto de los aranceles y la incertidumbre concomitante desacelerarán significa</w:t>
      </w:r>
      <w:r>
        <w:rPr>
          <w:rFonts w:ascii="Times New Roman" w:hAnsi="Times New Roman" w:cs="Times New Roman"/>
          <w:sz w:val="24"/>
          <w:szCs w:val="24"/>
        </w:rPr>
        <w:t>tivamente el crecimiento global”</w:t>
      </w:r>
      <w:r w:rsidR="00D2715B" w:rsidRPr="00636348">
        <w:rPr>
          <w:rFonts w:ascii="Times New Roman" w:hAnsi="Times New Roman" w:cs="Times New Roman"/>
          <w:sz w:val="24"/>
          <w:szCs w:val="24"/>
        </w:rPr>
        <w:t>, señalan tanto el informe principal del FMI como el análisis del economista jefe del organismo internacional. De este modo, el F</w:t>
      </w:r>
      <w:r>
        <w:rPr>
          <w:rFonts w:ascii="Times New Roman" w:hAnsi="Times New Roman" w:cs="Times New Roman"/>
          <w:sz w:val="24"/>
          <w:szCs w:val="24"/>
        </w:rPr>
        <w:t>MI ha recortado este martes de “golpe y porrazo”</w:t>
      </w:r>
      <w:r w:rsidR="00D2715B" w:rsidRPr="00636348">
        <w:rPr>
          <w:rFonts w:ascii="Times New Roman" w:hAnsi="Times New Roman" w:cs="Times New Roman"/>
          <w:sz w:val="24"/>
          <w:szCs w:val="24"/>
        </w:rPr>
        <w:t xml:space="preserve"> en medio punto la previsión del crecimiento económico global para este año, hasta el 2,8%. La rebaja en las nuevas proyecciones del FMI para 2025 será mayor para Estados Unidos, que crecerá un 1,8%, 0,9 puntos menos de lo previsto en su informe del mes de enero, mientras que para China pronostica ahora un crecimiento del 4%, seis décimas menos. En el caso de la eurozona la rebaja ha sido de dos décimas hasta el 0,8%. </w:t>
      </w:r>
      <w:r w:rsidR="00292676" w:rsidRPr="00636348">
        <w:rPr>
          <w:rFonts w:ascii="Times New Roman" w:hAnsi="Times New Roman" w:cs="Times New Roman"/>
          <w:sz w:val="24"/>
          <w:szCs w:val="24"/>
        </w:rPr>
        <w:t>La conclusión es clara, los aran</w:t>
      </w:r>
      <w:r w:rsidR="00292676">
        <w:rPr>
          <w:rFonts w:ascii="Times New Roman" w:hAnsi="Times New Roman" w:cs="Times New Roman"/>
          <w:sz w:val="24"/>
          <w:szCs w:val="24"/>
        </w:rPr>
        <w:t>celes dañan a todos los países.</w:t>
      </w:r>
    </w:p>
    <w:p w:rsidR="00292676" w:rsidRPr="00636348" w:rsidRDefault="00292676" w:rsidP="00292676">
      <w:pPr>
        <w:spacing w:line="240" w:lineRule="auto"/>
        <w:jc w:val="both"/>
        <w:rPr>
          <w:rFonts w:ascii="Times New Roman" w:hAnsi="Times New Roman" w:cs="Times New Roman"/>
          <w:sz w:val="24"/>
          <w:szCs w:val="24"/>
        </w:rPr>
      </w:pPr>
      <w:r w:rsidRPr="00636348">
        <w:rPr>
          <w:rFonts w:ascii="Times New Roman" w:hAnsi="Times New Roman" w:cs="Times New Roman"/>
          <w:sz w:val="24"/>
          <w:szCs w:val="24"/>
        </w:rPr>
        <w:t>El peligro de la guerra comercial</w:t>
      </w:r>
    </w:p>
    <w:p w:rsidR="00292676" w:rsidRPr="00636348" w:rsidRDefault="00292676" w:rsidP="00292676">
      <w:pPr>
        <w:spacing w:line="240" w:lineRule="auto"/>
        <w:jc w:val="both"/>
        <w:rPr>
          <w:rFonts w:ascii="Times New Roman" w:hAnsi="Times New Roman" w:cs="Times New Roman"/>
          <w:sz w:val="24"/>
          <w:szCs w:val="24"/>
        </w:rPr>
      </w:pPr>
      <w:r w:rsidRPr="00636348">
        <w:rPr>
          <w:rFonts w:ascii="Times New Roman" w:hAnsi="Times New Roman" w:cs="Times New Roman"/>
          <w:sz w:val="24"/>
          <w:szCs w:val="24"/>
        </w:rPr>
        <w:t xml:space="preserve">La teoría económica señala de forma clara que los aranceles reducen el crecimiento, la inversión y la innovación. Esto solo puede tener un impacto negativo en la economía en </w:t>
      </w:r>
      <w:r>
        <w:rPr>
          <w:rFonts w:ascii="Times New Roman" w:hAnsi="Times New Roman" w:cs="Times New Roman"/>
          <w:sz w:val="24"/>
          <w:szCs w:val="24"/>
        </w:rPr>
        <w:t>términos agregados. “</w:t>
      </w:r>
      <w:r w:rsidRPr="00636348">
        <w:rPr>
          <w:rFonts w:ascii="Times New Roman" w:hAnsi="Times New Roman" w:cs="Times New Roman"/>
          <w:sz w:val="24"/>
          <w:szCs w:val="24"/>
        </w:rPr>
        <w:t>El denominador común es que los aranceles constituyen un shock negativo de oferta para la economía que los impone, ya que los recursos se resignan a la producción de bienes no competitivos, con la consiguiente pérdida de productividad agregada, menor actividad y mayores costes y precios de producción. Además, a medio plazo, al reducir la competencia, los aranceles aumentan el poder de mercado de los productores nacionales, disminuyen los incentivos para la innovación y crean múltiples oportunidades para la búsqueda de rentas. Para los socios comerciales, los aranceles constituyen principalmente un shock negativo de demanda externa, que aleja a los consumidor</w:t>
      </w:r>
      <w:r>
        <w:rPr>
          <w:rFonts w:ascii="Times New Roman" w:hAnsi="Times New Roman" w:cs="Times New Roman"/>
          <w:sz w:val="24"/>
          <w:szCs w:val="24"/>
        </w:rPr>
        <w:t>es extranjeros de sus productos”</w:t>
      </w:r>
      <w:r w:rsidRPr="00636348">
        <w:rPr>
          <w:rFonts w:ascii="Times New Roman" w:hAnsi="Times New Roman" w:cs="Times New Roman"/>
          <w:sz w:val="24"/>
          <w:szCs w:val="24"/>
        </w:rPr>
        <w:t xml:space="preserve">, según el informe que ha publicado el FMI al mismo tiempo que </w:t>
      </w:r>
      <w:r>
        <w:rPr>
          <w:rFonts w:ascii="Times New Roman" w:hAnsi="Times New Roman" w:cs="Times New Roman"/>
          <w:sz w:val="24"/>
          <w:szCs w:val="24"/>
        </w:rPr>
        <w:t>el texto de su economista jefe.</w:t>
      </w:r>
    </w:p>
    <w:p w:rsidR="00292676" w:rsidRDefault="00292676" w:rsidP="00292676">
      <w:pPr>
        <w:spacing w:line="240" w:lineRule="auto"/>
        <w:jc w:val="both"/>
        <w:rPr>
          <w:rFonts w:ascii="Times New Roman" w:hAnsi="Times New Roman" w:cs="Times New Roman"/>
          <w:sz w:val="24"/>
          <w:szCs w:val="24"/>
        </w:rPr>
      </w:pPr>
      <w:r w:rsidRPr="00636348">
        <w:rPr>
          <w:rFonts w:ascii="Times New Roman" w:hAnsi="Times New Roman" w:cs="Times New Roman"/>
          <w:sz w:val="24"/>
          <w:szCs w:val="24"/>
        </w:rPr>
        <w:t xml:space="preserve">En la práctica, esta guerra comercial puede tener efectos impredecibles. En el pasado, un input o bien solía salir de un país y entrar en otro para terminar vendiéndose en ese último destino (como bien final). Sin embargo, hoy la densidad del comercio es tal que un mismo input puede salir y entrar varias veces de varios países para terminar vendiéndose en la otra </w:t>
      </w:r>
      <w:r w:rsidRPr="00636348">
        <w:rPr>
          <w:rFonts w:ascii="Times New Roman" w:hAnsi="Times New Roman" w:cs="Times New Roman"/>
          <w:sz w:val="24"/>
          <w:szCs w:val="24"/>
        </w:rPr>
        <w:lastRenderedPageBreak/>
        <w:t>punta del mundo. Por ello, los aranceles generarán hoy un</w:t>
      </w:r>
      <w:r>
        <w:rPr>
          <w:rFonts w:ascii="Times New Roman" w:hAnsi="Times New Roman" w:cs="Times New Roman"/>
          <w:sz w:val="24"/>
          <w:szCs w:val="24"/>
        </w:rPr>
        <w:t>a disrupción mayo que en 1930. “</w:t>
      </w:r>
      <w:r w:rsidRPr="00636348">
        <w:rPr>
          <w:rFonts w:ascii="Times New Roman" w:hAnsi="Times New Roman" w:cs="Times New Roman"/>
          <w:sz w:val="24"/>
          <w:szCs w:val="24"/>
        </w:rPr>
        <w:t>La mayoría de los bienes comercializados son insumos intermedios que cruzan las fronteras varias veces antes de convertirse en productos finales. Las disrupciones pueden propagarse a lo largo de la red global de insumo-producto con efectos multiplicadores potencialmente importantes,</w:t>
      </w:r>
      <w:r>
        <w:rPr>
          <w:rFonts w:ascii="Times New Roman" w:hAnsi="Times New Roman" w:cs="Times New Roman"/>
          <w:sz w:val="24"/>
          <w:szCs w:val="24"/>
        </w:rPr>
        <w:t xml:space="preserve"> como vimos durante la pandemia”</w:t>
      </w:r>
      <w:r w:rsidRPr="00636348">
        <w:rPr>
          <w:rFonts w:ascii="Times New Roman" w:hAnsi="Times New Roman" w:cs="Times New Roman"/>
          <w:sz w:val="24"/>
          <w:szCs w:val="24"/>
        </w:rPr>
        <w:t>,</w:t>
      </w:r>
      <w:r>
        <w:rPr>
          <w:rFonts w:ascii="Times New Roman" w:hAnsi="Times New Roman" w:cs="Times New Roman"/>
          <w:sz w:val="24"/>
          <w:szCs w:val="24"/>
        </w:rPr>
        <w:t xml:space="preserve"> explica el economista del FMI.</w:t>
      </w:r>
    </w:p>
    <w:p w:rsidR="00292676" w:rsidRDefault="00231FF8" w:rsidP="00292676">
      <w:pPr>
        <w:spacing w:line="240" w:lineRule="auto"/>
        <w:jc w:val="both"/>
        <w:rPr>
          <w:rFonts w:ascii="Times New Roman" w:hAnsi="Times New Roman" w:cs="Times New Roman"/>
          <w:b/>
          <w:sz w:val="24"/>
          <w:szCs w:val="24"/>
        </w:rPr>
      </w:pPr>
      <w:r>
        <w:rPr>
          <w:rFonts w:ascii="Times New Roman" w:hAnsi="Times New Roman" w:cs="Times New Roman"/>
          <w:b/>
          <w:sz w:val="24"/>
          <w:szCs w:val="24"/>
        </w:rPr>
        <w:t>Ante l</w:t>
      </w:r>
      <w:r w:rsidR="00292676" w:rsidRPr="00292676">
        <w:rPr>
          <w:rFonts w:ascii="Times New Roman" w:hAnsi="Times New Roman" w:cs="Times New Roman"/>
          <w:b/>
          <w:sz w:val="24"/>
          <w:szCs w:val="24"/>
        </w:rPr>
        <w:t>a</w:t>
      </w:r>
      <w:r>
        <w:rPr>
          <w:rFonts w:ascii="Times New Roman" w:hAnsi="Times New Roman" w:cs="Times New Roman"/>
          <w:b/>
          <w:sz w:val="24"/>
          <w:szCs w:val="24"/>
        </w:rPr>
        <w:t xml:space="preserve"> (supuesta)</w:t>
      </w:r>
      <w:r w:rsidR="00292676" w:rsidRPr="00292676">
        <w:rPr>
          <w:rFonts w:ascii="Times New Roman" w:hAnsi="Times New Roman" w:cs="Times New Roman"/>
          <w:b/>
          <w:sz w:val="24"/>
          <w:szCs w:val="24"/>
        </w:rPr>
        <w:t xml:space="preserve"> quimera de repatriar</w:t>
      </w:r>
      <w:r>
        <w:rPr>
          <w:rFonts w:ascii="Times New Roman" w:hAnsi="Times New Roman" w:cs="Times New Roman"/>
          <w:b/>
          <w:sz w:val="24"/>
          <w:szCs w:val="24"/>
        </w:rPr>
        <w:t xml:space="preserve"> los</w:t>
      </w:r>
      <w:r w:rsidR="00292676" w:rsidRPr="00292676">
        <w:rPr>
          <w:rFonts w:ascii="Times New Roman" w:hAnsi="Times New Roman" w:cs="Times New Roman"/>
          <w:b/>
          <w:sz w:val="24"/>
          <w:szCs w:val="24"/>
        </w:rPr>
        <w:t xml:space="preserve"> empleos industriales</w:t>
      </w:r>
    </w:p>
    <w:p w:rsidR="00292676" w:rsidRDefault="00732CD9" w:rsidP="00292676">
      <w:pPr>
        <w:spacing w:line="240" w:lineRule="auto"/>
        <w:jc w:val="both"/>
        <w:rPr>
          <w:rFonts w:ascii="Times New Roman" w:hAnsi="Times New Roman" w:cs="Times New Roman"/>
          <w:sz w:val="24"/>
          <w:szCs w:val="24"/>
        </w:rPr>
      </w:pPr>
      <w:r>
        <w:rPr>
          <w:rFonts w:ascii="Times New Roman" w:hAnsi="Times New Roman" w:cs="Times New Roman"/>
          <w:sz w:val="24"/>
          <w:szCs w:val="24"/>
        </w:rPr>
        <w:t>Para hacer una breve “enmienda” a</w:t>
      </w:r>
      <w:r w:rsidR="00292676">
        <w:rPr>
          <w:rFonts w:ascii="Times New Roman" w:hAnsi="Times New Roman" w:cs="Times New Roman"/>
          <w:sz w:val="24"/>
          <w:szCs w:val="24"/>
        </w:rPr>
        <w:t xml:space="preserve"> lo dicho por </w:t>
      </w:r>
      <w:r w:rsidR="00292676" w:rsidRPr="00636348">
        <w:rPr>
          <w:rFonts w:ascii="Times New Roman" w:hAnsi="Times New Roman" w:cs="Times New Roman"/>
          <w:sz w:val="24"/>
          <w:szCs w:val="24"/>
        </w:rPr>
        <w:t>Pierre-Olivier Gourinchas, economista jefe del Fond</w:t>
      </w:r>
      <w:r w:rsidR="00292676">
        <w:rPr>
          <w:rFonts w:ascii="Times New Roman" w:hAnsi="Times New Roman" w:cs="Times New Roman"/>
          <w:sz w:val="24"/>
          <w:szCs w:val="24"/>
        </w:rPr>
        <w:t xml:space="preserve">o Monetario Internacional (comentario, estimo innecesario, </w:t>
      </w:r>
      <w:r w:rsidR="001D1392">
        <w:rPr>
          <w:rFonts w:ascii="Times New Roman" w:hAnsi="Times New Roman" w:cs="Times New Roman"/>
          <w:sz w:val="24"/>
          <w:szCs w:val="24"/>
        </w:rPr>
        <w:t>crítica, me parece reiterativa)</w:t>
      </w:r>
      <w:r w:rsidR="00292676">
        <w:rPr>
          <w:rFonts w:ascii="Times New Roman" w:hAnsi="Times New Roman" w:cs="Times New Roman"/>
          <w:sz w:val="24"/>
          <w:szCs w:val="24"/>
        </w:rPr>
        <w:t xml:space="preserve">, </w:t>
      </w:r>
      <w:r w:rsidR="001D1392">
        <w:rPr>
          <w:rFonts w:ascii="Times New Roman" w:hAnsi="Times New Roman" w:cs="Times New Roman"/>
          <w:sz w:val="24"/>
          <w:szCs w:val="24"/>
        </w:rPr>
        <w:t>con las disculpas del caso por ponerme volteriano, utilizaré algunas frases de</w:t>
      </w:r>
      <w:r w:rsidR="00292676">
        <w:rPr>
          <w:rFonts w:ascii="Times New Roman" w:hAnsi="Times New Roman" w:cs="Times New Roman"/>
          <w:sz w:val="24"/>
          <w:szCs w:val="24"/>
        </w:rPr>
        <w:t xml:space="preserve"> </w:t>
      </w:r>
      <w:r w:rsidR="007A21EF" w:rsidRPr="0022075F">
        <w:rPr>
          <w:rFonts w:ascii="Times New Roman" w:hAnsi="Times New Roman" w:cs="Times New Roman"/>
          <w:b/>
          <w:sz w:val="24"/>
          <w:szCs w:val="24"/>
        </w:rPr>
        <w:t>Friedrich List</w:t>
      </w:r>
      <w:r w:rsidR="007A21EF">
        <w:rPr>
          <w:rFonts w:ascii="Times New Roman" w:hAnsi="Times New Roman" w:cs="Times New Roman"/>
          <w:sz w:val="24"/>
          <w:szCs w:val="24"/>
        </w:rPr>
        <w:t xml:space="preserve">, autor del libro </w:t>
      </w:r>
      <w:r w:rsidR="007A21EF" w:rsidRPr="0022075F">
        <w:rPr>
          <w:rFonts w:ascii="Times New Roman" w:hAnsi="Times New Roman" w:cs="Times New Roman"/>
          <w:b/>
          <w:sz w:val="24"/>
          <w:szCs w:val="24"/>
        </w:rPr>
        <w:t>“Sistema de economía política”</w:t>
      </w:r>
      <w:r w:rsidR="007A21EF">
        <w:rPr>
          <w:rFonts w:ascii="Times New Roman" w:hAnsi="Times New Roman" w:cs="Times New Roman"/>
          <w:sz w:val="24"/>
          <w:szCs w:val="24"/>
        </w:rPr>
        <w:t xml:space="preserve">, publicado en </w:t>
      </w:r>
      <w:r w:rsidR="007A21EF" w:rsidRPr="0022075F">
        <w:rPr>
          <w:rFonts w:ascii="Times New Roman" w:hAnsi="Times New Roman" w:cs="Times New Roman"/>
          <w:b/>
          <w:sz w:val="24"/>
          <w:szCs w:val="24"/>
        </w:rPr>
        <w:t>1841</w:t>
      </w:r>
      <w:r w:rsidR="007A21EF">
        <w:rPr>
          <w:rFonts w:ascii="Times New Roman" w:hAnsi="Times New Roman" w:cs="Times New Roman"/>
          <w:sz w:val="24"/>
          <w:szCs w:val="24"/>
        </w:rPr>
        <w:t>:</w:t>
      </w:r>
    </w:p>
    <w:p w:rsidR="007A21EF" w:rsidRPr="0022075F" w:rsidRDefault="007A21EF" w:rsidP="007A21EF">
      <w:pPr>
        <w:spacing w:line="240" w:lineRule="auto"/>
        <w:jc w:val="both"/>
        <w:rPr>
          <w:rFonts w:ascii="Times New Roman" w:hAnsi="Times New Roman" w:cs="Times New Roman"/>
          <w:i/>
          <w:sz w:val="24"/>
          <w:szCs w:val="24"/>
        </w:rPr>
      </w:pPr>
      <w:r w:rsidRPr="0022075F">
        <w:rPr>
          <w:rFonts w:ascii="Times New Roman" w:hAnsi="Times New Roman" w:cs="Times New Roman"/>
          <w:i/>
          <w:sz w:val="24"/>
          <w:szCs w:val="24"/>
        </w:rPr>
        <w:t>“La teoría dominante propugna el principio de la libertad mercantil”... (entonces) llegue a concebir la siguiente idea: “esa teoría solo es exacta en el caso de que todas las naciones observen recíprocamente el principio de la libertad mercantil, tal como había sido seguida por las citadas provincias (francesas y reinos insulares británicos). Semejantes ideas me llevaron a considerar la naturaleza de la nacionalidad y advertir que la teoría, preocupada por la humanidad o por los individuos, se había olvidado de las naciones; fue entonces, evidente para mí, que entre dos naciones muy adelantadas, la libre competencia solo puede influir de modo benéfico para ambas cuando las dos se encuentran aproximadamente en el mismo nivel de progreso industrial, y que una nación rezagada por algún infortunio en orden a su industria, a su comercio y a su navegación, cuando por lo demás posee los recursos intelectuales y materiales necesarios para su desarrollo, debe en primer término poner en tensión todas sus fuerzas para llegar a competir después con las naciones más adelantadas”…</w:t>
      </w:r>
    </w:p>
    <w:p w:rsidR="004B3501" w:rsidRDefault="004B3501" w:rsidP="004B3501">
      <w:pPr>
        <w:spacing w:line="240" w:lineRule="auto"/>
        <w:jc w:val="both"/>
        <w:rPr>
          <w:rFonts w:ascii="Times New Roman" w:hAnsi="Times New Roman" w:cs="Times New Roman"/>
          <w:sz w:val="24"/>
          <w:szCs w:val="24"/>
        </w:rPr>
      </w:pPr>
      <w:r>
        <w:rPr>
          <w:rFonts w:ascii="Times New Roman" w:hAnsi="Times New Roman" w:cs="Times New Roman"/>
          <w:sz w:val="24"/>
          <w:szCs w:val="24"/>
        </w:rPr>
        <w:t>En otro párrafo decía List que América se dejó seducir (instigado por las promesas de la teoría) y abrió sus puertas a las mercaderías inglesas. Y preguntaba: ¿qué frutos reporto allí la libre concurrencia? Respuesta: convulsión y ruina.</w:t>
      </w:r>
    </w:p>
    <w:p w:rsidR="00387BDF" w:rsidRDefault="00387BDF" w:rsidP="00387BDF">
      <w:pPr>
        <w:spacing w:line="240" w:lineRule="auto"/>
        <w:jc w:val="both"/>
        <w:rPr>
          <w:rFonts w:ascii="Times New Roman" w:hAnsi="Times New Roman" w:cs="Times New Roman"/>
          <w:sz w:val="24"/>
          <w:szCs w:val="24"/>
        </w:rPr>
      </w:pPr>
      <w:r>
        <w:rPr>
          <w:rFonts w:ascii="Times New Roman" w:hAnsi="Times New Roman" w:cs="Times New Roman"/>
          <w:sz w:val="24"/>
          <w:szCs w:val="24"/>
        </w:rPr>
        <w:t>Los defensores del libre cambio -la “escuela” o “teoría dominante” dirán que la globalización beneficia al consumidor poniendo a su disposición mayor cantidad de bienes y mejores precios.</w:t>
      </w:r>
    </w:p>
    <w:p w:rsidR="00387BDF" w:rsidRDefault="00387BDF" w:rsidP="00387BDF">
      <w:pPr>
        <w:spacing w:line="240" w:lineRule="auto"/>
        <w:jc w:val="both"/>
        <w:rPr>
          <w:rFonts w:ascii="Times New Roman" w:hAnsi="Times New Roman" w:cs="Times New Roman"/>
          <w:sz w:val="24"/>
          <w:szCs w:val="24"/>
        </w:rPr>
      </w:pPr>
      <w:r>
        <w:rPr>
          <w:rFonts w:ascii="Times New Roman" w:hAnsi="Times New Roman" w:cs="Times New Roman"/>
          <w:sz w:val="24"/>
          <w:szCs w:val="24"/>
        </w:rPr>
        <w:t>Los pocos, que seguimos cometiendo “delitos de opinión económica” sostenemos que el consumidor beneficiado -salvo casos muy puntuales- será un trabajador, pequeño empresario o profesional, que, cuando pierda el empleo u ocupación -por causa del cierre de las empresas por falta de competitividad- dejara de ser consumidor y dejara de beneficiarse de la diversidad de oferta y de los mejores precios.</w:t>
      </w:r>
    </w:p>
    <w:p w:rsidR="00387BDF" w:rsidRDefault="00387BDF" w:rsidP="00387B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Resumiendo, esta primera critica estaría fundamentada en la heterogeneidad de los competidores, y en el tiempo que cada uno de ellos necesita para estar en igualdad de condiciones. </w:t>
      </w:r>
    </w:p>
    <w:p w:rsidR="00387BDF" w:rsidRDefault="00387BDF" w:rsidP="00387BDF">
      <w:pPr>
        <w:spacing w:line="240" w:lineRule="auto"/>
        <w:jc w:val="both"/>
        <w:rPr>
          <w:rFonts w:ascii="Times New Roman" w:hAnsi="Times New Roman" w:cs="Times New Roman"/>
          <w:sz w:val="24"/>
          <w:szCs w:val="24"/>
        </w:rPr>
      </w:pPr>
      <w:r>
        <w:rPr>
          <w:rFonts w:ascii="Times New Roman" w:hAnsi="Times New Roman" w:cs="Times New Roman"/>
          <w:sz w:val="24"/>
          <w:szCs w:val="24"/>
        </w:rPr>
        <w:t>De no establecerse ese tiempo de resguardo o medidas compensatorias equilibrantes, la brecha entre ganadores y perdedores se amplia y perpetua.</w:t>
      </w:r>
    </w:p>
    <w:p w:rsidR="00387BDF" w:rsidRDefault="00387BDF" w:rsidP="00387BDF">
      <w:pPr>
        <w:spacing w:line="240" w:lineRule="auto"/>
        <w:jc w:val="both"/>
        <w:rPr>
          <w:rFonts w:ascii="Times New Roman" w:hAnsi="Times New Roman" w:cs="Times New Roman"/>
          <w:sz w:val="24"/>
          <w:szCs w:val="24"/>
        </w:rPr>
      </w:pPr>
      <w:r>
        <w:rPr>
          <w:rFonts w:ascii="Times New Roman" w:hAnsi="Times New Roman" w:cs="Times New Roman"/>
          <w:sz w:val="24"/>
          <w:szCs w:val="24"/>
        </w:rPr>
        <w:t>Pasemos -ahora- a otro de los aspectos preocupantes. La globalización lleva -irremisiblemente- a la pérdida de poder por parte de los estados nacionales como rectores y promotores del desarrollo económico.</w:t>
      </w:r>
    </w:p>
    <w:p w:rsidR="00387BDF" w:rsidRDefault="00387BDF" w:rsidP="00387BD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libre movimiento de mercancías, servicios y capitales -más que todo estos últimos- dejan a los gobiernos sin capacidad para regular la economía.</w:t>
      </w:r>
    </w:p>
    <w:p w:rsidR="00387BDF" w:rsidRDefault="00387BDF" w:rsidP="00387BDF">
      <w:pPr>
        <w:spacing w:line="240" w:lineRule="auto"/>
        <w:jc w:val="both"/>
        <w:rPr>
          <w:rFonts w:ascii="Times New Roman" w:hAnsi="Times New Roman" w:cs="Times New Roman"/>
          <w:sz w:val="24"/>
          <w:szCs w:val="24"/>
        </w:rPr>
      </w:pPr>
      <w:r>
        <w:rPr>
          <w:rFonts w:ascii="Times New Roman" w:hAnsi="Times New Roman" w:cs="Times New Roman"/>
          <w:sz w:val="24"/>
          <w:szCs w:val="24"/>
        </w:rPr>
        <w:t>Los flujos financieros se movilizan con un volumen y a una velocidad que superan la capacidad de reacción de todos y cada uno de los bancos centrales. Solo la Reserva Federal de los Estados Unidos conserva algo de predicamento y margen de maniobra. Y eso porque sus dictados coinciden con los intereses del poder financiero; habría que ver qué ocurre en el caso contrario.</w:t>
      </w:r>
    </w:p>
    <w:p w:rsidR="00387BDF" w:rsidRDefault="00387BDF" w:rsidP="00387BDF">
      <w:pPr>
        <w:spacing w:line="240" w:lineRule="auto"/>
        <w:jc w:val="both"/>
        <w:rPr>
          <w:rFonts w:ascii="Times New Roman" w:hAnsi="Times New Roman" w:cs="Times New Roman"/>
          <w:sz w:val="24"/>
          <w:szCs w:val="24"/>
        </w:rPr>
      </w:pPr>
      <w:r>
        <w:rPr>
          <w:rFonts w:ascii="Times New Roman" w:hAnsi="Times New Roman" w:cs="Times New Roman"/>
          <w:sz w:val="24"/>
          <w:szCs w:val="24"/>
        </w:rPr>
        <w:t>Además de imparables e ingobernables, los movimientos de valores financieros son altamente especulativos y volátiles; aspecto que tampoco favorece la evolución de la economía real.</w:t>
      </w:r>
    </w:p>
    <w:p w:rsidR="00387BDF" w:rsidRDefault="00387BDF" w:rsidP="00387BDF">
      <w:pPr>
        <w:spacing w:line="240" w:lineRule="auto"/>
        <w:jc w:val="both"/>
        <w:rPr>
          <w:rFonts w:ascii="Times New Roman" w:hAnsi="Times New Roman" w:cs="Times New Roman"/>
          <w:sz w:val="24"/>
          <w:szCs w:val="24"/>
        </w:rPr>
      </w:pPr>
      <w:r>
        <w:rPr>
          <w:rFonts w:ascii="Times New Roman" w:hAnsi="Times New Roman" w:cs="Times New Roman"/>
          <w:sz w:val="24"/>
          <w:szCs w:val="24"/>
        </w:rPr>
        <w:t>Finalmente, otra situación que se torna impredecible e inmanejable ante la globalización son las posibilidades de ejercer algún tipo de control sanitario y ambiental a las grandes corporaciones multinacionales.</w:t>
      </w:r>
    </w:p>
    <w:p w:rsidR="00387BDF" w:rsidRDefault="00387BDF" w:rsidP="00387BDF">
      <w:pPr>
        <w:spacing w:line="240" w:lineRule="auto"/>
        <w:jc w:val="both"/>
        <w:rPr>
          <w:rFonts w:ascii="Times New Roman" w:hAnsi="Times New Roman" w:cs="Times New Roman"/>
          <w:sz w:val="24"/>
          <w:szCs w:val="24"/>
        </w:rPr>
      </w:pPr>
      <w:r>
        <w:rPr>
          <w:rFonts w:ascii="Times New Roman" w:hAnsi="Times New Roman" w:cs="Times New Roman"/>
          <w:sz w:val="24"/>
          <w:szCs w:val="24"/>
        </w:rPr>
        <w:t>Su poder es tan grande, su capacidad de “gestión” y disponibilidad de fondos tan amplios que los poderes legislativo, ejecutivo, y judicial, son apenas “marionetas” en el gran “vodevil”.</w:t>
      </w:r>
    </w:p>
    <w:p w:rsidR="00387BDF" w:rsidRDefault="00387BDF" w:rsidP="00387BDF">
      <w:pPr>
        <w:spacing w:line="240" w:lineRule="auto"/>
        <w:jc w:val="both"/>
        <w:rPr>
          <w:rFonts w:ascii="Times New Roman" w:hAnsi="Times New Roman" w:cs="Times New Roman"/>
          <w:sz w:val="24"/>
          <w:szCs w:val="24"/>
        </w:rPr>
      </w:pPr>
      <w:r>
        <w:rPr>
          <w:rFonts w:ascii="Times New Roman" w:hAnsi="Times New Roman" w:cs="Times New Roman"/>
          <w:sz w:val="24"/>
          <w:szCs w:val="24"/>
        </w:rPr>
        <w:t>Los grandes negocios y capitales por no tener “barreras” no tienen ni las legales, ni las financieras, ni las sanitarias, ni las ambientales.</w:t>
      </w:r>
    </w:p>
    <w:p w:rsidR="00387BDF" w:rsidRDefault="00387BDF" w:rsidP="00387BDF">
      <w:pPr>
        <w:spacing w:line="240" w:lineRule="auto"/>
        <w:jc w:val="both"/>
        <w:rPr>
          <w:rFonts w:ascii="Times New Roman" w:hAnsi="Times New Roman" w:cs="Times New Roman"/>
          <w:sz w:val="24"/>
          <w:szCs w:val="24"/>
        </w:rPr>
      </w:pPr>
      <w:r>
        <w:rPr>
          <w:rFonts w:ascii="Times New Roman" w:hAnsi="Times New Roman" w:cs="Times New Roman"/>
          <w:sz w:val="24"/>
          <w:szCs w:val="24"/>
        </w:rPr>
        <w:t>Repasando, tendríamos entre los males de la “teoría dominante”, la eternización de las desventajas competitivas, la perdida de tejido industrial nacional, la desocupación y precarización laboral, la imposibilidad de regular los flujos de fondos financieros, la pérdida del poder gubernamental de regulación económica y la neutralización del control judicial, sanitario y ecológico a nivel nacional, regional y mundial.</w:t>
      </w:r>
    </w:p>
    <w:p w:rsidR="00387BDF" w:rsidRDefault="0022075F" w:rsidP="00387BDF">
      <w:pPr>
        <w:spacing w:line="240" w:lineRule="auto"/>
        <w:jc w:val="both"/>
        <w:rPr>
          <w:rFonts w:ascii="Times New Roman" w:hAnsi="Times New Roman" w:cs="Times New Roman"/>
          <w:sz w:val="24"/>
          <w:szCs w:val="24"/>
        </w:rPr>
      </w:pPr>
      <w:r>
        <w:rPr>
          <w:rFonts w:ascii="Times New Roman" w:hAnsi="Times New Roman" w:cs="Times New Roman"/>
          <w:sz w:val="24"/>
          <w:szCs w:val="24"/>
        </w:rPr>
        <w:t>Recordemos -para finalizar</w:t>
      </w:r>
      <w:r w:rsidR="00387BDF">
        <w:rPr>
          <w:rFonts w:ascii="Times New Roman" w:hAnsi="Times New Roman" w:cs="Times New Roman"/>
          <w:sz w:val="24"/>
          <w:szCs w:val="24"/>
        </w:rPr>
        <w:t>- lo dicho por</w:t>
      </w:r>
      <w:r>
        <w:rPr>
          <w:rFonts w:ascii="Times New Roman" w:hAnsi="Times New Roman" w:cs="Times New Roman"/>
          <w:sz w:val="24"/>
          <w:szCs w:val="24"/>
        </w:rPr>
        <w:t xml:space="preserve"> </w:t>
      </w:r>
      <w:r w:rsidRPr="0022075F">
        <w:rPr>
          <w:rFonts w:ascii="Times New Roman" w:hAnsi="Times New Roman" w:cs="Times New Roman"/>
          <w:b/>
          <w:sz w:val="24"/>
          <w:szCs w:val="24"/>
        </w:rPr>
        <w:t>Friedrich</w:t>
      </w:r>
      <w:r w:rsidR="00387BDF">
        <w:rPr>
          <w:rFonts w:ascii="Times New Roman" w:hAnsi="Times New Roman" w:cs="Times New Roman"/>
          <w:sz w:val="24"/>
          <w:szCs w:val="24"/>
        </w:rPr>
        <w:t xml:space="preserve"> </w:t>
      </w:r>
      <w:r w:rsidR="00387BDF" w:rsidRPr="0022075F">
        <w:rPr>
          <w:rFonts w:ascii="Times New Roman" w:hAnsi="Times New Roman" w:cs="Times New Roman"/>
          <w:b/>
          <w:sz w:val="24"/>
          <w:szCs w:val="24"/>
        </w:rPr>
        <w:t>List</w:t>
      </w:r>
      <w:r w:rsidR="00387BDF">
        <w:rPr>
          <w:rFonts w:ascii="Times New Roman" w:hAnsi="Times New Roman" w:cs="Times New Roman"/>
          <w:sz w:val="24"/>
          <w:szCs w:val="24"/>
        </w:rPr>
        <w:t xml:space="preserve"> en </w:t>
      </w:r>
      <w:r w:rsidR="00387BDF" w:rsidRPr="0022075F">
        <w:rPr>
          <w:rFonts w:ascii="Times New Roman" w:hAnsi="Times New Roman" w:cs="Times New Roman"/>
          <w:b/>
          <w:sz w:val="24"/>
          <w:szCs w:val="24"/>
        </w:rPr>
        <w:t>1841</w:t>
      </w:r>
      <w:r w:rsidR="00387BDF">
        <w:rPr>
          <w:rFonts w:ascii="Times New Roman" w:hAnsi="Times New Roman" w:cs="Times New Roman"/>
          <w:sz w:val="24"/>
          <w:szCs w:val="24"/>
        </w:rPr>
        <w:t>:</w:t>
      </w:r>
    </w:p>
    <w:p w:rsidR="00387BDF" w:rsidRPr="0022075F" w:rsidRDefault="00387BDF" w:rsidP="00387BDF">
      <w:pPr>
        <w:spacing w:line="240" w:lineRule="auto"/>
        <w:jc w:val="both"/>
        <w:rPr>
          <w:rFonts w:ascii="Times New Roman" w:hAnsi="Times New Roman" w:cs="Times New Roman"/>
          <w:i/>
          <w:sz w:val="24"/>
          <w:szCs w:val="24"/>
        </w:rPr>
      </w:pPr>
      <w:r w:rsidRPr="0022075F">
        <w:rPr>
          <w:rFonts w:ascii="Times New Roman" w:hAnsi="Times New Roman" w:cs="Times New Roman"/>
          <w:i/>
          <w:sz w:val="24"/>
          <w:szCs w:val="24"/>
        </w:rPr>
        <w:t>“El sistema proteccionista, en cuanto es el único medio de equiparar naciones más civilizadas con la nación predominante, a la que la naturaleza no ha otorgado para sus manufacturas ningún monopolio eterno, sino solo una ventaja temporal respecto de las otras. El sistema proteccionista, decimos, considerado desde este punto, resulta el más importante propulsor de la unión definitiva entre los pueblos, y, como consecuencia, de la verdadera libertad comercial. La economía nacional aparece, así, como una ciencia que reconociendo los intereses subsistentes y la situación particular de las naciones, enseña de qué modo cada nación en particular puede elevarse a aquel grado de formación económica en el cual resultara posible y útil la unión con otras naciones igualmente formadas, y como consecuencia, la libertad de comercio</w:t>
      </w:r>
      <w:r w:rsidR="00AE785C" w:rsidRPr="0022075F">
        <w:rPr>
          <w:rFonts w:ascii="Times New Roman" w:hAnsi="Times New Roman" w:cs="Times New Roman"/>
          <w:i/>
          <w:sz w:val="24"/>
          <w:szCs w:val="24"/>
        </w:rPr>
        <w:t>”</w:t>
      </w:r>
      <w:r w:rsidRPr="0022075F">
        <w:rPr>
          <w:rFonts w:ascii="Times New Roman" w:hAnsi="Times New Roman" w:cs="Times New Roman"/>
          <w:i/>
          <w:sz w:val="24"/>
          <w:szCs w:val="24"/>
        </w:rPr>
        <w:t>...</w:t>
      </w:r>
    </w:p>
    <w:p w:rsidR="00AE785C" w:rsidRPr="0022075F" w:rsidRDefault="00AE785C" w:rsidP="00AE785C">
      <w:pPr>
        <w:spacing w:line="240" w:lineRule="auto"/>
        <w:jc w:val="both"/>
        <w:rPr>
          <w:rFonts w:ascii="Times New Roman" w:hAnsi="Times New Roman" w:cs="Times New Roman"/>
          <w:i/>
          <w:sz w:val="24"/>
          <w:szCs w:val="24"/>
        </w:rPr>
      </w:pPr>
      <w:r w:rsidRPr="0022075F">
        <w:rPr>
          <w:rFonts w:ascii="Times New Roman" w:hAnsi="Times New Roman" w:cs="Times New Roman"/>
          <w:i/>
          <w:sz w:val="24"/>
          <w:szCs w:val="24"/>
        </w:rPr>
        <w:t>“El poder público no solo está autorizado sino obligado a limitar y regular, en beneficio de la nación, un tráfico cualquiera, aunque sustancialmente sea inocuo. Al establecer prohibiciones y aranceles protectores no indica a los individuos en que forma deben emplear sus energías y capitales productivos, tal como pretende sofisticadamente la escuela... La nación no limita la industria privada. Por el contrario, procura a las energías personales, a las fuerzas naturales y al capital de la nación un campo de actividad mayor, y más amplio. Para ello ni realiza lo que los individuos sabían mejor y podían hacer mejor que ella misma; por el contrario, hace algo que los individuos no podrían hacer por sí mismos, aunque quisieran”...</w:t>
      </w:r>
    </w:p>
    <w:p w:rsidR="0022075F" w:rsidRDefault="0022075F" w:rsidP="0022075F">
      <w:pPr>
        <w:spacing w:line="240" w:lineRule="auto"/>
        <w:jc w:val="both"/>
        <w:rPr>
          <w:rFonts w:ascii="Times New Roman" w:hAnsi="Times New Roman" w:cs="Times New Roman"/>
          <w:i/>
          <w:sz w:val="24"/>
          <w:szCs w:val="24"/>
        </w:rPr>
      </w:pPr>
      <w:r>
        <w:rPr>
          <w:rFonts w:ascii="Times New Roman" w:hAnsi="Times New Roman" w:cs="Times New Roman"/>
          <w:i/>
          <w:sz w:val="24"/>
          <w:szCs w:val="24"/>
        </w:rPr>
        <w:t xml:space="preserve">“La afirmación de la escuela según la cual el sistema proteccionista fomenta intervenciones antijurídicas y antieconómicas del poder del estado en el incremento de capital y en la </w:t>
      </w:r>
      <w:r>
        <w:rPr>
          <w:rFonts w:ascii="Times New Roman" w:hAnsi="Times New Roman" w:cs="Times New Roman"/>
          <w:i/>
          <w:sz w:val="24"/>
          <w:szCs w:val="24"/>
        </w:rPr>
        <w:lastRenderedPageBreak/>
        <w:t>industria de los particulares, aparece a una luz menos ventajosa si consideramos que las regulaciones mercantiles extranjeras son las causantes de semejantes intervenciones en nuestra industria privada, y que solo mediante el sistema proteccionista podemos evitar los efectos nocivos de la política mercantil extranjera.</w:t>
      </w:r>
    </w:p>
    <w:p w:rsidR="0022075F" w:rsidRDefault="0022075F" w:rsidP="0022075F">
      <w:pPr>
        <w:spacing w:line="240" w:lineRule="auto"/>
        <w:jc w:val="both"/>
        <w:rPr>
          <w:rFonts w:ascii="Times New Roman" w:hAnsi="Times New Roman" w:cs="Times New Roman"/>
          <w:i/>
          <w:sz w:val="24"/>
          <w:szCs w:val="24"/>
        </w:rPr>
      </w:pPr>
      <w:r>
        <w:rPr>
          <w:rFonts w:ascii="Times New Roman" w:hAnsi="Times New Roman" w:cs="Times New Roman"/>
          <w:i/>
          <w:sz w:val="24"/>
          <w:szCs w:val="24"/>
        </w:rPr>
        <w:t>Si quisiéramos renunciar a dar, mediante nuestra legislación propia, a nuestra industria nacional, una dirección adecuada a las conveniencias de nuestra nación, no podríamos impedir que las naciones extranjeras regularan nuestra industria nacional de una forma adecuada a su propia ventaja efectiva o presunta, y que en todo caso influyera perjudicialmente sobre el desarrollo de nuestras energías productivas. ¿Es, sin embargo, más razonable y adecuado al beneficio de nuestros connacionales que hagamos regular nuestra industria privada por una legislación nacional extranjerizada, según los intereses nacionales de otros países, que si la regulamos conforme a la propia legislación y de acuerdo con nuestros intereses?</w:t>
      </w:r>
    </w:p>
    <w:p w:rsidR="0022075F" w:rsidRDefault="0022075F" w:rsidP="0022075F">
      <w:pPr>
        <w:spacing w:line="240" w:lineRule="auto"/>
        <w:jc w:val="both"/>
        <w:rPr>
          <w:rFonts w:ascii="Times New Roman" w:hAnsi="Times New Roman" w:cs="Times New Roman"/>
          <w:i/>
          <w:sz w:val="24"/>
          <w:szCs w:val="24"/>
        </w:rPr>
      </w:pPr>
      <w:r>
        <w:rPr>
          <w:rFonts w:ascii="Times New Roman" w:hAnsi="Times New Roman" w:cs="Times New Roman"/>
          <w:i/>
          <w:sz w:val="24"/>
          <w:szCs w:val="24"/>
        </w:rPr>
        <w:t>Cuando la escuela pretende que el arancel protector asegura a los fabricantes nacionales un monopolio en perjuicio de los consumidores del país, pone en juego una esgrima equivocada. En efecto cada individuo en la nación es libre de participar en las ventajas del mercado nacional asegurado a la industria del país, en todo caso, no es ningún monopolio privado, sino un privilegio que se otorga a todos los súbditos de nuestra nación, frente a los ciudadanos de naciones extranjeras, siendo tanto más justo porque los súbditos de naciones extrañas poseen para sí mismos el mismo monopolio, y así quedan equiparados a ellos nuestros nacionales...</w:t>
      </w:r>
    </w:p>
    <w:p w:rsidR="0022075F" w:rsidRDefault="0022075F" w:rsidP="0022075F">
      <w:pPr>
        <w:spacing w:line="240" w:lineRule="auto"/>
        <w:jc w:val="both"/>
        <w:rPr>
          <w:rFonts w:ascii="Times New Roman" w:hAnsi="Times New Roman" w:cs="Times New Roman"/>
          <w:sz w:val="24"/>
          <w:szCs w:val="24"/>
        </w:rPr>
      </w:pPr>
      <w:r w:rsidRPr="0022075F">
        <w:rPr>
          <w:rFonts w:ascii="Times New Roman" w:hAnsi="Times New Roman" w:cs="Times New Roman"/>
          <w:b/>
          <w:i/>
          <w:sz w:val="24"/>
          <w:szCs w:val="24"/>
        </w:rPr>
        <w:t>“¿Si uno tiene un agujero en el bolsillo, y advierte que por el sale del bolsillo todo su dinero; será justo y razonable remendar ese agujero?”…</w:t>
      </w:r>
      <w:r w:rsidR="00732CD9">
        <w:rPr>
          <w:rFonts w:ascii="Times New Roman" w:hAnsi="Times New Roman" w:cs="Times New Roman"/>
          <w:b/>
          <w:sz w:val="24"/>
          <w:szCs w:val="24"/>
        </w:rPr>
        <w:t xml:space="preserve"> </w:t>
      </w:r>
      <w:r w:rsidR="00732CD9" w:rsidRPr="00732CD9">
        <w:rPr>
          <w:rFonts w:ascii="Times New Roman" w:hAnsi="Times New Roman" w:cs="Times New Roman"/>
          <w:sz w:val="24"/>
          <w:szCs w:val="24"/>
        </w:rPr>
        <w:t>Ustedes mismos</w:t>
      </w:r>
      <w:r w:rsidR="00732CD9">
        <w:rPr>
          <w:rFonts w:ascii="Times New Roman" w:hAnsi="Times New Roman" w:cs="Times New Roman"/>
          <w:sz w:val="24"/>
          <w:szCs w:val="24"/>
        </w:rPr>
        <w:t>.</w:t>
      </w:r>
    </w:p>
    <w:p w:rsidR="00FC6B6B" w:rsidRPr="00FC6B6B" w:rsidRDefault="00FC6B6B" w:rsidP="00FC6B6B">
      <w:pPr>
        <w:spacing w:line="240" w:lineRule="auto"/>
        <w:jc w:val="both"/>
        <w:rPr>
          <w:rFonts w:ascii="Times New Roman" w:hAnsi="Times New Roman" w:cs="Times New Roman"/>
          <w:b/>
          <w:sz w:val="24"/>
          <w:szCs w:val="24"/>
        </w:rPr>
      </w:pPr>
      <w:r w:rsidRPr="00FC6B6B">
        <w:rPr>
          <w:rFonts w:ascii="Times New Roman" w:hAnsi="Times New Roman" w:cs="Times New Roman"/>
          <w:b/>
          <w:sz w:val="24"/>
          <w:szCs w:val="24"/>
        </w:rPr>
        <w:t xml:space="preserve">Nota: Hay matices que matan </w:t>
      </w:r>
    </w:p>
    <w:p w:rsidR="00FC6B6B" w:rsidRPr="00FC6B6B" w:rsidRDefault="00FC6B6B" w:rsidP="00FC6B6B">
      <w:pPr>
        <w:spacing w:line="240" w:lineRule="auto"/>
        <w:jc w:val="both"/>
        <w:rPr>
          <w:rFonts w:ascii="Times New Roman" w:hAnsi="Times New Roman" w:cs="Times New Roman"/>
          <w:b/>
          <w:sz w:val="24"/>
          <w:szCs w:val="24"/>
        </w:rPr>
      </w:pPr>
      <w:r w:rsidRPr="00FC6B6B">
        <w:rPr>
          <w:rFonts w:ascii="Times New Roman" w:hAnsi="Times New Roman" w:cs="Times New Roman"/>
          <w:b/>
          <w:sz w:val="24"/>
          <w:szCs w:val="24"/>
        </w:rPr>
        <w:t xml:space="preserve">La estupidez une… la inteligencia divide. La estupidez hace más fácil que haya acuerdo arancelario (con EEUU y/o China)… En la Unión Europea, aún estamos a tiempo, de resolver el dilema… pero, cada vez queda menos tiempo, para no </w:t>
      </w:r>
      <w:r>
        <w:rPr>
          <w:rFonts w:ascii="Times New Roman" w:hAnsi="Times New Roman" w:cs="Times New Roman"/>
          <w:b/>
          <w:sz w:val="24"/>
          <w:szCs w:val="24"/>
        </w:rPr>
        <w:t>perder la inteligencia (legada) y entrar en el terreno de la estupidez (voluntaria).</w:t>
      </w:r>
    </w:p>
    <w:p w:rsidR="00FC6B6B" w:rsidRPr="00FC6B6B" w:rsidRDefault="00FC6B6B" w:rsidP="00FC6B6B">
      <w:pPr>
        <w:spacing w:line="240" w:lineRule="auto"/>
        <w:jc w:val="both"/>
        <w:rPr>
          <w:rFonts w:ascii="Times New Roman" w:hAnsi="Times New Roman" w:cs="Times New Roman"/>
          <w:b/>
          <w:sz w:val="24"/>
          <w:szCs w:val="24"/>
        </w:rPr>
      </w:pPr>
      <w:r w:rsidRPr="00FC6B6B">
        <w:rPr>
          <w:rFonts w:ascii="Times New Roman" w:hAnsi="Times New Roman" w:cs="Times New Roman"/>
          <w:b/>
          <w:sz w:val="24"/>
          <w:szCs w:val="24"/>
        </w:rPr>
        <w:t>“El globalismo -esa ideología corrosiva que ha pretendido uniformar el mundo, borrar raíces y suplantar verdades por consensos fabricados- empieza a mostrar sus grietas”, dice Jesús Cacho, en Vozpópuli (27/4/24</w:t>
      </w:r>
      <w:r w:rsidR="003D7CFC">
        <w:rPr>
          <w:rFonts w:ascii="Times New Roman" w:hAnsi="Times New Roman" w:cs="Times New Roman"/>
          <w:b/>
          <w:sz w:val="24"/>
          <w:szCs w:val="24"/>
        </w:rPr>
        <w:t>), a propósito de la renuncia (¿</w:t>
      </w:r>
      <w:r w:rsidRPr="00FC6B6B">
        <w:rPr>
          <w:rFonts w:ascii="Times New Roman" w:hAnsi="Times New Roman" w:cs="Times New Roman"/>
          <w:b/>
          <w:sz w:val="24"/>
          <w:szCs w:val="24"/>
        </w:rPr>
        <w:t xml:space="preserve">despido?) del paladín del globalismo político, Klaus Schwab, fundador del World Economic Forum, bajo graves acusaciones de corrupción. </w:t>
      </w:r>
    </w:p>
    <w:p w:rsidR="00FC6B6B" w:rsidRPr="00FC6B6B" w:rsidRDefault="00FC6B6B" w:rsidP="00FC6B6B">
      <w:pPr>
        <w:spacing w:line="240" w:lineRule="auto"/>
        <w:jc w:val="both"/>
        <w:rPr>
          <w:rFonts w:ascii="Times New Roman" w:hAnsi="Times New Roman" w:cs="Times New Roman"/>
          <w:b/>
          <w:sz w:val="24"/>
          <w:szCs w:val="24"/>
        </w:rPr>
      </w:pPr>
      <w:r>
        <w:rPr>
          <w:rFonts w:ascii="Times New Roman" w:hAnsi="Times New Roman" w:cs="Times New Roman"/>
          <w:b/>
          <w:sz w:val="24"/>
          <w:szCs w:val="24"/>
        </w:rPr>
        <w:t>Toda una alegoría de los pliegues del tiempo</w:t>
      </w:r>
      <w:r w:rsidRPr="00FC6B6B">
        <w:rPr>
          <w:rFonts w:ascii="Times New Roman" w:hAnsi="Times New Roman" w:cs="Times New Roman"/>
          <w:b/>
          <w:sz w:val="24"/>
          <w:szCs w:val="24"/>
        </w:rPr>
        <w:t>: este “siniestro” personaje (Klaus Schwab), fue el que alumbró (Davos 2016), aquel mensaje tan sugerente (y letal) sobre el futuro de la globalización económica: “en 2030 no tendrá nada y serás feliz”, y que en 2021, permitió que Xi Jinping inaugura Davos como invitado de honor y lanzara su advertencia: “el mundo no volverá a ser como antes”. Ambas frases, son las que mejor sintetizan la actual deriva de la Unión Europea.</w:t>
      </w:r>
    </w:p>
    <w:p w:rsidR="00FC6B6B" w:rsidRPr="00294A71" w:rsidRDefault="00FC6B6B" w:rsidP="00FC6B6B">
      <w:pPr>
        <w:spacing w:line="240" w:lineRule="auto"/>
        <w:jc w:val="both"/>
        <w:rPr>
          <w:rFonts w:ascii="Times New Roman" w:hAnsi="Times New Roman" w:cs="Times New Roman"/>
          <w:sz w:val="24"/>
          <w:szCs w:val="24"/>
        </w:rPr>
      </w:pPr>
      <w:r w:rsidRPr="00294A71">
        <w:rPr>
          <w:rFonts w:ascii="Times New Roman" w:hAnsi="Times New Roman" w:cs="Times New Roman"/>
          <w:sz w:val="24"/>
          <w:szCs w:val="24"/>
        </w:rPr>
        <w:t xml:space="preserve">“Klaus Schwab fue cooptado por el dinero globalista de los Soros de turno hasta convertirlo en líder de esa corriente, ese proyecto de una élite que, desde la “montaña mágica” de Thomas Mann, soñó con dirigir el mundo al margen de los pueblos. Su “Great Reset” o “Gran Reinicio”, aparecido tras la crisis del Covid, no era, de acuerdo con las tesis conspirativas que han circulado con fruición en los últimos años, más que un eufemismo </w:t>
      </w:r>
      <w:r w:rsidRPr="00294A71">
        <w:rPr>
          <w:rFonts w:ascii="Times New Roman" w:hAnsi="Times New Roman" w:cs="Times New Roman"/>
          <w:sz w:val="24"/>
          <w:szCs w:val="24"/>
        </w:rPr>
        <w:lastRenderedPageBreak/>
        <w:t>destinado a imponer un nuevo orden sin alma, sin identidad, sin patria”, sostiene Jesús Cacho (op. cit.).</w:t>
      </w:r>
    </w:p>
    <w:p w:rsidR="00FC6B6B" w:rsidRPr="00294A71" w:rsidRDefault="00FC6B6B" w:rsidP="00FC6B6B">
      <w:pPr>
        <w:spacing w:line="240" w:lineRule="auto"/>
        <w:jc w:val="both"/>
        <w:rPr>
          <w:rFonts w:ascii="Times New Roman" w:hAnsi="Times New Roman" w:cs="Times New Roman"/>
          <w:sz w:val="24"/>
          <w:szCs w:val="24"/>
        </w:rPr>
      </w:pPr>
      <w:r w:rsidRPr="00294A71">
        <w:rPr>
          <w:rFonts w:ascii="Times New Roman" w:hAnsi="Times New Roman" w:cs="Times New Roman"/>
          <w:sz w:val="24"/>
          <w:szCs w:val="24"/>
        </w:rPr>
        <w:t xml:space="preserve"> “¿Objetivos del “Reinicio”? Tomar el control global e instaurar un régimen totalitario orwelliano, el llamado Nuevo Orden Mundial, que eliminaría las libertades y los derechos de propiedad, enviaría el ejército a las ciudades, impondría la vacunación obligatoria y crearía campos de concentración para quienes osaran oponer resistencia. Un orden, por lo demás, donde sobrarían las naciones, las tradiciones y los valores, siempre vistos como obstáculos al progreso. Orwell en estado puro”, concluye, Jesús Cacho (op. cit.)</w:t>
      </w:r>
    </w:p>
    <w:p w:rsidR="00FC6B6B" w:rsidRPr="00FC6B6B" w:rsidRDefault="00FC6B6B" w:rsidP="00FC6B6B">
      <w:pPr>
        <w:spacing w:line="240" w:lineRule="auto"/>
        <w:jc w:val="both"/>
        <w:rPr>
          <w:rFonts w:ascii="Times New Roman" w:hAnsi="Times New Roman" w:cs="Times New Roman"/>
          <w:b/>
          <w:sz w:val="24"/>
          <w:szCs w:val="24"/>
        </w:rPr>
      </w:pPr>
      <w:r w:rsidRPr="00FC6B6B">
        <w:rPr>
          <w:rFonts w:ascii="Times New Roman" w:hAnsi="Times New Roman" w:cs="Times New Roman"/>
          <w:b/>
          <w:sz w:val="24"/>
          <w:szCs w:val="24"/>
        </w:rPr>
        <w:t>El globalismo que desde Davos vendía Schwab no es un proyecto técnico o económico, sino una ofensiva moral contra todo lo que da sentido a la existencia humana al poner en cuestión la soberanía, la identidad, la religión, la familia y hasta la historia.</w:t>
      </w:r>
    </w:p>
    <w:p w:rsidR="00FC6B6B" w:rsidRPr="00FC6B6B" w:rsidRDefault="00FC6B6B" w:rsidP="00FC6B6B">
      <w:pPr>
        <w:spacing w:line="240" w:lineRule="auto"/>
        <w:jc w:val="both"/>
        <w:rPr>
          <w:rFonts w:ascii="Times New Roman" w:hAnsi="Times New Roman" w:cs="Times New Roman"/>
          <w:b/>
          <w:sz w:val="24"/>
          <w:szCs w:val="24"/>
        </w:rPr>
      </w:pPr>
      <w:r w:rsidRPr="00FC6B6B">
        <w:rPr>
          <w:rFonts w:ascii="Times New Roman" w:hAnsi="Times New Roman" w:cs="Times New Roman"/>
          <w:b/>
          <w:sz w:val="24"/>
          <w:szCs w:val="24"/>
        </w:rPr>
        <w:t>En esta especie de “relativismo” globalista (bochornosa farsa), ¿dónde queda situada  la Unión Europea?</w:t>
      </w:r>
    </w:p>
    <w:p w:rsidR="00FC6B6B" w:rsidRPr="00FC6B6B" w:rsidRDefault="00FC6B6B" w:rsidP="00FC6B6B">
      <w:pPr>
        <w:spacing w:line="240" w:lineRule="auto"/>
        <w:jc w:val="both"/>
        <w:rPr>
          <w:rFonts w:ascii="Times New Roman" w:hAnsi="Times New Roman" w:cs="Times New Roman"/>
          <w:b/>
          <w:sz w:val="24"/>
          <w:szCs w:val="24"/>
        </w:rPr>
      </w:pPr>
      <w:r w:rsidRPr="00FC6B6B">
        <w:rPr>
          <w:rFonts w:ascii="Times New Roman" w:hAnsi="Times New Roman" w:cs="Times New Roman"/>
          <w:b/>
          <w:sz w:val="24"/>
          <w:szCs w:val="24"/>
        </w:rPr>
        <w:t>¿Es la Unión Europea un “pecio” en medio de la tormenta arancelaria?</w:t>
      </w:r>
    </w:p>
    <w:p w:rsidR="00FC6B6B" w:rsidRPr="00FC6B6B" w:rsidRDefault="00FC6B6B" w:rsidP="00FC6B6B">
      <w:pPr>
        <w:spacing w:line="240" w:lineRule="auto"/>
        <w:jc w:val="both"/>
        <w:rPr>
          <w:rFonts w:ascii="Times New Roman" w:hAnsi="Times New Roman" w:cs="Times New Roman"/>
          <w:b/>
          <w:sz w:val="24"/>
          <w:szCs w:val="24"/>
        </w:rPr>
      </w:pPr>
      <w:r w:rsidRPr="00FC6B6B">
        <w:rPr>
          <w:rFonts w:ascii="Times New Roman" w:hAnsi="Times New Roman" w:cs="Times New Roman"/>
          <w:b/>
          <w:sz w:val="24"/>
          <w:szCs w:val="24"/>
        </w:rPr>
        <w:t>¿Tiene la Unión Europea alguna posibilidad de evitar el “punto ciego”?</w:t>
      </w:r>
    </w:p>
    <w:p w:rsidR="00FC6B6B" w:rsidRPr="00FC6B6B" w:rsidRDefault="00FC6B6B" w:rsidP="00FC6B6B">
      <w:pPr>
        <w:spacing w:line="240" w:lineRule="auto"/>
        <w:jc w:val="both"/>
        <w:rPr>
          <w:rFonts w:ascii="Times New Roman" w:hAnsi="Times New Roman" w:cs="Times New Roman"/>
          <w:b/>
          <w:sz w:val="24"/>
          <w:szCs w:val="24"/>
        </w:rPr>
      </w:pPr>
      <w:r w:rsidRPr="00FC6B6B">
        <w:rPr>
          <w:rFonts w:ascii="Times New Roman" w:hAnsi="Times New Roman" w:cs="Times New Roman"/>
          <w:b/>
          <w:sz w:val="24"/>
          <w:szCs w:val="24"/>
        </w:rPr>
        <w:t>¿Podrá la Unión Europea poner límites a unas relaciones tóxicas</w:t>
      </w:r>
      <w:r w:rsidR="00A86260">
        <w:rPr>
          <w:rFonts w:ascii="Times New Roman" w:hAnsi="Times New Roman" w:cs="Times New Roman"/>
          <w:b/>
          <w:sz w:val="24"/>
          <w:szCs w:val="24"/>
        </w:rPr>
        <w:t xml:space="preserve"> </w:t>
      </w:r>
      <w:r w:rsidR="00A86260" w:rsidRPr="00FC6B6B">
        <w:rPr>
          <w:rFonts w:ascii="Times New Roman" w:hAnsi="Times New Roman" w:cs="Times New Roman"/>
          <w:b/>
          <w:sz w:val="24"/>
          <w:szCs w:val="24"/>
        </w:rPr>
        <w:t>(con los EEUU y/o China)</w:t>
      </w:r>
      <w:r w:rsidR="00A86260">
        <w:rPr>
          <w:rFonts w:ascii="Times New Roman" w:hAnsi="Times New Roman" w:cs="Times New Roman"/>
          <w:b/>
          <w:sz w:val="24"/>
          <w:szCs w:val="24"/>
        </w:rPr>
        <w:t>,</w:t>
      </w:r>
      <w:r w:rsidRPr="00FC6B6B">
        <w:rPr>
          <w:rFonts w:ascii="Times New Roman" w:hAnsi="Times New Roman" w:cs="Times New Roman"/>
          <w:b/>
          <w:sz w:val="24"/>
          <w:szCs w:val="24"/>
        </w:rPr>
        <w:t xml:space="preserve"> y recuperar su autoestima?</w:t>
      </w:r>
    </w:p>
    <w:p w:rsidR="00FC6B6B" w:rsidRPr="00FC6B6B" w:rsidRDefault="00FC6B6B" w:rsidP="00FC6B6B">
      <w:pPr>
        <w:spacing w:line="240" w:lineRule="auto"/>
        <w:jc w:val="both"/>
        <w:rPr>
          <w:rFonts w:ascii="Times New Roman" w:hAnsi="Times New Roman" w:cs="Times New Roman"/>
          <w:b/>
          <w:sz w:val="24"/>
          <w:szCs w:val="24"/>
        </w:rPr>
      </w:pPr>
      <w:r w:rsidRPr="00FC6B6B">
        <w:rPr>
          <w:rFonts w:ascii="Times New Roman" w:hAnsi="Times New Roman" w:cs="Times New Roman"/>
          <w:b/>
          <w:sz w:val="24"/>
          <w:szCs w:val="24"/>
        </w:rPr>
        <w:t>Nota: En la relación tóxica (de la UE, con los EEUU y/o China), los límites suelen estar debilitados o nunca se establecieron de manera clara dentro de la relación entre países. Poner límites (con los EEUU y/o China) no es egoísta, es ese</w:t>
      </w:r>
      <w:r w:rsidR="003D7CFC">
        <w:rPr>
          <w:rFonts w:ascii="Times New Roman" w:hAnsi="Times New Roman" w:cs="Times New Roman"/>
          <w:b/>
          <w:sz w:val="24"/>
          <w:szCs w:val="24"/>
        </w:rPr>
        <w:t>ncial para el progreso de la Unión Europea</w:t>
      </w:r>
      <w:r w:rsidRPr="00FC6B6B">
        <w:rPr>
          <w:rFonts w:ascii="Times New Roman" w:hAnsi="Times New Roman" w:cs="Times New Roman"/>
          <w:b/>
          <w:sz w:val="24"/>
          <w:szCs w:val="24"/>
        </w:rPr>
        <w:t>.</w:t>
      </w:r>
    </w:p>
    <w:p w:rsidR="00FC6B6B" w:rsidRPr="00FC6B6B" w:rsidRDefault="00FC6B6B" w:rsidP="00FC6B6B">
      <w:pPr>
        <w:spacing w:line="240" w:lineRule="auto"/>
        <w:jc w:val="both"/>
        <w:rPr>
          <w:rFonts w:ascii="Times New Roman" w:hAnsi="Times New Roman" w:cs="Times New Roman"/>
          <w:b/>
          <w:sz w:val="24"/>
          <w:szCs w:val="24"/>
        </w:rPr>
      </w:pPr>
      <w:r w:rsidRPr="00FC6B6B">
        <w:rPr>
          <w:rFonts w:ascii="Times New Roman" w:hAnsi="Times New Roman" w:cs="Times New Roman"/>
          <w:b/>
          <w:sz w:val="24"/>
          <w:szCs w:val="24"/>
        </w:rPr>
        <w:t>Cualquier negociación (y eventual acuerdo) de la Unión Europea (con los EEUU y/o China) resultará mucho más convincente si se respalda con una demostra</w:t>
      </w:r>
      <w:r>
        <w:rPr>
          <w:rFonts w:ascii="Times New Roman" w:hAnsi="Times New Roman" w:cs="Times New Roman"/>
          <w:b/>
          <w:sz w:val="24"/>
          <w:szCs w:val="24"/>
        </w:rPr>
        <w:t>ción creíble de fuerza soberana</w:t>
      </w:r>
      <w:r w:rsidRPr="00FC6B6B">
        <w:rPr>
          <w:rFonts w:ascii="Times New Roman" w:hAnsi="Times New Roman" w:cs="Times New Roman"/>
          <w:b/>
          <w:sz w:val="24"/>
          <w:szCs w:val="24"/>
        </w:rPr>
        <w:t xml:space="preserve"> (qué permita alcanzar conces</w:t>
      </w:r>
      <w:r>
        <w:rPr>
          <w:rFonts w:ascii="Times New Roman" w:hAnsi="Times New Roman" w:cs="Times New Roman"/>
          <w:b/>
          <w:sz w:val="24"/>
          <w:szCs w:val="24"/>
        </w:rPr>
        <w:t xml:space="preserve">iones más favorables, así como </w:t>
      </w:r>
      <w:r w:rsidRPr="00FC6B6B">
        <w:rPr>
          <w:rFonts w:ascii="Times New Roman" w:hAnsi="Times New Roman" w:cs="Times New Roman"/>
          <w:b/>
          <w:sz w:val="24"/>
          <w:szCs w:val="24"/>
        </w:rPr>
        <w:t xml:space="preserve">el levantamiento de algunas de las sanciones vigentes, en su caso). </w:t>
      </w:r>
    </w:p>
    <w:p w:rsidR="00FC6B6B" w:rsidRPr="00FC6B6B" w:rsidRDefault="00FC6B6B" w:rsidP="00FC6B6B">
      <w:pPr>
        <w:spacing w:line="240" w:lineRule="auto"/>
        <w:jc w:val="both"/>
        <w:rPr>
          <w:rFonts w:ascii="Times New Roman" w:hAnsi="Times New Roman" w:cs="Times New Roman"/>
          <w:b/>
          <w:sz w:val="24"/>
          <w:szCs w:val="24"/>
        </w:rPr>
      </w:pPr>
      <w:r w:rsidRPr="00FC6B6B">
        <w:rPr>
          <w:rFonts w:ascii="Times New Roman" w:hAnsi="Times New Roman" w:cs="Times New Roman"/>
          <w:b/>
          <w:sz w:val="24"/>
          <w:szCs w:val="24"/>
        </w:rPr>
        <w:t>Cualquier nuevo acuerdo comercial de la Unión Europea (con EEUU y/o China) debería incluir la cláu</w:t>
      </w:r>
      <w:r w:rsidR="003D7CFC">
        <w:rPr>
          <w:rFonts w:ascii="Times New Roman" w:hAnsi="Times New Roman" w:cs="Times New Roman"/>
          <w:b/>
          <w:sz w:val="24"/>
          <w:szCs w:val="24"/>
        </w:rPr>
        <w:t xml:space="preserve">sula de “nación más favorecida” </w:t>
      </w:r>
      <w:r w:rsidRPr="00FC6B6B">
        <w:rPr>
          <w:rFonts w:ascii="Times New Roman" w:hAnsi="Times New Roman" w:cs="Times New Roman"/>
          <w:b/>
          <w:sz w:val="24"/>
          <w:szCs w:val="24"/>
        </w:rPr>
        <w:t>(*), para mantener las condiciones más favorables, ante otros convenios que celebren (EEUU</w:t>
      </w:r>
      <w:r w:rsidR="00A86260">
        <w:rPr>
          <w:rFonts w:ascii="Times New Roman" w:hAnsi="Times New Roman" w:cs="Times New Roman"/>
          <w:b/>
          <w:sz w:val="24"/>
          <w:szCs w:val="24"/>
        </w:rPr>
        <w:t xml:space="preserve"> y/o China con terceros países, </w:t>
      </w:r>
      <w:r w:rsidRPr="00FC6B6B">
        <w:rPr>
          <w:rFonts w:ascii="Times New Roman" w:hAnsi="Times New Roman" w:cs="Times New Roman"/>
          <w:b/>
          <w:sz w:val="24"/>
          <w:szCs w:val="24"/>
        </w:rPr>
        <w:t>o entre sí).</w:t>
      </w:r>
      <w:r w:rsidR="006D6AA7">
        <w:rPr>
          <w:rFonts w:ascii="Times New Roman" w:hAnsi="Times New Roman" w:cs="Times New Roman"/>
          <w:b/>
          <w:sz w:val="24"/>
          <w:szCs w:val="24"/>
        </w:rPr>
        <w:t xml:space="preserve">  La UE</w:t>
      </w:r>
      <w:r w:rsidR="00185AD0">
        <w:rPr>
          <w:rFonts w:ascii="Times New Roman" w:hAnsi="Times New Roman" w:cs="Times New Roman"/>
          <w:b/>
          <w:sz w:val="24"/>
          <w:szCs w:val="24"/>
        </w:rPr>
        <w:t xml:space="preserve"> debe sacar provecho adoptando una posición bizarra</w:t>
      </w:r>
      <w:r w:rsidR="006D6AA7">
        <w:rPr>
          <w:rFonts w:ascii="Times New Roman" w:hAnsi="Times New Roman" w:cs="Times New Roman"/>
          <w:b/>
          <w:sz w:val="24"/>
          <w:szCs w:val="24"/>
        </w:rPr>
        <w:t xml:space="preserve">. </w:t>
      </w:r>
    </w:p>
    <w:p w:rsidR="00FC6B6B" w:rsidRPr="00294A71" w:rsidRDefault="00FC6B6B" w:rsidP="00FC6B6B">
      <w:pPr>
        <w:spacing w:line="240" w:lineRule="auto"/>
        <w:jc w:val="both"/>
        <w:rPr>
          <w:rFonts w:ascii="Times New Roman" w:hAnsi="Times New Roman" w:cs="Times New Roman"/>
          <w:sz w:val="24"/>
          <w:szCs w:val="24"/>
        </w:rPr>
      </w:pPr>
      <w:r w:rsidRPr="00294A71">
        <w:rPr>
          <w:rFonts w:ascii="Times New Roman" w:hAnsi="Times New Roman" w:cs="Times New Roman"/>
          <w:sz w:val="24"/>
          <w:szCs w:val="24"/>
        </w:rPr>
        <w:t xml:space="preserve">(*) Una cláusula de “nación más favorecida” (“NMF”) en un contrato otorga a una de las partes del contrato el derecho legal a términos y beneficios bajo el contrato que sean tan buenos o más favorables que los términos y beneficios recibidos por cualquier otra persona que celebre un contrato similar con la otra parte. </w:t>
      </w:r>
    </w:p>
    <w:p w:rsidR="00FC6B6B" w:rsidRPr="009245D0" w:rsidRDefault="009245D0" w:rsidP="00FC6B6B">
      <w:pPr>
        <w:spacing w:line="240" w:lineRule="auto"/>
        <w:jc w:val="both"/>
        <w:rPr>
          <w:rFonts w:ascii="Times New Roman" w:hAnsi="Times New Roman" w:cs="Times New Roman"/>
          <w:b/>
          <w:sz w:val="24"/>
          <w:szCs w:val="24"/>
        </w:rPr>
      </w:pPr>
      <w:r w:rsidRPr="009245D0">
        <w:rPr>
          <w:rFonts w:ascii="Times New Roman" w:hAnsi="Times New Roman" w:cs="Times New Roman"/>
          <w:b/>
          <w:sz w:val="24"/>
          <w:szCs w:val="24"/>
        </w:rPr>
        <w:t>Nota: Espero (y deseo) que la frustración con EEUU no convertirá de repente a Europa en aliada de China. La UE tiene muchas quejas contra China, especialmente su avalancha de exportaciones de vehículos eléctricos y su apoyo a Rusia en su guerra contra Ucrania. Pero, al hacer que el comercio con EEUU sea más caro e impredecible para todos, Trump ha creado un poderoso incentivo para que Europa estreche lazos con la República Popular.</w:t>
      </w:r>
      <w:r>
        <w:rPr>
          <w:rFonts w:ascii="Times New Roman" w:hAnsi="Times New Roman" w:cs="Times New Roman"/>
          <w:b/>
          <w:sz w:val="24"/>
          <w:szCs w:val="24"/>
        </w:rPr>
        <w:t xml:space="preserve"> L</w:t>
      </w:r>
      <w:r w:rsidRPr="009245D0">
        <w:rPr>
          <w:rFonts w:ascii="Times New Roman" w:hAnsi="Times New Roman" w:cs="Times New Roman"/>
          <w:b/>
          <w:sz w:val="24"/>
          <w:szCs w:val="24"/>
        </w:rPr>
        <w:t>a necesidad de asegurar sus economías con</w:t>
      </w:r>
      <w:r>
        <w:rPr>
          <w:rFonts w:ascii="Times New Roman" w:hAnsi="Times New Roman" w:cs="Times New Roman"/>
          <w:b/>
          <w:sz w:val="24"/>
          <w:szCs w:val="24"/>
        </w:rPr>
        <w:t>tra el caos estadounidense podría</w:t>
      </w:r>
      <w:r w:rsidRPr="009245D0">
        <w:rPr>
          <w:rFonts w:ascii="Times New Roman" w:hAnsi="Times New Roman" w:cs="Times New Roman"/>
          <w:b/>
          <w:sz w:val="24"/>
          <w:szCs w:val="24"/>
        </w:rPr>
        <w:t xml:space="preserve"> motivar a ambas partes a llegar a un compromiso</w:t>
      </w:r>
      <w:r>
        <w:rPr>
          <w:rFonts w:ascii="Times New Roman" w:hAnsi="Times New Roman" w:cs="Times New Roman"/>
          <w:b/>
          <w:sz w:val="24"/>
          <w:szCs w:val="24"/>
        </w:rPr>
        <w:t>. ¿Será capaz la UE de dar</w:t>
      </w:r>
      <w:r w:rsidRPr="009245D0">
        <w:rPr>
          <w:rFonts w:ascii="Times New Roman" w:hAnsi="Times New Roman" w:cs="Times New Roman"/>
          <w:b/>
          <w:sz w:val="24"/>
          <w:szCs w:val="24"/>
        </w:rPr>
        <w:t xml:space="preserve"> mue</w:t>
      </w:r>
      <w:bookmarkStart w:id="0" w:name="_GoBack"/>
      <w:bookmarkEnd w:id="0"/>
      <w:r w:rsidRPr="009245D0">
        <w:rPr>
          <w:rFonts w:ascii="Times New Roman" w:hAnsi="Times New Roman" w:cs="Times New Roman"/>
          <w:b/>
          <w:sz w:val="24"/>
          <w:szCs w:val="24"/>
        </w:rPr>
        <w:t>stras de pragmatismo</w:t>
      </w:r>
      <w:r w:rsidR="00526BCA">
        <w:rPr>
          <w:rFonts w:ascii="Times New Roman" w:hAnsi="Times New Roman" w:cs="Times New Roman"/>
          <w:b/>
          <w:sz w:val="24"/>
          <w:szCs w:val="24"/>
        </w:rPr>
        <w:t>,</w:t>
      </w:r>
      <w:r w:rsidRPr="009245D0">
        <w:rPr>
          <w:rFonts w:ascii="Times New Roman" w:hAnsi="Times New Roman" w:cs="Times New Roman"/>
          <w:b/>
          <w:sz w:val="24"/>
          <w:szCs w:val="24"/>
        </w:rPr>
        <w:t xml:space="preserve"> c</w:t>
      </w:r>
      <w:r>
        <w:rPr>
          <w:rFonts w:ascii="Times New Roman" w:hAnsi="Times New Roman" w:cs="Times New Roman"/>
          <w:b/>
          <w:sz w:val="24"/>
          <w:szCs w:val="24"/>
        </w:rPr>
        <w:t>uando se</w:t>
      </w:r>
      <w:r w:rsidR="00185AD0">
        <w:rPr>
          <w:rFonts w:ascii="Times New Roman" w:hAnsi="Times New Roman" w:cs="Times New Roman"/>
          <w:b/>
          <w:sz w:val="24"/>
          <w:szCs w:val="24"/>
        </w:rPr>
        <w:t xml:space="preserve"> trata de sus intereses? Ya se verá…</w:t>
      </w:r>
    </w:p>
    <w:p w:rsidR="00C814F9" w:rsidRPr="00AE785C" w:rsidRDefault="00C814F9" w:rsidP="00AE785C">
      <w:pPr>
        <w:spacing w:line="240" w:lineRule="auto"/>
        <w:jc w:val="both"/>
        <w:rPr>
          <w:rFonts w:ascii="Times New Roman" w:hAnsi="Times New Roman" w:cs="Times New Roman"/>
          <w:sz w:val="24"/>
          <w:szCs w:val="24"/>
        </w:rPr>
      </w:pPr>
      <w:r w:rsidRPr="00E749FB">
        <w:rPr>
          <w:rFonts w:ascii="Times New Roman" w:hAnsi="Times New Roman" w:cs="Times New Roman"/>
          <w:b/>
          <w:sz w:val="24"/>
          <w:szCs w:val="24"/>
        </w:rPr>
        <w:lastRenderedPageBreak/>
        <w:t>- La opinión de las “viudas” del librecambio</w:t>
      </w:r>
      <w:r w:rsidR="008047A0" w:rsidRPr="00E749FB">
        <w:rPr>
          <w:rFonts w:ascii="Times New Roman" w:hAnsi="Times New Roman" w:cs="Times New Roman"/>
          <w:b/>
          <w:sz w:val="24"/>
          <w:szCs w:val="24"/>
        </w:rPr>
        <w:t xml:space="preserve"> (y otros, “amigos da</w:t>
      </w:r>
      <w:r w:rsidRPr="00E749FB">
        <w:rPr>
          <w:rFonts w:ascii="Times New Roman" w:hAnsi="Times New Roman" w:cs="Times New Roman"/>
          <w:b/>
          <w:sz w:val="24"/>
          <w:szCs w:val="24"/>
        </w:rPr>
        <w:t xml:space="preserve"> onça”)</w:t>
      </w:r>
    </w:p>
    <w:p w:rsidR="00C814F9" w:rsidRDefault="00C814F9" w:rsidP="00C814F9">
      <w:pPr>
        <w:rPr>
          <w:rFonts w:ascii="Times New Roman" w:hAnsi="Times New Roman" w:cs="Times New Roman"/>
          <w:b/>
          <w:color w:val="FF0000"/>
          <w:sz w:val="24"/>
          <w:szCs w:val="24"/>
        </w:rPr>
      </w:pPr>
      <w:r w:rsidRPr="0042207E">
        <w:rPr>
          <w:rFonts w:ascii="Times New Roman" w:hAnsi="Times New Roman" w:cs="Times New Roman"/>
          <w:b/>
          <w:noProof/>
          <w:sz w:val="24"/>
          <w:szCs w:val="24"/>
          <w:lang w:eastAsia="es-ES"/>
        </w:rPr>
        <w:drawing>
          <wp:inline distT="0" distB="0" distL="0" distR="0" wp14:anchorId="26EEA228" wp14:editId="2BCF991F">
            <wp:extent cx="5731510" cy="3843655"/>
            <wp:effectExtent l="0" t="0" r="2540" b="444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3843655"/>
                    </a:xfrm>
                    <a:prstGeom prst="rect">
                      <a:avLst/>
                    </a:prstGeom>
                  </pic:spPr>
                </pic:pic>
              </a:graphicData>
            </a:graphic>
          </wp:inline>
        </w:drawing>
      </w:r>
    </w:p>
    <w:p w:rsidR="00C814F9" w:rsidRPr="00E749FB" w:rsidRDefault="00C814F9" w:rsidP="00C814F9">
      <w:pPr>
        <w:spacing w:line="240" w:lineRule="auto"/>
        <w:jc w:val="both"/>
        <w:rPr>
          <w:rFonts w:ascii="Times New Roman" w:hAnsi="Times New Roman" w:cs="Times New Roman"/>
          <w:sz w:val="24"/>
          <w:szCs w:val="24"/>
        </w:rPr>
      </w:pPr>
      <w:r w:rsidRPr="008B19F6">
        <w:rPr>
          <w:rFonts w:ascii="Times New Roman" w:hAnsi="Times New Roman" w:cs="Times New Roman"/>
          <w:color w:val="FF0000"/>
          <w:sz w:val="24"/>
          <w:szCs w:val="24"/>
        </w:rPr>
        <w:t xml:space="preserve">- </w:t>
      </w:r>
      <w:r w:rsidRPr="008B19F6">
        <w:rPr>
          <w:rFonts w:ascii="Times New Roman" w:hAnsi="Times New Roman" w:cs="Times New Roman"/>
          <w:color w:val="FF0000"/>
          <w:sz w:val="24"/>
          <w:szCs w:val="24"/>
          <w:u w:val="single"/>
        </w:rPr>
        <w:t>El proteccionismo es un peligro para la economía: los datos que lo demuestran</w:t>
      </w:r>
      <w:r w:rsidRPr="008B19F6">
        <w:rPr>
          <w:rFonts w:ascii="Times New Roman" w:hAnsi="Times New Roman" w:cs="Times New Roman"/>
          <w:color w:val="FF0000"/>
          <w:sz w:val="24"/>
          <w:szCs w:val="24"/>
        </w:rPr>
        <w:t xml:space="preserve"> </w:t>
      </w:r>
      <w:r w:rsidRPr="00E749FB">
        <w:rPr>
          <w:rFonts w:ascii="Times New Roman" w:hAnsi="Times New Roman" w:cs="Times New Roman"/>
          <w:sz w:val="24"/>
          <w:szCs w:val="24"/>
        </w:rPr>
        <w:t xml:space="preserve">(Libertad Digital - </w:t>
      </w:r>
      <w:r w:rsidRPr="00E749FB">
        <w:rPr>
          <w:rFonts w:ascii="Times New Roman" w:hAnsi="Times New Roman" w:cs="Times New Roman"/>
          <w:b/>
          <w:sz w:val="24"/>
          <w:szCs w:val="24"/>
        </w:rPr>
        <w:t>24/2/25</w:t>
      </w:r>
      <w:r w:rsidRPr="00E749FB">
        <w:rPr>
          <w:rFonts w:ascii="Times New Roman" w:hAnsi="Times New Roman" w:cs="Times New Roman"/>
          <w:sz w:val="24"/>
          <w:szCs w:val="24"/>
        </w:rPr>
        <w:t>)</w:t>
      </w:r>
    </w:p>
    <w:p w:rsidR="00C814F9" w:rsidRDefault="00C814F9" w:rsidP="00C814F9">
      <w:pPr>
        <w:spacing w:line="240" w:lineRule="auto"/>
        <w:jc w:val="both"/>
        <w:rPr>
          <w:rFonts w:ascii="Times New Roman" w:hAnsi="Times New Roman" w:cs="Times New Roman"/>
          <w:sz w:val="24"/>
          <w:szCs w:val="24"/>
        </w:rPr>
      </w:pPr>
      <w:r w:rsidRPr="00A5281D">
        <w:rPr>
          <w:rFonts w:ascii="Times New Roman" w:hAnsi="Times New Roman" w:cs="Times New Roman"/>
          <w:sz w:val="24"/>
          <w:szCs w:val="24"/>
        </w:rPr>
        <w:t>La economía internacional puede ver rebajado su crecimiento entre medio punto y punto y medio.</w:t>
      </w:r>
    </w:p>
    <w:p w:rsidR="00C814F9" w:rsidRPr="00AF0E51" w:rsidRDefault="00C814F9" w:rsidP="00C814F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F0E51">
        <w:rPr>
          <w:rFonts w:ascii="Times New Roman" w:hAnsi="Times New Roman" w:cs="Times New Roman"/>
          <w:sz w:val="24"/>
          <w:szCs w:val="24"/>
        </w:rPr>
        <w:t>J</w:t>
      </w:r>
      <w:r>
        <w:rPr>
          <w:rFonts w:ascii="Times New Roman" w:hAnsi="Times New Roman" w:cs="Times New Roman"/>
          <w:sz w:val="24"/>
          <w:szCs w:val="24"/>
        </w:rPr>
        <w:t>osé María Rotellar)</w:t>
      </w:r>
    </w:p>
    <w:p w:rsidR="00C814F9" w:rsidRPr="008047A0" w:rsidRDefault="00C814F9" w:rsidP="00C814F9">
      <w:pPr>
        <w:spacing w:line="240" w:lineRule="auto"/>
        <w:jc w:val="both"/>
        <w:rPr>
          <w:rFonts w:ascii="Times New Roman" w:hAnsi="Times New Roman" w:cs="Times New Roman"/>
          <w:color w:val="FF0000"/>
          <w:sz w:val="24"/>
          <w:szCs w:val="24"/>
          <w:u w:val="single"/>
        </w:rPr>
      </w:pPr>
      <w:r w:rsidRPr="008047A0">
        <w:rPr>
          <w:rFonts w:ascii="Times New Roman" w:hAnsi="Times New Roman" w:cs="Times New Roman"/>
          <w:color w:val="FF0000"/>
          <w:sz w:val="24"/>
          <w:szCs w:val="24"/>
          <w:u w:val="single"/>
        </w:rPr>
        <w:t>Vivimos un tiempo en el que parece que el proteccionismo y sus prácticas tratan de abrirse camino de nuevo en el contexto internacional, con todo el efecto negativo que ello tendría en la economía y el empleo.</w:t>
      </w:r>
    </w:p>
    <w:p w:rsidR="00C814F9" w:rsidRPr="00A5281D" w:rsidRDefault="00C814F9" w:rsidP="00C814F9">
      <w:pPr>
        <w:spacing w:line="240" w:lineRule="auto"/>
        <w:jc w:val="both"/>
        <w:rPr>
          <w:rFonts w:ascii="Times New Roman" w:hAnsi="Times New Roman" w:cs="Times New Roman"/>
          <w:sz w:val="24"/>
          <w:szCs w:val="24"/>
        </w:rPr>
      </w:pPr>
      <w:r w:rsidRPr="00A5281D">
        <w:rPr>
          <w:rFonts w:ascii="Times New Roman" w:hAnsi="Times New Roman" w:cs="Times New Roman"/>
          <w:sz w:val="24"/>
          <w:szCs w:val="24"/>
        </w:rPr>
        <w:t xml:space="preserve">Sólo se puede entender el desarrollo actual de nuestra sociedad, tanto de la nacional como de la internacional, desde la óptica del libre comercio, de su internacionalización y del derribo, por tanto, de barreras al mismo. Los datos no dejan lugar a dudas: tanto en la primera mitad del siglo XIX como en la segunda parte del siglo XX y el tiempo que llevamos en el siglo XXI han sido momentos de gran expansión económica y una paz internacional más duradera y amplia. </w:t>
      </w:r>
      <w:r w:rsidRPr="008047A0">
        <w:rPr>
          <w:rFonts w:ascii="Times New Roman" w:hAnsi="Times New Roman" w:cs="Times New Roman"/>
          <w:sz w:val="24"/>
          <w:szCs w:val="24"/>
          <w:u w:val="single"/>
        </w:rPr>
        <w:t>El libre comercio y la internacionalización de la economía aportan elementos muy positivos al progreso económico</w:t>
      </w:r>
      <w:r w:rsidRPr="00A5281D">
        <w:rPr>
          <w:rFonts w:ascii="Times New Roman" w:hAnsi="Times New Roman" w:cs="Times New Roman"/>
          <w:sz w:val="24"/>
          <w:szCs w:val="24"/>
        </w:rPr>
        <w:t>:</w:t>
      </w:r>
    </w:p>
    <w:p w:rsidR="00C814F9" w:rsidRPr="008047A0" w:rsidRDefault="00C814F9" w:rsidP="00732CD9">
      <w:pPr>
        <w:numPr>
          <w:ilvl w:val="0"/>
          <w:numId w:val="3"/>
        </w:numPr>
        <w:shd w:val="clear" w:color="auto" w:fill="FFFFFF"/>
        <w:spacing w:after="0" w:line="240" w:lineRule="auto"/>
        <w:ind w:left="360"/>
        <w:jc w:val="both"/>
        <w:textAlignment w:val="baseline"/>
        <w:rPr>
          <w:rFonts w:ascii="Times New Roman" w:eastAsia="Times New Roman" w:hAnsi="Times New Roman" w:cs="Times New Roman"/>
          <w:color w:val="FF0000"/>
          <w:sz w:val="24"/>
          <w:szCs w:val="24"/>
          <w:lang w:eastAsia="es-ES"/>
        </w:rPr>
      </w:pPr>
      <w:r w:rsidRPr="008047A0">
        <w:rPr>
          <w:rFonts w:ascii="Times New Roman" w:eastAsia="Times New Roman" w:hAnsi="Times New Roman" w:cs="Times New Roman"/>
          <w:color w:val="FF0000"/>
          <w:sz w:val="24"/>
          <w:szCs w:val="24"/>
          <w:lang w:eastAsia="es-ES"/>
        </w:rPr>
        <w:t>Generan competencia entre las empresas, para las que constituye un incentivo para ser más </w:t>
      </w:r>
      <w:r w:rsidRPr="008047A0">
        <w:rPr>
          <w:rFonts w:ascii="Times New Roman" w:eastAsia="Times New Roman" w:hAnsi="Times New Roman" w:cs="Times New Roman"/>
          <w:b/>
          <w:bCs/>
          <w:color w:val="FF0000"/>
          <w:sz w:val="24"/>
          <w:szCs w:val="24"/>
          <w:bdr w:val="none" w:sz="0" w:space="0" w:color="auto" w:frame="1"/>
          <w:lang w:eastAsia="es-ES"/>
        </w:rPr>
        <w:t>eficientes </w:t>
      </w:r>
      <w:r w:rsidRPr="008047A0">
        <w:rPr>
          <w:rFonts w:ascii="Times New Roman" w:eastAsia="Times New Roman" w:hAnsi="Times New Roman" w:cs="Times New Roman"/>
          <w:color w:val="FF0000"/>
          <w:sz w:val="24"/>
          <w:szCs w:val="24"/>
          <w:lang w:eastAsia="es-ES"/>
        </w:rPr>
        <w:t>para poder vender más.</w:t>
      </w:r>
    </w:p>
    <w:p w:rsidR="00C814F9" w:rsidRPr="008047A0" w:rsidRDefault="00C814F9" w:rsidP="00732CD9">
      <w:pPr>
        <w:numPr>
          <w:ilvl w:val="0"/>
          <w:numId w:val="3"/>
        </w:numPr>
        <w:shd w:val="clear" w:color="auto" w:fill="FFFFFF"/>
        <w:spacing w:after="0" w:line="240" w:lineRule="auto"/>
        <w:ind w:left="360"/>
        <w:jc w:val="both"/>
        <w:textAlignment w:val="baseline"/>
        <w:rPr>
          <w:rFonts w:ascii="Times New Roman" w:eastAsia="Times New Roman" w:hAnsi="Times New Roman" w:cs="Times New Roman"/>
          <w:color w:val="FF0000"/>
          <w:sz w:val="24"/>
          <w:szCs w:val="24"/>
          <w:lang w:eastAsia="es-ES"/>
        </w:rPr>
      </w:pPr>
      <w:r w:rsidRPr="008047A0">
        <w:rPr>
          <w:rFonts w:ascii="Times New Roman" w:eastAsia="Times New Roman" w:hAnsi="Times New Roman" w:cs="Times New Roman"/>
          <w:color w:val="FF0000"/>
          <w:sz w:val="24"/>
          <w:szCs w:val="24"/>
          <w:lang w:eastAsia="es-ES"/>
        </w:rPr>
        <w:t>Esa competencia consigue </w:t>
      </w:r>
      <w:r w:rsidRPr="008047A0">
        <w:rPr>
          <w:rFonts w:ascii="Times New Roman" w:eastAsia="Times New Roman" w:hAnsi="Times New Roman" w:cs="Times New Roman"/>
          <w:b/>
          <w:bCs/>
          <w:color w:val="FF0000"/>
          <w:sz w:val="24"/>
          <w:szCs w:val="24"/>
          <w:bdr w:val="none" w:sz="0" w:space="0" w:color="auto" w:frame="1"/>
          <w:lang w:eastAsia="es-ES"/>
        </w:rPr>
        <w:t>disminuir costes</w:t>
      </w:r>
      <w:r w:rsidRPr="008047A0">
        <w:rPr>
          <w:rFonts w:ascii="Times New Roman" w:eastAsia="Times New Roman" w:hAnsi="Times New Roman" w:cs="Times New Roman"/>
          <w:color w:val="FF0000"/>
          <w:sz w:val="24"/>
          <w:szCs w:val="24"/>
          <w:lang w:eastAsia="es-ES"/>
        </w:rPr>
        <w:t>, que desemboca en mejoras de la productividad.</w:t>
      </w:r>
    </w:p>
    <w:p w:rsidR="00C814F9" w:rsidRPr="008047A0" w:rsidRDefault="00C814F9" w:rsidP="00732CD9">
      <w:pPr>
        <w:numPr>
          <w:ilvl w:val="0"/>
          <w:numId w:val="3"/>
        </w:numPr>
        <w:shd w:val="clear" w:color="auto" w:fill="FFFFFF"/>
        <w:spacing w:after="0" w:line="240" w:lineRule="auto"/>
        <w:ind w:left="360"/>
        <w:jc w:val="both"/>
        <w:textAlignment w:val="baseline"/>
        <w:rPr>
          <w:rFonts w:ascii="Times New Roman" w:eastAsia="Times New Roman" w:hAnsi="Times New Roman" w:cs="Times New Roman"/>
          <w:color w:val="FF0000"/>
          <w:sz w:val="24"/>
          <w:szCs w:val="24"/>
          <w:lang w:eastAsia="es-ES"/>
        </w:rPr>
      </w:pPr>
      <w:r w:rsidRPr="008047A0">
        <w:rPr>
          <w:rFonts w:ascii="Times New Roman" w:eastAsia="Times New Roman" w:hAnsi="Times New Roman" w:cs="Times New Roman"/>
          <w:color w:val="FF0000"/>
          <w:sz w:val="24"/>
          <w:szCs w:val="24"/>
          <w:lang w:eastAsia="es-ES"/>
        </w:rPr>
        <w:t>Esas mejoras de la productividad, que hacen </w:t>
      </w:r>
      <w:r w:rsidRPr="008047A0">
        <w:rPr>
          <w:rFonts w:ascii="Times New Roman" w:eastAsia="Times New Roman" w:hAnsi="Times New Roman" w:cs="Times New Roman"/>
          <w:b/>
          <w:bCs/>
          <w:color w:val="FF0000"/>
          <w:sz w:val="24"/>
          <w:szCs w:val="24"/>
          <w:bdr w:val="none" w:sz="0" w:space="0" w:color="auto" w:frame="1"/>
          <w:lang w:eastAsia="es-ES"/>
        </w:rPr>
        <w:t>bajar los precios</w:t>
      </w:r>
      <w:r w:rsidRPr="008047A0">
        <w:rPr>
          <w:rFonts w:ascii="Times New Roman" w:eastAsia="Times New Roman" w:hAnsi="Times New Roman" w:cs="Times New Roman"/>
          <w:color w:val="FF0000"/>
          <w:sz w:val="24"/>
          <w:szCs w:val="24"/>
          <w:lang w:eastAsia="es-ES"/>
        </w:rPr>
        <w:t>, logran una mayor competitividad de dichas empresas y productos.</w:t>
      </w:r>
    </w:p>
    <w:p w:rsidR="00C814F9" w:rsidRPr="008047A0" w:rsidRDefault="00C814F9" w:rsidP="00732CD9">
      <w:pPr>
        <w:numPr>
          <w:ilvl w:val="0"/>
          <w:numId w:val="3"/>
        </w:numPr>
        <w:shd w:val="clear" w:color="auto" w:fill="FFFFFF"/>
        <w:spacing w:after="0" w:line="240" w:lineRule="auto"/>
        <w:ind w:left="360"/>
        <w:jc w:val="both"/>
        <w:textAlignment w:val="baseline"/>
        <w:rPr>
          <w:rFonts w:ascii="Times New Roman" w:eastAsia="Times New Roman" w:hAnsi="Times New Roman" w:cs="Times New Roman"/>
          <w:color w:val="FF0000"/>
          <w:sz w:val="24"/>
          <w:szCs w:val="24"/>
          <w:lang w:eastAsia="es-ES"/>
        </w:rPr>
      </w:pPr>
      <w:r w:rsidRPr="008047A0">
        <w:rPr>
          <w:rFonts w:ascii="Times New Roman" w:eastAsia="Times New Roman" w:hAnsi="Times New Roman" w:cs="Times New Roman"/>
          <w:color w:val="FF0000"/>
          <w:sz w:val="24"/>
          <w:szCs w:val="24"/>
          <w:lang w:eastAsia="es-ES"/>
        </w:rPr>
        <w:lastRenderedPageBreak/>
        <w:t>El libre intercambio, sin aranceles ni barreras, permite que los ciudadanos puedan </w:t>
      </w:r>
      <w:r w:rsidRPr="008047A0">
        <w:rPr>
          <w:rFonts w:ascii="Times New Roman" w:eastAsia="Times New Roman" w:hAnsi="Times New Roman" w:cs="Times New Roman"/>
          <w:b/>
          <w:bCs/>
          <w:color w:val="FF0000"/>
          <w:sz w:val="24"/>
          <w:szCs w:val="24"/>
          <w:bdr w:val="none" w:sz="0" w:space="0" w:color="auto" w:frame="1"/>
          <w:lang w:eastAsia="es-ES"/>
        </w:rPr>
        <w:t>comprar más tipos de productos y más baratos</w:t>
      </w:r>
      <w:r w:rsidRPr="008047A0">
        <w:rPr>
          <w:rFonts w:ascii="Times New Roman" w:eastAsia="Times New Roman" w:hAnsi="Times New Roman" w:cs="Times New Roman"/>
          <w:color w:val="FF0000"/>
          <w:sz w:val="24"/>
          <w:szCs w:val="24"/>
          <w:lang w:eastAsia="es-ES"/>
        </w:rPr>
        <w:t>, lo que les hace mejorar su bienestar, tanto por la diversificación de productos y servicios a los que tienen acceso, como por el menor precio que tienen que pagar por ellos, que les hace ganar poder adquisitivo.</w:t>
      </w:r>
    </w:p>
    <w:p w:rsidR="00C814F9" w:rsidRPr="008047A0" w:rsidRDefault="00C814F9" w:rsidP="00732CD9">
      <w:pPr>
        <w:numPr>
          <w:ilvl w:val="0"/>
          <w:numId w:val="3"/>
        </w:numPr>
        <w:shd w:val="clear" w:color="auto" w:fill="FFFFFF"/>
        <w:spacing w:after="0" w:line="240" w:lineRule="auto"/>
        <w:ind w:left="360"/>
        <w:jc w:val="both"/>
        <w:textAlignment w:val="baseline"/>
        <w:rPr>
          <w:rFonts w:ascii="Times New Roman" w:eastAsia="Times New Roman" w:hAnsi="Times New Roman" w:cs="Times New Roman"/>
          <w:color w:val="FF0000"/>
          <w:sz w:val="24"/>
          <w:szCs w:val="24"/>
          <w:lang w:eastAsia="es-ES"/>
        </w:rPr>
      </w:pPr>
      <w:r w:rsidRPr="008047A0">
        <w:rPr>
          <w:rFonts w:ascii="Times New Roman" w:eastAsia="Times New Roman" w:hAnsi="Times New Roman" w:cs="Times New Roman"/>
          <w:color w:val="FF0000"/>
          <w:sz w:val="24"/>
          <w:szCs w:val="24"/>
          <w:lang w:eastAsia="es-ES"/>
        </w:rPr>
        <w:t>Todo lo anterior, permite aumentar transacciones, actividad económica y empleo, que dotan a las sociedades de </w:t>
      </w:r>
      <w:r w:rsidRPr="008047A0">
        <w:rPr>
          <w:rFonts w:ascii="Times New Roman" w:eastAsia="Times New Roman" w:hAnsi="Times New Roman" w:cs="Times New Roman"/>
          <w:b/>
          <w:bCs/>
          <w:color w:val="FF0000"/>
          <w:sz w:val="24"/>
          <w:szCs w:val="24"/>
          <w:bdr w:val="none" w:sz="0" w:space="0" w:color="auto" w:frame="1"/>
          <w:lang w:eastAsia="es-ES"/>
        </w:rPr>
        <w:t>prosperidad, seguridad y paz</w:t>
      </w:r>
      <w:r w:rsidRPr="008047A0">
        <w:rPr>
          <w:rFonts w:ascii="Times New Roman" w:eastAsia="Times New Roman" w:hAnsi="Times New Roman" w:cs="Times New Roman"/>
          <w:color w:val="FF0000"/>
          <w:sz w:val="24"/>
          <w:szCs w:val="24"/>
          <w:lang w:eastAsia="es-ES"/>
        </w:rPr>
        <w:t>.</w:t>
      </w:r>
    </w:p>
    <w:p w:rsidR="00C814F9" w:rsidRPr="00D51890" w:rsidRDefault="00C814F9" w:rsidP="00C814F9">
      <w:pPr>
        <w:shd w:val="clear" w:color="auto" w:fill="FFFFFF"/>
        <w:spacing w:after="0" w:line="240" w:lineRule="auto"/>
        <w:ind w:left="360"/>
        <w:textAlignment w:val="baseline"/>
        <w:rPr>
          <w:rFonts w:ascii="Times New Roman" w:eastAsia="Times New Roman" w:hAnsi="Times New Roman" w:cs="Times New Roman"/>
          <w:sz w:val="24"/>
          <w:szCs w:val="24"/>
          <w:lang w:eastAsia="es-ES"/>
        </w:rPr>
      </w:pPr>
    </w:p>
    <w:p w:rsidR="00C814F9" w:rsidRPr="008047A0" w:rsidRDefault="00C814F9" w:rsidP="00C814F9">
      <w:pPr>
        <w:spacing w:line="240" w:lineRule="auto"/>
        <w:jc w:val="both"/>
        <w:rPr>
          <w:rFonts w:ascii="Times New Roman" w:hAnsi="Times New Roman" w:cs="Times New Roman"/>
          <w:color w:val="FF0000"/>
          <w:sz w:val="24"/>
          <w:szCs w:val="24"/>
          <w:u w:val="single"/>
        </w:rPr>
      </w:pPr>
      <w:r w:rsidRPr="008047A0">
        <w:rPr>
          <w:rFonts w:ascii="Times New Roman" w:hAnsi="Times New Roman" w:cs="Times New Roman"/>
          <w:color w:val="FF0000"/>
          <w:sz w:val="24"/>
          <w:szCs w:val="24"/>
          <w:u w:val="single"/>
        </w:rPr>
        <w:t>Por el contrario, las restricciones al comercio y a la internacionalización de la economía son nocivas para el desarrollo económico, al frenar la actividad económica y el empleo. Cuando se implantaron en la segunda mitad del siglo XIX, generaron el caldo de cultivo de las dos grandes guerras del siglo XX.</w:t>
      </w:r>
    </w:p>
    <w:p w:rsidR="00C814F9" w:rsidRPr="008047A0" w:rsidRDefault="00C814F9" w:rsidP="00C814F9">
      <w:pPr>
        <w:spacing w:line="240" w:lineRule="auto"/>
        <w:jc w:val="both"/>
        <w:rPr>
          <w:rFonts w:ascii="Times New Roman" w:hAnsi="Times New Roman" w:cs="Times New Roman"/>
          <w:color w:val="FF0000"/>
          <w:sz w:val="24"/>
          <w:szCs w:val="24"/>
          <w:u w:val="single"/>
        </w:rPr>
      </w:pPr>
      <w:r w:rsidRPr="008047A0">
        <w:rPr>
          <w:rFonts w:ascii="Times New Roman" w:hAnsi="Times New Roman" w:cs="Times New Roman"/>
          <w:color w:val="FF0000"/>
          <w:sz w:val="24"/>
          <w:szCs w:val="24"/>
          <w:u w:val="single"/>
        </w:rPr>
        <w:t>Por tanto, el proteccionismo es un peligro para el crecimiento económico, el empleo y la prosperidad de todos los ciudadanos, pues impide el progreso y, con ello, la generación de actividad, puestos de trabajo y riqueza.</w:t>
      </w:r>
    </w:p>
    <w:p w:rsidR="00C814F9" w:rsidRPr="00A5281D" w:rsidRDefault="00C814F9" w:rsidP="00C814F9">
      <w:pPr>
        <w:spacing w:line="240" w:lineRule="auto"/>
        <w:jc w:val="both"/>
        <w:rPr>
          <w:rFonts w:ascii="Times New Roman" w:hAnsi="Times New Roman" w:cs="Times New Roman"/>
          <w:sz w:val="24"/>
          <w:szCs w:val="24"/>
        </w:rPr>
      </w:pPr>
      <w:r w:rsidRPr="00A5281D">
        <w:rPr>
          <w:rFonts w:ascii="Times New Roman" w:hAnsi="Times New Roman" w:cs="Times New Roman"/>
          <w:sz w:val="24"/>
          <w:szCs w:val="24"/>
        </w:rPr>
        <w:t>Ahora, con Trump va a volver con fuerza y es un afán proteccionista preocupante, pero no debemos olvidar que es la continuación de un equivocado proteccionismo el que ha desarrollado Estados Unidos en los últimos quince años, incluido el primer mandato de Trump, que se une a una tradición proteccionista histórica de Estados Unidos. Así, en los últimos tiempos vivimos unas constantes tensiones proteccionistas en todo el mundo. Recordemos la guerra comercial de Estados Unidos con China, con Francia y con toda la Unión Europea, que fue un constante peligro que atenazó la economía.</w:t>
      </w:r>
    </w:p>
    <w:p w:rsidR="00C814F9" w:rsidRPr="00A5281D" w:rsidRDefault="00C814F9" w:rsidP="00C814F9">
      <w:pPr>
        <w:spacing w:line="240" w:lineRule="auto"/>
        <w:jc w:val="both"/>
        <w:rPr>
          <w:rFonts w:ascii="Times New Roman" w:hAnsi="Times New Roman" w:cs="Times New Roman"/>
          <w:sz w:val="24"/>
          <w:szCs w:val="24"/>
        </w:rPr>
      </w:pPr>
      <w:r w:rsidRPr="00A5281D">
        <w:rPr>
          <w:rFonts w:ascii="Times New Roman" w:hAnsi="Times New Roman" w:cs="Times New Roman"/>
          <w:sz w:val="24"/>
          <w:szCs w:val="24"/>
        </w:rPr>
        <w:t>Ahora, las medidas que Trump ha aplicado, con aranceles del 25% a las importaciones procedentes de Canadá y México -especialmente sorprendente, al compartir un tratado de libre comercio- y a las procedentes de China, con un 10%, pueden afectar gravemente a la economía mundial, también a la estadounidense, con la UE en el punto de mira de futuros aranceles por parte de Estados Unidos. Igualmente, ha impuestos aranceles del 25% sobre la importación del acero y el aluminio.</w:t>
      </w:r>
    </w:p>
    <w:p w:rsidR="00C814F9" w:rsidRPr="00A5281D" w:rsidRDefault="00C814F9" w:rsidP="00C814F9">
      <w:pPr>
        <w:spacing w:line="240" w:lineRule="auto"/>
        <w:jc w:val="both"/>
        <w:rPr>
          <w:rFonts w:ascii="Times New Roman" w:hAnsi="Times New Roman" w:cs="Times New Roman"/>
          <w:sz w:val="24"/>
          <w:szCs w:val="24"/>
        </w:rPr>
      </w:pPr>
      <w:r w:rsidRPr="00A5281D">
        <w:rPr>
          <w:noProof/>
          <w:lang w:eastAsia="es-ES"/>
        </w:rPr>
        <w:drawing>
          <wp:inline distT="0" distB="0" distL="0" distR="0" wp14:anchorId="563203C4" wp14:editId="57C7574F">
            <wp:extent cx="5731510" cy="3420274"/>
            <wp:effectExtent l="0" t="0" r="2540" b="8890"/>
            <wp:docPr id="36" name="Imagen 36" descr="grafico-rotella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fico-rotellar-01.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1510" cy="3420274"/>
                    </a:xfrm>
                    <a:prstGeom prst="rect">
                      <a:avLst/>
                    </a:prstGeom>
                    <a:noFill/>
                    <a:ln>
                      <a:noFill/>
                    </a:ln>
                  </pic:spPr>
                </pic:pic>
              </a:graphicData>
            </a:graphic>
          </wp:inline>
        </w:drawing>
      </w:r>
    </w:p>
    <w:p w:rsidR="00C814F9" w:rsidRPr="00A5281D" w:rsidRDefault="00C814F9" w:rsidP="00C814F9">
      <w:pPr>
        <w:spacing w:line="240" w:lineRule="auto"/>
        <w:jc w:val="both"/>
        <w:rPr>
          <w:rFonts w:ascii="Times New Roman" w:hAnsi="Times New Roman" w:cs="Times New Roman"/>
          <w:sz w:val="24"/>
          <w:szCs w:val="24"/>
        </w:rPr>
      </w:pPr>
      <w:r w:rsidRPr="00A5281D">
        <w:rPr>
          <w:rFonts w:ascii="Times New Roman" w:hAnsi="Times New Roman" w:cs="Times New Roman"/>
          <w:sz w:val="24"/>
          <w:szCs w:val="24"/>
        </w:rPr>
        <w:lastRenderedPageBreak/>
        <w:t>Con Canadá y México ha iniciado una negociación aplazando la aplicación de los aranceles un mes, y China ha contestado imponiendo aranceles del 15% sobre algunos productos de Estados Unidos, así como cortapisas administrativas a la exportación de productos chinos que precisa la industria tecnológica de Estados Unidos. Con la UE, hay amenazas cruzadas de guerra arancelaria. Todo esto no conduce a ninguna parte, más que al empobrecimiento mutuo.</w:t>
      </w:r>
    </w:p>
    <w:p w:rsidR="00C814F9" w:rsidRPr="00A5281D" w:rsidRDefault="00C814F9" w:rsidP="00C814F9">
      <w:pPr>
        <w:spacing w:line="240" w:lineRule="auto"/>
        <w:jc w:val="both"/>
        <w:rPr>
          <w:rFonts w:ascii="Times New Roman" w:hAnsi="Times New Roman" w:cs="Times New Roman"/>
          <w:sz w:val="24"/>
          <w:szCs w:val="24"/>
        </w:rPr>
      </w:pPr>
      <w:r w:rsidRPr="00A5281D">
        <w:rPr>
          <w:rFonts w:ascii="Times New Roman" w:hAnsi="Times New Roman" w:cs="Times New Roman"/>
          <w:sz w:val="24"/>
          <w:szCs w:val="24"/>
        </w:rPr>
        <w:t>Adicionalmente, ha anunciado que empezará a estudiar la imposición de aranceles recíprocos y a gravar con un 25% los automóviles, aunque ha aplazado la decisión definitiva a abril.</w:t>
      </w:r>
    </w:p>
    <w:p w:rsidR="00C814F9" w:rsidRPr="00A5281D" w:rsidRDefault="00C814F9" w:rsidP="00C814F9">
      <w:pPr>
        <w:spacing w:line="240" w:lineRule="auto"/>
        <w:jc w:val="both"/>
        <w:rPr>
          <w:rFonts w:ascii="Times New Roman" w:hAnsi="Times New Roman" w:cs="Times New Roman"/>
          <w:sz w:val="24"/>
          <w:szCs w:val="24"/>
        </w:rPr>
      </w:pPr>
      <w:r w:rsidRPr="00A5281D">
        <w:rPr>
          <w:rFonts w:ascii="Times New Roman" w:hAnsi="Times New Roman" w:cs="Times New Roman"/>
          <w:sz w:val="24"/>
          <w:szCs w:val="24"/>
        </w:rPr>
        <w:t>Trump, que tiene muchos aspectos positivos en la política económica, como la bajada de impuestos, la desregulación o el fin de la política woke, que afecta también a la economía, pues esa ideología, aparte de tratar de modificar el pensamiento de la sociedad, llena de costes a las empresas y personas, con empobrecimiento inherente, fruto, por ejemplo, del fundamentalismo ambiental, tiene una sombra importante con su política comercial, pues su proteccionismo, como todo proteccionismo, es empobrecedor, tensa los precios, disminuye la capacidad adquisitiva de los agentes económicos y perjudica a la inversión vía un menor ahorro, por pérdida de renta disponible, y vía una menor confianza a la hora de invertir en determinadas localizaciones, además de por el probable mantenimiento de tipos altos en la zona dólar, para combatir las potenciales presiones inflacionistas que pueden surgir derivadas de los aranceles que se establezcan.</w:t>
      </w:r>
    </w:p>
    <w:p w:rsidR="00C814F9" w:rsidRPr="008047A0" w:rsidRDefault="00C814F9" w:rsidP="00C814F9">
      <w:pPr>
        <w:spacing w:line="240" w:lineRule="auto"/>
        <w:jc w:val="both"/>
        <w:rPr>
          <w:rFonts w:ascii="Times New Roman" w:hAnsi="Times New Roman" w:cs="Times New Roman"/>
          <w:sz w:val="24"/>
          <w:szCs w:val="24"/>
          <w:u w:val="single"/>
        </w:rPr>
      </w:pPr>
      <w:r w:rsidRPr="008047A0">
        <w:rPr>
          <w:rFonts w:ascii="Times New Roman" w:hAnsi="Times New Roman" w:cs="Times New Roman"/>
          <w:sz w:val="24"/>
          <w:szCs w:val="24"/>
          <w:u w:val="single"/>
        </w:rPr>
        <w:t>Ese proteccionismo aplicado causará un daño importante sobre el conjunto de la economía internacional, que puede ver rebajado su crecimiento entre medio punto y punto y medio, según sea la intensidad de respuesta y la escalada en la guerra arancelaria, con la consiguiente pérdida de puestos de trabajo, además en un entorno de desaceleración económica en la UE y quizás en Estados Unidos, pese a la fortaleza que ha mostrado su economía hasta ahora, tal y como ya están recogiendo los mercados de valores.</w:t>
      </w:r>
    </w:p>
    <w:p w:rsidR="00C814F9" w:rsidRPr="00A5281D" w:rsidRDefault="00C814F9" w:rsidP="00C814F9">
      <w:pPr>
        <w:spacing w:line="240" w:lineRule="auto"/>
        <w:jc w:val="both"/>
        <w:rPr>
          <w:rFonts w:ascii="Times New Roman" w:hAnsi="Times New Roman" w:cs="Times New Roman"/>
          <w:sz w:val="24"/>
          <w:szCs w:val="24"/>
        </w:rPr>
      </w:pPr>
      <w:r w:rsidRPr="00A5281D">
        <w:rPr>
          <w:noProof/>
          <w:lang w:eastAsia="es-ES"/>
        </w:rPr>
        <w:drawing>
          <wp:inline distT="0" distB="0" distL="0" distR="0" wp14:anchorId="156D5B20" wp14:editId="1F4DA3E8">
            <wp:extent cx="5731510" cy="3411402"/>
            <wp:effectExtent l="0" t="0" r="2540" b="0"/>
            <wp:docPr id="37" name="Imagen 37" descr="grafico-rotella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afico-rotellar-2.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1510" cy="3411402"/>
                    </a:xfrm>
                    <a:prstGeom prst="rect">
                      <a:avLst/>
                    </a:prstGeom>
                    <a:noFill/>
                    <a:ln>
                      <a:noFill/>
                    </a:ln>
                  </pic:spPr>
                </pic:pic>
              </a:graphicData>
            </a:graphic>
          </wp:inline>
        </w:drawing>
      </w:r>
    </w:p>
    <w:p w:rsidR="00C814F9" w:rsidRPr="008047A0" w:rsidRDefault="00C814F9" w:rsidP="00C814F9">
      <w:pPr>
        <w:spacing w:line="240" w:lineRule="auto"/>
        <w:jc w:val="both"/>
        <w:rPr>
          <w:rFonts w:ascii="Times New Roman" w:hAnsi="Times New Roman" w:cs="Times New Roman"/>
          <w:sz w:val="24"/>
          <w:szCs w:val="24"/>
          <w:u w:val="single"/>
        </w:rPr>
      </w:pPr>
      <w:r w:rsidRPr="008047A0">
        <w:rPr>
          <w:rFonts w:ascii="Times New Roman" w:hAnsi="Times New Roman" w:cs="Times New Roman"/>
          <w:sz w:val="24"/>
          <w:szCs w:val="24"/>
          <w:u w:val="single"/>
        </w:rPr>
        <w:t xml:space="preserve">Adicionalmente, el proteccionismo suele contestarse con más proteccionismo, en forma de contraataque, por parte de los países afectados por los aranceles del primer país, pudiendo </w:t>
      </w:r>
      <w:r w:rsidRPr="008047A0">
        <w:rPr>
          <w:rFonts w:ascii="Times New Roman" w:hAnsi="Times New Roman" w:cs="Times New Roman"/>
          <w:sz w:val="24"/>
          <w:szCs w:val="24"/>
          <w:u w:val="single"/>
        </w:rPr>
        <w:lastRenderedPageBreak/>
        <w:t>entrar en una guerra comercial que podría llevar hasta el infinito, empobreciendo las economías de los países afectados. David Ricardo dejó claro que la ventaja comparativa y el comercio internacional sin restricciones contribuía a mejorar la prosperidad de las economías que se implicasen en ello, y, por tanto, el proteccionismo impedía esa mejoría y, generalmente, procuraba un empeoramiento.</w:t>
      </w:r>
    </w:p>
    <w:p w:rsidR="00C814F9" w:rsidRPr="008047A0" w:rsidRDefault="00C814F9" w:rsidP="00C814F9">
      <w:pPr>
        <w:spacing w:line="240" w:lineRule="auto"/>
        <w:jc w:val="both"/>
        <w:rPr>
          <w:rFonts w:ascii="Times New Roman" w:hAnsi="Times New Roman" w:cs="Times New Roman"/>
          <w:color w:val="FF0000"/>
          <w:sz w:val="24"/>
          <w:szCs w:val="24"/>
          <w:u w:val="single"/>
        </w:rPr>
      </w:pPr>
      <w:r w:rsidRPr="008047A0">
        <w:rPr>
          <w:rFonts w:ascii="Times New Roman" w:hAnsi="Times New Roman" w:cs="Times New Roman"/>
          <w:color w:val="FF0000"/>
          <w:sz w:val="24"/>
          <w:szCs w:val="24"/>
          <w:u w:val="single"/>
        </w:rPr>
        <w:t>Por tanto, el proteccionismo no es el camino, ni por parte de Trump ni por parte de nadie, sino que suele ser una medida que demuestra la incapacidad de una economía para mejorar competitivamente. Estados Unidos no debería aplicar aranceles, porque sólo contribuirá a una aparente mejoría de sus ventas nacionales en el cortísimo plazo, pero con empeoramiento por el lado del precio de las importaciones en el corto plazo, antes de que disminuyan las transacciones, y un empeoramiento de la misma en el medio y largo plazo.</w:t>
      </w:r>
    </w:p>
    <w:p w:rsidR="00C814F9" w:rsidRPr="00A5281D" w:rsidRDefault="00C814F9" w:rsidP="00C814F9">
      <w:pPr>
        <w:spacing w:line="240" w:lineRule="auto"/>
        <w:jc w:val="both"/>
        <w:rPr>
          <w:rFonts w:ascii="Times New Roman" w:hAnsi="Times New Roman" w:cs="Times New Roman"/>
          <w:sz w:val="24"/>
          <w:szCs w:val="24"/>
        </w:rPr>
      </w:pPr>
      <w:r w:rsidRPr="00A5281D">
        <w:rPr>
          <w:rFonts w:ascii="Times New Roman" w:hAnsi="Times New Roman" w:cs="Times New Roman"/>
          <w:sz w:val="24"/>
          <w:szCs w:val="24"/>
        </w:rPr>
        <w:t>China es un caso aparte, porque dice jugar con las reglas de la economía de mercado, pero no deja de ser una economía planificada e intervenida, cuyo propósito es derrotar a las demás. Y la UE, debe centrarse más en eliminar la normativa delirante que impide que crezca.</w:t>
      </w:r>
    </w:p>
    <w:p w:rsidR="00C814F9" w:rsidRPr="00A5281D" w:rsidRDefault="00C814F9" w:rsidP="00C814F9">
      <w:pPr>
        <w:spacing w:line="240" w:lineRule="auto"/>
        <w:jc w:val="both"/>
        <w:rPr>
          <w:rFonts w:ascii="Times New Roman" w:hAnsi="Times New Roman" w:cs="Times New Roman"/>
          <w:sz w:val="24"/>
          <w:szCs w:val="24"/>
        </w:rPr>
      </w:pPr>
      <w:r w:rsidRPr="00A5281D">
        <w:rPr>
          <w:rFonts w:ascii="Times New Roman" w:hAnsi="Times New Roman" w:cs="Times New Roman"/>
          <w:sz w:val="24"/>
          <w:szCs w:val="24"/>
        </w:rPr>
        <w:t>Trump debería abrazar la libertad del comercio internacional y abandonar las ideas proteccionistas, sin duda, y se le puede incentivar a ello si se negocia inteligentemente en el campo internacional. Al fin y al cabo, Trump es un empresario en negociación constante, y si las reglas son claras, probablemente pueda llegarse a un acuerdo con él para que el proteccionismo no se imponga, porque las medidas proteccionistas anunciadas por el presidente estadounidense son un inmenso error empobrecedor, es la sombra que nubla otras muy buenas medidas de política económica que llevaba en su programa, antes citadas.</w:t>
      </w:r>
    </w:p>
    <w:p w:rsidR="00C814F9" w:rsidRPr="00E749FB" w:rsidRDefault="00C814F9" w:rsidP="00C814F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E4A0D">
        <w:rPr>
          <w:rFonts w:ascii="Times New Roman" w:eastAsia="Times New Roman" w:hAnsi="Times New Roman" w:cs="Times New Roman"/>
          <w:color w:val="FF0000"/>
          <w:sz w:val="24"/>
          <w:szCs w:val="24"/>
          <w:lang w:eastAsia="es-ES"/>
        </w:rPr>
        <w:t xml:space="preserve">- </w:t>
      </w:r>
      <w:r w:rsidRPr="00FE4A0D">
        <w:rPr>
          <w:rFonts w:ascii="Times New Roman" w:eastAsia="Times New Roman" w:hAnsi="Times New Roman" w:cs="Times New Roman"/>
          <w:color w:val="FF0000"/>
          <w:sz w:val="24"/>
          <w:szCs w:val="24"/>
          <w:u w:val="single"/>
          <w:lang w:eastAsia="es-ES"/>
        </w:rPr>
        <w:t>Cómo debe responder Europa a los aranceles de Trump</w:t>
      </w:r>
      <w:r w:rsidRPr="00FE4A0D">
        <w:rPr>
          <w:rFonts w:ascii="Times New Roman" w:eastAsia="Times New Roman" w:hAnsi="Times New Roman" w:cs="Times New Roman"/>
          <w:color w:val="FF0000"/>
          <w:sz w:val="24"/>
          <w:szCs w:val="24"/>
          <w:lang w:eastAsia="es-ES"/>
        </w:rPr>
        <w:t xml:space="preserve"> </w:t>
      </w:r>
      <w:r w:rsidRPr="00E749FB">
        <w:rPr>
          <w:rFonts w:ascii="Times New Roman" w:eastAsia="Times New Roman" w:hAnsi="Times New Roman" w:cs="Times New Roman"/>
          <w:sz w:val="24"/>
          <w:szCs w:val="24"/>
          <w:lang w:eastAsia="es-ES"/>
        </w:rPr>
        <w:t xml:space="preserve">(Expansión - </w:t>
      </w:r>
      <w:r w:rsidRPr="00E749FB">
        <w:rPr>
          <w:rFonts w:ascii="Times New Roman" w:eastAsia="Times New Roman" w:hAnsi="Times New Roman" w:cs="Times New Roman"/>
          <w:b/>
          <w:sz w:val="24"/>
          <w:szCs w:val="24"/>
          <w:lang w:eastAsia="es-ES"/>
        </w:rPr>
        <w:t>3/3/25</w:t>
      </w:r>
      <w:r w:rsidRPr="00E749FB">
        <w:rPr>
          <w:rFonts w:ascii="Times New Roman" w:eastAsia="Times New Roman" w:hAnsi="Times New Roman" w:cs="Times New Roman"/>
          <w:sz w:val="24"/>
          <w:szCs w:val="24"/>
          <w:lang w:eastAsia="es-ES"/>
        </w:rPr>
        <w:t>)</w:t>
      </w:r>
    </w:p>
    <w:p w:rsidR="00C814F9" w:rsidRDefault="00C814F9" w:rsidP="00C814F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t>(Por Á</w:t>
      </w:r>
      <w:r>
        <w:rPr>
          <w:rFonts w:ascii="Times New Roman" w:eastAsia="Times New Roman" w:hAnsi="Times New Roman" w:cs="Times New Roman"/>
          <w:sz w:val="24"/>
          <w:szCs w:val="24"/>
          <w:lang w:eastAsia="es-ES"/>
        </w:rPr>
        <w:t>lvaro Sanmartín y Federico Steinberg)</w:t>
      </w:r>
    </w:p>
    <w:p w:rsidR="00C814F9" w:rsidRPr="00325998" w:rsidRDefault="00C814F9" w:rsidP="00C814F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t>La Comisión Europea debería mostrarse dispuesta a rebajar los aranceles al automóvil</w:t>
      </w:r>
    </w:p>
    <w:p w:rsidR="00C814F9" w:rsidRPr="009D00B4" w:rsidRDefault="00C814F9" w:rsidP="00C814F9">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9D00B4">
        <w:rPr>
          <w:rFonts w:ascii="Times New Roman" w:eastAsia="Times New Roman" w:hAnsi="Times New Roman" w:cs="Times New Roman"/>
          <w:color w:val="FF0000"/>
          <w:sz w:val="24"/>
          <w:szCs w:val="24"/>
          <w:lang w:eastAsia="es-ES"/>
        </w:rPr>
        <w:t xml:space="preserve"> Trump dice que impondrá aranceles del 25% a las importaciones de la UE</w:t>
      </w:r>
    </w:p>
    <w:p w:rsidR="00C814F9" w:rsidRPr="009D00B4" w:rsidRDefault="00C814F9" w:rsidP="00C814F9">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9D00B4">
        <w:rPr>
          <w:rFonts w:ascii="Times New Roman" w:eastAsia="Times New Roman" w:hAnsi="Times New Roman" w:cs="Times New Roman"/>
          <w:color w:val="FF0000"/>
          <w:sz w:val="24"/>
          <w:szCs w:val="24"/>
          <w:lang w:eastAsia="es-ES"/>
        </w:rPr>
        <w:t xml:space="preserve"> La UE dice que su reacción a los aranceles de EEUU será firme e inmediata</w:t>
      </w:r>
    </w:p>
    <w:p w:rsidR="00C814F9" w:rsidRPr="009D00B4" w:rsidRDefault="00C814F9" w:rsidP="00C814F9">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9D00B4">
        <w:rPr>
          <w:rFonts w:ascii="Times New Roman" w:eastAsia="Times New Roman" w:hAnsi="Times New Roman" w:cs="Times New Roman"/>
          <w:color w:val="FF0000"/>
          <w:sz w:val="24"/>
          <w:szCs w:val="24"/>
          <w:u w:val="single"/>
          <w:lang w:eastAsia="es-ES"/>
        </w:rPr>
        <w:t>Es necesario emplear un tono conciliador con Trump que abra la puerta a acuerdos mutuamente beneficiosos con amenazas creíbles por el lado europeo, que hagan comprender a la nueva Administración americana que lo mejor para sus propios intereses es evitar una guerra comercial.</w:t>
      </w:r>
    </w:p>
    <w:p w:rsidR="00C814F9" w:rsidRPr="00325998" w:rsidRDefault="00C814F9" w:rsidP="00C814F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t xml:space="preserve">La auténtica guerra comercial entre la Unión Europea y Estados Unidos comenzará pronto. Trump ya ha anunciado aranceles sobre las importaciones de acero y aluminio para el 12 de marzo, pero su efecto será reducido comparado con la posible imposición de aranceles generalizados a todos los países del mundo, incluidos los europeos. El eventual aluvión proteccionista llegará previsiblemente a partir del 1 de abril, cuando la administración presente </w:t>
      </w:r>
      <w:r w:rsidR="008047A0">
        <w:rPr>
          <w:rFonts w:ascii="Times New Roman" w:eastAsia="Times New Roman" w:hAnsi="Times New Roman" w:cs="Times New Roman"/>
          <w:sz w:val="24"/>
          <w:szCs w:val="24"/>
          <w:lang w:eastAsia="es-ES"/>
        </w:rPr>
        <w:t>sus informes sobre tratamiento “desfavorable”</w:t>
      </w:r>
      <w:r w:rsidRPr="00325998">
        <w:rPr>
          <w:rFonts w:ascii="Times New Roman" w:eastAsia="Times New Roman" w:hAnsi="Times New Roman" w:cs="Times New Roman"/>
          <w:sz w:val="24"/>
          <w:szCs w:val="24"/>
          <w:lang w:eastAsia="es-ES"/>
        </w:rPr>
        <w:t xml:space="preserve"> a los productos y empresas estadounidenses. Pero, dado que Trump es errático e impredecible, tampoco es imposible que llegue antes.</w:t>
      </w:r>
    </w:p>
    <w:p w:rsidR="00C814F9" w:rsidRPr="009D00B4" w:rsidRDefault="00C814F9" w:rsidP="00C814F9">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9D00B4">
        <w:rPr>
          <w:rFonts w:ascii="Times New Roman" w:eastAsia="Times New Roman" w:hAnsi="Times New Roman" w:cs="Times New Roman"/>
          <w:color w:val="FF0000"/>
          <w:sz w:val="24"/>
          <w:szCs w:val="24"/>
          <w:u w:val="single"/>
          <w:lang w:eastAsia="es-ES"/>
        </w:rPr>
        <w:t xml:space="preserve">Ante este desafortunado contexto, es importante que la Comisión Europea tenga una estrategia clara para hacer frente al mercantilismo trumpista. Sus objetivos deberían ser </w:t>
      </w:r>
      <w:r w:rsidRPr="009D00B4">
        <w:rPr>
          <w:rFonts w:ascii="Times New Roman" w:eastAsia="Times New Roman" w:hAnsi="Times New Roman" w:cs="Times New Roman"/>
          <w:color w:val="FF0000"/>
          <w:sz w:val="24"/>
          <w:szCs w:val="24"/>
          <w:u w:val="single"/>
          <w:lang w:eastAsia="es-ES"/>
        </w:rPr>
        <w:lastRenderedPageBreak/>
        <w:t>minimizar el daño económico del proteccionismo sobre la economía europea y evitar una confrontación abierta que lleve a una escalada en la que Trump pueda sentirse tentado a atacar a los países europeos con instrumentos no económicos.</w:t>
      </w:r>
    </w:p>
    <w:p w:rsidR="00C814F9" w:rsidRPr="009D00B4" w:rsidRDefault="00C814F9" w:rsidP="00C814F9">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9D00B4">
        <w:rPr>
          <w:rFonts w:ascii="Times New Roman" w:eastAsia="Times New Roman" w:hAnsi="Times New Roman" w:cs="Times New Roman"/>
          <w:color w:val="FF0000"/>
          <w:sz w:val="24"/>
          <w:szCs w:val="24"/>
          <w:u w:val="single"/>
          <w:lang w:eastAsia="es-ES"/>
        </w:rPr>
        <w:t>Asimismo, la estrategia debe conjugar la lógica económica, que muestra que los aranceles son una pésima idea (también para la economía americana), con los políticos, que pasan por comprender que lidiar con Trump requiere una respuesta clara y creíble (es bien sabido que a los abusones les gusta machacar a quienes perciben como débiles).</w:t>
      </w:r>
    </w:p>
    <w:p w:rsidR="00C814F9" w:rsidRPr="009D00B4" w:rsidRDefault="00C814F9" w:rsidP="00C814F9">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9D00B4">
        <w:rPr>
          <w:rFonts w:ascii="Times New Roman" w:eastAsia="Times New Roman" w:hAnsi="Times New Roman" w:cs="Times New Roman"/>
          <w:sz w:val="24"/>
          <w:szCs w:val="24"/>
          <w:u w:val="single"/>
          <w:lang w:eastAsia="es-ES"/>
        </w:rPr>
        <w:t>El enfoque que se propone a continuación combina un tono conciliador que abre la puerta a acuerdos mutuamente beneficiosos con amenazas creíbles por el lado europeo, que hagan comprender a la nueva Administración americana que lo mejor para sus propios intereses es evitar una guerra comercial.</w:t>
      </w:r>
    </w:p>
    <w:p w:rsidR="00C814F9" w:rsidRPr="009D00B4" w:rsidRDefault="00C814F9" w:rsidP="00C814F9">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325998">
        <w:rPr>
          <w:rFonts w:ascii="Times New Roman" w:eastAsia="Times New Roman" w:hAnsi="Times New Roman" w:cs="Times New Roman"/>
          <w:sz w:val="24"/>
          <w:szCs w:val="24"/>
          <w:lang w:eastAsia="es-ES"/>
        </w:rPr>
        <w:t>Aunque cualquier especialista en comercio inter</w:t>
      </w:r>
      <w:r w:rsidR="008047A0">
        <w:rPr>
          <w:rFonts w:ascii="Times New Roman" w:eastAsia="Times New Roman" w:hAnsi="Times New Roman" w:cs="Times New Roman"/>
          <w:sz w:val="24"/>
          <w:szCs w:val="24"/>
          <w:lang w:eastAsia="es-ES"/>
        </w:rPr>
        <w:t>nacional sabe que los “aranceles recíprocos”</w:t>
      </w:r>
      <w:r w:rsidRPr="00325998">
        <w:rPr>
          <w:rFonts w:ascii="Times New Roman" w:eastAsia="Times New Roman" w:hAnsi="Times New Roman" w:cs="Times New Roman"/>
          <w:sz w:val="24"/>
          <w:szCs w:val="24"/>
          <w:lang w:eastAsia="es-ES"/>
        </w:rPr>
        <w:t xml:space="preserve"> que plantea Trump son una idea absurda, la UE debería celebrar este innovador concepto trumpiano como aproximación al comercio justo. Al fin y al cabo, los aranceles que la Unión Europea impone a los productos estadounidenses, salvo algunas excepciones como los coches, son muy reducidos. </w:t>
      </w:r>
      <w:r w:rsidRPr="009D00B4">
        <w:rPr>
          <w:rFonts w:ascii="Times New Roman" w:eastAsia="Times New Roman" w:hAnsi="Times New Roman" w:cs="Times New Roman"/>
          <w:color w:val="FF0000"/>
          <w:sz w:val="24"/>
          <w:szCs w:val="24"/>
          <w:u w:val="single"/>
          <w:lang w:eastAsia="es-ES"/>
        </w:rPr>
        <w:t>Según la Comisión Europea, el arancel medio de la Unión Europea sobre los productos estadounidenses es del 0,9%, mientras que las exportaciones europeas a Estados Unidos se enfrentan a un gravamen medio del 1,4%. En los productos agroalimentarios los aranceles europeos son algo más altos que los estadounidenses, pero en una cuantía pequeña.</w:t>
      </w:r>
    </w:p>
    <w:p w:rsidR="00C814F9" w:rsidRDefault="00C814F9" w:rsidP="00C814F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t>En esa misma línea, y de nuevo como muestra de buena voluntad, la Comisión Europea debería mostrarse dispuesta a rebajar los aranceles de…</w:t>
      </w:r>
      <w:r w:rsidR="00732CD9">
        <w:rPr>
          <w:rFonts w:ascii="Times New Roman" w:eastAsia="Times New Roman" w:hAnsi="Times New Roman" w:cs="Times New Roman"/>
          <w:sz w:val="24"/>
          <w:szCs w:val="24"/>
          <w:lang w:eastAsia="es-ES"/>
        </w:rPr>
        <w:t xml:space="preserve"> (fin de la cita</w:t>
      </w:r>
      <w:r>
        <w:rPr>
          <w:rFonts w:ascii="Times New Roman" w:eastAsia="Times New Roman" w:hAnsi="Times New Roman" w:cs="Times New Roman"/>
          <w:sz w:val="24"/>
          <w:szCs w:val="24"/>
          <w:lang w:eastAsia="es-ES"/>
        </w:rPr>
        <w:t>)</w:t>
      </w:r>
    </w:p>
    <w:p w:rsidR="00C814F9" w:rsidRPr="00622DE4" w:rsidRDefault="00C814F9" w:rsidP="00C814F9">
      <w:pPr>
        <w:pStyle w:val="NormalWeb"/>
        <w:shd w:val="clear" w:color="auto" w:fill="FFFFFF"/>
        <w:spacing w:after="270"/>
        <w:jc w:val="both"/>
        <w:rPr>
          <w:spacing w:val="-1"/>
        </w:rPr>
      </w:pPr>
      <w:r w:rsidRPr="00FE4A0D">
        <w:rPr>
          <w:color w:val="FF0000"/>
          <w:spacing w:val="-1"/>
        </w:rPr>
        <w:t xml:space="preserve">- </w:t>
      </w:r>
      <w:r w:rsidRPr="00FE4A0D">
        <w:rPr>
          <w:color w:val="FF0000"/>
          <w:spacing w:val="-1"/>
          <w:u w:val="single"/>
        </w:rPr>
        <w:t>Europa y su miopía hedonista</w:t>
      </w:r>
      <w:r w:rsidRPr="00FE4A0D">
        <w:rPr>
          <w:color w:val="FF0000"/>
          <w:spacing w:val="-1"/>
        </w:rPr>
        <w:t xml:space="preserve"> </w:t>
      </w:r>
      <w:r w:rsidRPr="00622DE4">
        <w:rPr>
          <w:spacing w:val="-1"/>
        </w:rPr>
        <w:t xml:space="preserve">(The Objective - </w:t>
      </w:r>
      <w:r w:rsidRPr="00622DE4">
        <w:rPr>
          <w:b/>
          <w:spacing w:val="-1"/>
        </w:rPr>
        <w:t>16/3/25</w:t>
      </w:r>
      <w:r w:rsidRPr="00622DE4">
        <w:rPr>
          <w:spacing w:val="-1"/>
        </w:rPr>
        <w:t>)</w:t>
      </w:r>
    </w:p>
    <w:p w:rsidR="00C814F9" w:rsidRPr="00210F94" w:rsidRDefault="008047A0" w:rsidP="00C814F9">
      <w:pPr>
        <w:pStyle w:val="NormalWeb"/>
        <w:shd w:val="clear" w:color="auto" w:fill="FFFFFF"/>
        <w:spacing w:after="270"/>
        <w:jc w:val="both"/>
        <w:rPr>
          <w:color w:val="FF0000"/>
          <w:spacing w:val="-1"/>
        </w:rPr>
      </w:pPr>
      <w:r>
        <w:rPr>
          <w:color w:val="FF0000"/>
          <w:spacing w:val="-1"/>
        </w:rPr>
        <w:t>“</w:t>
      </w:r>
      <w:r w:rsidR="00C814F9" w:rsidRPr="00210F94">
        <w:rPr>
          <w:color w:val="FF0000"/>
          <w:spacing w:val="-1"/>
        </w:rPr>
        <w:t>La UE usa cada nuevo problema como excusa para exacerbar su estatismo, pese a ser éste la ca</w:t>
      </w:r>
      <w:r>
        <w:rPr>
          <w:color w:val="FF0000"/>
          <w:spacing w:val="-1"/>
        </w:rPr>
        <w:t>usa primordial de su decadencia”</w:t>
      </w:r>
    </w:p>
    <w:p w:rsidR="00C814F9" w:rsidRPr="004B3524" w:rsidRDefault="00C814F9" w:rsidP="00C814F9">
      <w:pPr>
        <w:pStyle w:val="NormalWeb"/>
        <w:shd w:val="clear" w:color="auto" w:fill="FFFFFF"/>
        <w:spacing w:after="270"/>
        <w:jc w:val="both"/>
        <w:rPr>
          <w:spacing w:val="-1"/>
        </w:rPr>
      </w:pPr>
      <w:r>
        <w:rPr>
          <w:spacing w:val="-1"/>
        </w:rPr>
        <w:t xml:space="preserve">(Por </w:t>
      </w:r>
      <w:r w:rsidRPr="004B3524">
        <w:rPr>
          <w:spacing w:val="-1"/>
        </w:rPr>
        <w:t>Benito Arruñada</w:t>
      </w:r>
      <w:r>
        <w:rPr>
          <w:spacing w:val="-1"/>
        </w:rPr>
        <w:t>)</w:t>
      </w:r>
    </w:p>
    <w:p w:rsidR="00C814F9" w:rsidRPr="004B3524" w:rsidRDefault="00C814F9" w:rsidP="00C814F9">
      <w:pPr>
        <w:pStyle w:val="NormalWeb"/>
        <w:shd w:val="clear" w:color="auto" w:fill="FFFFFF"/>
        <w:spacing w:after="270"/>
        <w:jc w:val="both"/>
        <w:rPr>
          <w:spacing w:val="-1"/>
        </w:rPr>
      </w:pPr>
      <w:r>
        <w:rPr>
          <w:spacing w:val="-1"/>
        </w:rPr>
        <w:t>(</w:t>
      </w:r>
      <w:r w:rsidRPr="004B3524">
        <w:rPr>
          <w:spacing w:val="-1"/>
        </w:rPr>
        <w:t>Catedrático de la Universidad Pompeu Fabra; Affiliated Professor, BSE; Investigador Asociado, FEDEA; Coordinador, Foro Mercado Libre. Expresidente, Society for Institutional &amp; Organizational Economics. Investigación sobre las bases institucionales y cultu</w:t>
      </w:r>
      <w:r>
        <w:rPr>
          <w:spacing w:val="-1"/>
        </w:rPr>
        <w:t>rales de la economía de mercado)</w:t>
      </w:r>
    </w:p>
    <w:p w:rsidR="00C814F9" w:rsidRPr="00210F94" w:rsidRDefault="00C814F9" w:rsidP="00C814F9">
      <w:pPr>
        <w:pStyle w:val="NormalWeb"/>
        <w:shd w:val="clear" w:color="auto" w:fill="FFFFFF"/>
        <w:spacing w:after="270"/>
        <w:jc w:val="both"/>
        <w:rPr>
          <w:color w:val="FF0000"/>
          <w:spacing w:val="-1"/>
          <w:u w:val="single"/>
        </w:rPr>
      </w:pPr>
      <w:r w:rsidRPr="00210F94">
        <w:rPr>
          <w:color w:val="FF0000"/>
          <w:spacing w:val="-1"/>
          <w:u w:val="single"/>
        </w:rPr>
        <w:t>Europa tiende a buscar soluciones rápidas que alivian sus problemas inmediatos pero comprometen su futuro. Es un patrón recurrente. Tras la Segunda Guerra Mundial y, sobre todo, después de 1989, su mitad occ</w:t>
      </w:r>
      <w:r w:rsidR="008047A0">
        <w:rPr>
          <w:color w:val="FF0000"/>
          <w:spacing w:val="-1"/>
          <w:u w:val="single"/>
        </w:rPr>
        <w:t>idental disfrutó de un ingenuo “dividendo de la paz”</w:t>
      </w:r>
      <w:r w:rsidRPr="00210F94">
        <w:rPr>
          <w:color w:val="FF0000"/>
          <w:spacing w:val="-1"/>
          <w:u w:val="single"/>
        </w:rPr>
        <w:t xml:space="preserve">, reduciendo su gasto en defensa y en las demás funciones nucleares del Estado para concentrarse en extender los servicios del estado de bienestar y promover su variedad de «creencias lujosas». Esta complacencia la ha dejado vulnerable y la invasión de Ucrania sólo ha evidenciado que su seguridad depende por entero de los Estados Unidos. </w:t>
      </w:r>
    </w:p>
    <w:p w:rsidR="00C814F9" w:rsidRPr="00210F94" w:rsidRDefault="00C814F9" w:rsidP="00C814F9">
      <w:pPr>
        <w:pStyle w:val="NormalWeb"/>
        <w:shd w:val="clear" w:color="auto" w:fill="FFFFFF"/>
        <w:spacing w:after="270"/>
        <w:jc w:val="both"/>
        <w:rPr>
          <w:spacing w:val="-1"/>
          <w:u w:val="single"/>
        </w:rPr>
      </w:pPr>
      <w:r w:rsidRPr="00210F94">
        <w:rPr>
          <w:color w:val="FF0000"/>
          <w:spacing w:val="-1"/>
          <w:u w:val="single"/>
        </w:rPr>
        <w:t xml:space="preserve">El cortoplacismo no se limitó a la defensa. La creación del mercado común impulsó el comercio y la movilidad de recursos, pero también comportó una avalancha de regulaciones. Algunas han sido útiles, pero otras muchas, con el pretexto de proteger al trabajador, al </w:t>
      </w:r>
      <w:r w:rsidRPr="00210F94">
        <w:rPr>
          <w:color w:val="FF0000"/>
          <w:spacing w:val="-1"/>
          <w:u w:val="single"/>
        </w:rPr>
        <w:lastRenderedPageBreak/>
        <w:t>consumidor o al medio ambiente, sólo han servido para crear burocracias parasitarias, encarecer la producción y levantar barreras de entrada</w:t>
      </w:r>
      <w:r w:rsidRPr="004B3524">
        <w:rPr>
          <w:spacing w:val="-1"/>
        </w:rPr>
        <w:t xml:space="preserve">. Paradójicamente, las sensatas, que son las que fomentan la competencia y limitan las ayudas de Estado, están hoy amenazadas. En lugar de consolidar el mercado, </w:t>
      </w:r>
      <w:r w:rsidRPr="00210F94">
        <w:rPr>
          <w:spacing w:val="-1"/>
          <w:u w:val="single"/>
        </w:rPr>
        <w:t>la UE corre el riesgo de retroceder a un proteccionismo que sólo favorecería a los dinosaurios sociales, económicos y políticos.</w:t>
      </w:r>
    </w:p>
    <w:p w:rsidR="00C814F9" w:rsidRPr="00210F94" w:rsidRDefault="00C814F9" w:rsidP="00C814F9">
      <w:pPr>
        <w:pStyle w:val="NormalWeb"/>
        <w:shd w:val="clear" w:color="auto" w:fill="FFFFFF"/>
        <w:spacing w:after="270"/>
        <w:jc w:val="both"/>
        <w:rPr>
          <w:color w:val="FF0000"/>
          <w:spacing w:val="-1"/>
          <w:u w:val="single"/>
        </w:rPr>
      </w:pPr>
      <w:r w:rsidRPr="00210F94">
        <w:rPr>
          <w:color w:val="FF0000"/>
          <w:spacing w:val="-1"/>
          <w:u w:val="single"/>
        </w:rPr>
        <w:t xml:space="preserve">La introducción del euro fue otra decisión con beneficios inmediatos, pero que escondía un fallo estructural. Si bien redujo los costes de transacción y eliminó el riesgo cambiario dentro de la eurozona, se implementó sin una unión política ni fiscal. Como resultado, el euro sigue siendo vulnerable. Las decisiones del Banco Central Europeo afectan a todos, pero su credibilidad depende de la solvencia de unos pocos países. Mientras tanto, la política fiscal permanece en manos de cada estado miembro. La crisis financiera ya demostró que, sin disciplina fiscal, el euro puede naufragar. Sin embargo, en lugar de prevenir ese riesgo, la UE lo agrava cada vez que mutualiza deuda y flexibiliza los criterios fiscales. </w:t>
      </w:r>
    </w:p>
    <w:p w:rsidR="00C814F9" w:rsidRPr="004B3524" w:rsidRDefault="00C814F9" w:rsidP="00C814F9">
      <w:pPr>
        <w:pStyle w:val="NormalWeb"/>
        <w:shd w:val="clear" w:color="auto" w:fill="FFFFFF"/>
        <w:spacing w:after="270"/>
        <w:jc w:val="both"/>
        <w:rPr>
          <w:spacing w:val="-1"/>
        </w:rPr>
      </w:pPr>
      <w:r w:rsidRPr="004B3524">
        <w:rPr>
          <w:spacing w:val="-1"/>
        </w:rPr>
        <w:t>Ante cualquier desafío, la UE persiste en usar soluciones indoloras. En el ámbito financiero, pretende reforzar la integración de los mercados de capitales para facilitar la inversión y el acceso al crédito. Conste que aumentar el tamaño y la integración del mercado de capitales es deseable; pero, aunque result</w:t>
      </w:r>
      <w:r w:rsidR="008047A0">
        <w:rPr>
          <w:spacing w:val="-1"/>
        </w:rPr>
        <w:t>ase tan beneficiosa como creen -quizá exageradamente-</w:t>
      </w:r>
      <w:r w:rsidRPr="004B3524">
        <w:rPr>
          <w:spacing w:val="-1"/>
        </w:rPr>
        <w:t xml:space="preserve"> sus defensores, ese tipo de estrategia indolora sólo pospone la decadencia. Como mucho, gana algo de tiempo, pero sólo maquilla nuest</w:t>
      </w:r>
      <w:r>
        <w:rPr>
          <w:spacing w:val="-1"/>
        </w:rPr>
        <w:t xml:space="preserve">ras debilidades estructurales. </w:t>
      </w:r>
    </w:p>
    <w:p w:rsidR="00C814F9" w:rsidRPr="004B3524" w:rsidRDefault="00C814F9" w:rsidP="00C814F9">
      <w:pPr>
        <w:pStyle w:val="NormalWeb"/>
        <w:shd w:val="clear" w:color="auto" w:fill="FFFFFF"/>
        <w:spacing w:after="270"/>
        <w:jc w:val="both"/>
        <w:rPr>
          <w:spacing w:val="-1"/>
        </w:rPr>
      </w:pPr>
      <w:r w:rsidRPr="004B3524">
        <w:rPr>
          <w:spacing w:val="-1"/>
        </w:rPr>
        <w:t xml:space="preserve">Máxime si se opta por aumentar aún más el peso de las burocracias públicas sobre la economía. La última excusa para justificar esa reincidencia es que Europa genera mucho ahorro que se invierte fuera, olvidando que lo óptimo es que el capital se dirija adonde sea más rentable, y que, hoy por hoy, ese lugar no es Europa. </w:t>
      </w:r>
    </w:p>
    <w:p w:rsidR="00C814F9" w:rsidRPr="00210F94" w:rsidRDefault="00C814F9" w:rsidP="00C814F9">
      <w:pPr>
        <w:pStyle w:val="NormalWeb"/>
        <w:shd w:val="clear" w:color="auto" w:fill="FFFFFF"/>
        <w:spacing w:after="270"/>
        <w:jc w:val="both"/>
        <w:rPr>
          <w:color w:val="FF0000"/>
          <w:spacing w:val="-1"/>
          <w:u w:val="single"/>
        </w:rPr>
      </w:pPr>
      <w:r w:rsidRPr="00210F94">
        <w:rPr>
          <w:color w:val="FF0000"/>
          <w:spacing w:val="-1"/>
          <w:u w:val="single"/>
        </w:rPr>
        <w:t xml:space="preserve">En lugar de mejorar el entorno económico, se finge compromiso con la desregulación (por ejemplo, al reducir apenas las disparatadas exigencias de la directiva de sostenibilidad), se ignora por completo la necesidad de rebajar los costes fiscales (es significativo que apenas se traten en el informe Draghi) y se prioriza el control estatal sobre la asignación del crédito. Además de rebautizar políticas industriales fallidas, la UE pretende recrear circuitos privilegiados de financiación que, lejos de fortalecer la economía, perpetuarán inversiones ruinosas. El paradigma es la pretensión de que unos sectores públicos que ya han demostrado sobrada incompetencia y corrupción en esa tarea fomenten el capital riesgo y la innovación. </w:t>
      </w:r>
    </w:p>
    <w:p w:rsidR="00C814F9" w:rsidRPr="00210F94" w:rsidRDefault="00C814F9" w:rsidP="00C814F9">
      <w:pPr>
        <w:pStyle w:val="NormalWeb"/>
        <w:shd w:val="clear" w:color="auto" w:fill="FFFFFF"/>
        <w:spacing w:after="270"/>
        <w:jc w:val="both"/>
        <w:rPr>
          <w:color w:val="FF0000"/>
          <w:spacing w:val="-1"/>
          <w:u w:val="single"/>
        </w:rPr>
      </w:pPr>
      <w:r w:rsidRPr="00210F94">
        <w:rPr>
          <w:color w:val="FF0000"/>
          <w:spacing w:val="-1"/>
          <w:u w:val="single"/>
        </w:rPr>
        <w:t xml:space="preserve">Otro desafío que la UE intenta afrontar sin pagar precio alguno a corto plazo es el aumento del gasto en defensa, que se pretende financiar mediante la emisión de deuda conjunta. Como ocurrió con los fondos de recuperación tras la pandemia, la mutualización de deuda genera incentivos perversos. Si algunos países perciben que pueden gastar sin asumir plenamente los costes, se perpetuarán los déficits y la indisciplina fiscal, mientras los gobiernos de países con ciudadanos proclives a la miopía y la complacencia, como España, seguirán aferrados al poder mediante la compra masiva de votos. </w:t>
      </w:r>
    </w:p>
    <w:p w:rsidR="00C814F9" w:rsidRPr="00210F94" w:rsidRDefault="00C814F9" w:rsidP="00C814F9">
      <w:pPr>
        <w:pStyle w:val="NormalWeb"/>
        <w:shd w:val="clear" w:color="auto" w:fill="FFFFFF"/>
        <w:spacing w:after="270"/>
        <w:jc w:val="both"/>
        <w:rPr>
          <w:color w:val="FF0000"/>
          <w:spacing w:val="-1"/>
          <w:u w:val="single"/>
        </w:rPr>
      </w:pPr>
      <w:r w:rsidRPr="00210F94">
        <w:rPr>
          <w:color w:val="FF0000"/>
          <w:spacing w:val="-1"/>
          <w:u w:val="single"/>
        </w:rPr>
        <w:t xml:space="preserve">Es también irreal confiar </w:t>
      </w:r>
      <w:r w:rsidR="00732CD9">
        <w:rPr>
          <w:color w:val="FF0000"/>
          <w:spacing w:val="-1"/>
          <w:u w:val="single"/>
        </w:rPr>
        <w:t>en que esta deuda europea será “auto extinguible”</w:t>
      </w:r>
      <w:r w:rsidRPr="00210F94">
        <w:rPr>
          <w:color w:val="FF0000"/>
          <w:spacing w:val="-1"/>
          <w:u w:val="single"/>
        </w:rPr>
        <w:t xml:space="preserve">, cuando la mayoría de los Estados miembros busca refinanciar su deuda pública de forma indefinida. Todo ello, además, en un contexto en el que la relajación por Alemania de su freno constitucional a la deuda pública amenaza con encarecer el endeudamiento en toda la UE, y la economía y la sociedad alemanas dan muestras alarmantes de agotamiento. Si se confirma el </w:t>
      </w:r>
      <w:r w:rsidRPr="00210F94">
        <w:rPr>
          <w:color w:val="FF0000"/>
          <w:spacing w:val="-1"/>
          <w:u w:val="single"/>
        </w:rPr>
        <w:lastRenderedPageBreak/>
        <w:t xml:space="preserve">diagnóstico de Wolfgang Münchau en Kaput: El fin del milagro alemán, al hacerse evidente esa debilidad de Alemania, toda Europa, incluido el euro, enfrentará dificultades crecientes. </w:t>
      </w:r>
    </w:p>
    <w:p w:rsidR="00C814F9" w:rsidRPr="00210F94" w:rsidRDefault="00C814F9" w:rsidP="00C814F9">
      <w:pPr>
        <w:pStyle w:val="NormalWeb"/>
        <w:shd w:val="clear" w:color="auto" w:fill="FFFFFF"/>
        <w:spacing w:after="270"/>
        <w:jc w:val="both"/>
        <w:rPr>
          <w:b/>
          <w:color w:val="FF0000"/>
          <w:spacing w:val="-1"/>
          <w:u w:val="single"/>
        </w:rPr>
      </w:pPr>
      <w:r w:rsidRPr="00210F94">
        <w:rPr>
          <w:b/>
          <w:color w:val="FF0000"/>
          <w:spacing w:val="-1"/>
          <w:u w:val="single"/>
        </w:rPr>
        <w:t>El problema de fondo es que la UE sigue buscando comodines en vez de afrontar sus problemas. No basta con ampliar mercados ni inventar instrumentos financieros para, en esencia, darnos el lujo de seguir apostando por un modelo agotado. Europa necesita dotarse de un entorno económico que sea atractivo por sí mismo, sin depender de magias indoloras. La seguridad a largo plazo no se compra con más deuda si no va acompañada de un crecimiento sólido y sostenible. La competitividad no se consigue con sinergias ocasionales ni subsidios, sino con impuestos bajos, regulación clara y marcos estables que favorezcan la inversión. Y la estabilidad financiera no se garantiza con la emisión de deuda «segura», sino con una política fiscal responsable.</w:t>
      </w:r>
    </w:p>
    <w:p w:rsidR="00C814F9" w:rsidRPr="00210F94" w:rsidRDefault="00C814F9" w:rsidP="00C814F9">
      <w:pPr>
        <w:pStyle w:val="NormalWeb"/>
        <w:shd w:val="clear" w:color="auto" w:fill="FFFFFF"/>
        <w:spacing w:after="270"/>
        <w:jc w:val="both"/>
        <w:rPr>
          <w:b/>
          <w:color w:val="FF0000"/>
          <w:spacing w:val="-1"/>
          <w:u w:val="single"/>
        </w:rPr>
      </w:pPr>
      <w:r w:rsidRPr="00210F94">
        <w:rPr>
          <w:b/>
          <w:color w:val="FF0000"/>
          <w:spacing w:val="-1"/>
          <w:u w:val="single"/>
        </w:rPr>
        <w:t>Europa sigue atrapada en un bucle de soluciones fáciles y en su mayoría falsas que en el mejor de los casos sólo posponen su decadencia. Esta estrategia miope de esconder los problemas con crecepelos está agotada. Para que Europa pueda renacer, urge reducir el tamaño global del Estado para librarlo de excrecencias paralizantes y fortalecerlo en aquellas funciones que nadie más puede cumplir, y que llevamos décadas descuidando de manera irresponsable.</w:t>
      </w:r>
    </w:p>
    <w:p w:rsidR="00C814F9" w:rsidRPr="00E749FB" w:rsidRDefault="00C814F9" w:rsidP="00C814F9">
      <w:pPr>
        <w:pStyle w:val="NormalWeb"/>
        <w:spacing w:after="360"/>
        <w:jc w:val="both"/>
      </w:pPr>
      <w:r w:rsidRPr="006D35B8">
        <w:rPr>
          <w:color w:val="FF0000"/>
        </w:rPr>
        <w:t xml:space="preserve">- </w:t>
      </w:r>
      <w:r w:rsidR="00B0248B">
        <w:rPr>
          <w:color w:val="FF0000"/>
          <w:u w:val="single"/>
        </w:rPr>
        <w:t>El “ojo por ojo”</w:t>
      </w:r>
      <w:r w:rsidRPr="006D35B8">
        <w:rPr>
          <w:color w:val="FF0000"/>
          <w:u w:val="single"/>
        </w:rPr>
        <w:t xml:space="preserve"> con los aranceles hará más daño a Europa que a Estados Unidos</w:t>
      </w:r>
      <w:r w:rsidRPr="006D35B8">
        <w:rPr>
          <w:color w:val="FF0000"/>
        </w:rPr>
        <w:t xml:space="preserve"> </w:t>
      </w:r>
      <w:r w:rsidRPr="00E749FB">
        <w:t xml:space="preserve">(Expansión - </w:t>
      </w:r>
      <w:r w:rsidRPr="00E749FB">
        <w:rPr>
          <w:b/>
        </w:rPr>
        <w:t>24/3/25</w:t>
      </w:r>
      <w:r w:rsidRPr="00E749FB">
        <w:t>)</w:t>
      </w:r>
    </w:p>
    <w:p w:rsidR="00C814F9" w:rsidRPr="00C33403" w:rsidRDefault="00C814F9" w:rsidP="00C814F9">
      <w:pPr>
        <w:pStyle w:val="NormalWeb"/>
        <w:spacing w:after="360"/>
        <w:jc w:val="both"/>
      </w:pPr>
      <w:r w:rsidRPr="00C33403">
        <w:t>(Por R</w:t>
      </w:r>
      <w:r>
        <w:t>icardo t. Lucas)</w:t>
      </w:r>
    </w:p>
    <w:p w:rsidR="00C814F9" w:rsidRPr="00B0248B" w:rsidRDefault="00C814F9" w:rsidP="00C814F9">
      <w:pPr>
        <w:pStyle w:val="NormalWeb"/>
        <w:spacing w:after="360"/>
        <w:jc w:val="both"/>
        <w:rPr>
          <w:color w:val="FF0000"/>
          <w:u w:val="single"/>
        </w:rPr>
      </w:pPr>
      <w:r w:rsidRPr="00B0248B">
        <w:rPr>
          <w:color w:val="FF0000"/>
          <w:u w:val="single"/>
        </w:rPr>
        <w:t>La presidenta del BCE se suma a quienes piden a Bruselas evitar una nueva espiral de aranceles con Donald Trump por el mayor perjuicio que supondría para la economía del euro.</w:t>
      </w:r>
    </w:p>
    <w:p w:rsidR="00C814F9" w:rsidRPr="00B0248B" w:rsidRDefault="00C814F9" w:rsidP="00C814F9">
      <w:pPr>
        <w:pStyle w:val="NormalWeb"/>
        <w:spacing w:after="360"/>
        <w:jc w:val="both"/>
        <w:rPr>
          <w:color w:val="FF0000"/>
          <w:u w:val="single"/>
        </w:rPr>
      </w:pPr>
      <w:r w:rsidRPr="00B0248B">
        <w:rPr>
          <w:color w:val="FF0000"/>
          <w:u w:val="single"/>
        </w:rPr>
        <w:t>Europa se replantea su reacción frente a las amenazas de mayores aranceles de Donald Trump. Crecen las voces autorizadas que reclaman evitar una escalada de medidas proteccionistas que podría resultar especialmente dañina para la economía del euro.</w:t>
      </w:r>
    </w:p>
    <w:p w:rsidR="00C814F9" w:rsidRPr="00C33403" w:rsidRDefault="00C814F9" w:rsidP="00C814F9">
      <w:pPr>
        <w:pStyle w:val="NormalWeb"/>
        <w:spacing w:after="360"/>
        <w:jc w:val="both"/>
      </w:pPr>
      <w:r w:rsidRPr="00B0248B">
        <w:rPr>
          <w:color w:val="FF0000"/>
          <w:u w:val="single"/>
        </w:rPr>
        <w:t>La última ha sido la presidenta del BCE, Christine Lagarde, en su comparecencia trimestral en el Parlamento Europeo, alertando del riesgo de una política de ojo por ojo con Estados Unidos.</w:t>
      </w:r>
      <w:r w:rsidRPr="00B0248B">
        <w:rPr>
          <w:color w:val="FF0000"/>
        </w:rPr>
        <w:t xml:space="preserve"> </w:t>
      </w:r>
      <w:r w:rsidRPr="00C33403">
        <w:t>Los grandes bancos centrales (incluida la Reserva Federal norteamericana) comparten el diagnóstico de que la disputa comercial a gran escala puesta en marcha por la Casa Blanca tendrá un impacto mayor sobre la economía de Estados Unidos que para las de los países castigados por Trump con aranceles más altos, al encarecer numerosos productos que los consumidores van a seguir adquiriendo por no tener alternativas accesibles. Pero una espiral de represalias que situara las tarifas aduaneras a niveles excesivos o llevase a adoptar medidas extemporáneas que supongan en la práctica la expulsión del mer</w:t>
      </w:r>
      <w:r w:rsidR="00B0248B">
        <w:t xml:space="preserve">cado estadounidense </w:t>
      </w:r>
      <w:r w:rsidRPr="00C33403">
        <w:t>como el superarancel del 200% con que Trump amenaza al champagne y los vinos de Europa) provocaría que cambiaran las tornas radicalmente.</w:t>
      </w:r>
    </w:p>
    <w:p w:rsidR="00C814F9" w:rsidRPr="00C33403" w:rsidRDefault="00C814F9" w:rsidP="00C814F9">
      <w:pPr>
        <w:pStyle w:val="NormalWeb"/>
        <w:spacing w:after="360"/>
        <w:jc w:val="both"/>
      </w:pPr>
      <w:r w:rsidRPr="00C33403">
        <w:t xml:space="preserve">Algunos expertos consideran que llegar a ese escenario extremo sería el objetivo real de la Administración republicana con su beligerancia económica, a fin de conseguir que todas las empresas que quieran vender en Estados Unidos instalen fábricas en el país o amplíen las que ya tienen como fórmula para revitalizar el deprimido empleo manufacturero. Trump ha logrado en todas las elecciones a las que se ha presentado un enorme apoyo en los Estados con mayor peso de la industria en sus economías con la promesa de reabrir las fábricas que </w:t>
      </w:r>
      <w:r w:rsidRPr="00C33403">
        <w:lastRenderedPageBreak/>
        <w:t>fueron trasladadas a otros países, pero conseguirlo no está siendo tan sencillo como él esperaba. De ahí su beligerancia con los aranceles.</w:t>
      </w:r>
    </w:p>
    <w:p w:rsidR="00C814F9" w:rsidRPr="00C33403" w:rsidRDefault="00C814F9" w:rsidP="00C814F9">
      <w:pPr>
        <w:pStyle w:val="NormalWeb"/>
        <w:spacing w:after="360"/>
        <w:jc w:val="both"/>
      </w:pPr>
      <w:r w:rsidRPr="00C33403">
        <w:t>Precisamente, evitar que se produzca una deslocalización a la inversa, desde Europa hacia Estados Unidos, debería estar entre los objetivos de la respuesta política que las autoridades comunitarias den a las bravatas del mandatario norteamericano. Lo cual no implica necesariamente ceder a las amenazas de Trump, sino intentar manejarlas de forma inteligente.</w:t>
      </w:r>
    </w:p>
    <w:p w:rsidR="00C814F9" w:rsidRPr="00C33403" w:rsidRDefault="00C814F9" w:rsidP="00C814F9">
      <w:pPr>
        <w:spacing w:line="240" w:lineRule="auto"/>
        <w:jc w:val="both"/>
        <w:rPr>
          <w:rFonts w:ascii="Times New Roman" w:hAnsi="Times New Roman" w:cs="Times New Roman"/>
          <w:sz w:val="24"/>
          <w:szCs w:val="24"/>
        </w:rPr>
      </w:pPr>
      <w:r w:rsidRPr="00C33403">
        <w:rPr>
          <w:rFonts w:ascii="Times New Roman" w:hAnsi="Times New Roman" w:cs="Times New Roman"/>
          <w:noProof/>
          <w:sz w:val="24"/>
          <w:szCs w:val="24"/>
          <w:lang w:eastAsia="es-ES"/>
        </w:rPr>
        <w:drawing>
          <wp:inline distT="0" distB="0" distL="0" distR="0" wp14:anchorId="0095C77D" wp14:editId="0D12AF79">
            <wp:extent cx="5715000" cy="3505200"/>
            <wp:effectExtent l="0" t="0" r="0" b="0"/>
            <wp:docPr id="38" name="Imagen 38" descr="https://e00-expansion.uecdn.es/assets/multimedia/imagenes/2025/03/24/17428326057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25/03/24/17428326057100.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15000" cy="3505200"/>
                    </a:xfrm>
                    <a:prstGeom prst="rect">
                      <a:avLst/>
                    </a:prstGeom>
                    <a:noFill/>
                    <a:ln>
                      <a:noFill/>
                    </a:ln>
                  </pic:spPr>
                </pic:pic>
              </a:graphicData>
            </a:graphic>
          </wp:inline>
        </w:drawing>
      </w:r>
    </w:p>
    <w:p w:rsidR="00C814F9" w:rsidRPr="00B0248B" w:rsidRDefault="00C814F9" w:rsidP="00C814F9">
      <w:pPr>
        <w:spacing w:line="240" w:lineRule="auto"/>
        <w:jc w:val="both"/>
        <w:rPr>
          <w:rFonts w:ascii="Times New Roman" w:hAnsi="Times New Roman" w:cs="Times New Roman"/>
          <w:sz w:val="24"/>
          <w:szCs w:val="24"/>
          <w:u w:val="single"/>
        </w:rPr>
      </w:pPr>
      <w:r w:rsidRPr="00B0248B">
        <w:rPr>
          <w:rFonts w:ascii="Times New Roman" w:hAnsi="Times New Roman" w:cs="Times New Roman"/>
          <w:sz w:val="24"/>
          <w:szCs w:val="24"/>
          <w:u w:val="single"/>
        </w:rPr>
        <w:t>La disuasión puede res</w:t>
      </w:r>
      <w:r w:rsidR="00B0248B" w:rsidRPr="00B0248B">
        <w:rPr>
          <w:rFonts w:ascii="Times New Roman" w:hAnsi="Times New Roman" w:cs="Times New Roman"/>
          <w:sz w:val="24"/>
          <w:szCs w:val="24"/>
          <w:u w:val="single"/>
        </w:rPr>
        <w:t>ultar más efectiva frente a un “outsider”</w:t>
      </w:r>
      <w:r w:rsidRPr="00B0248B">
        <w:rPr>
          <w:rFonts w:ascii="Times New Roman" w:hAnsi="Times New Roman" w:cs="Times New Roman"/>
          <w:sz w:val="24"/>
          <w:szCs w:val="24"/>
          <w:u w:val="single"/>
        </w:rPr>
        <w:t xml:space="preserve"> de la política tradicional como es el mandatario republicano que las represalias con aranceles, apunta Tobias Gehrke, investigador principal en el Consejo Europeo de Relaciones Internacionales, e insta a los Veintisiete a ser firmes frente a Washington pero sin cerrar la puerta a la negociación que reduzca los daños mutuos.</w:t>
      </w:r>
    </w:p>
    <w:p w:rsidR="00C814F9" w:rsidRPr="00B0248B" w:rsidRDefault="00C814F9" w:rsidP="00C814F9">
      <w:pPr>
        <w:spacing w:line="240" w:lineRule="auto"/>
        <w:jc w:val="both"/>
        <w:rPr>
          <w:rFonts w:ascii="Times New Roman" w:hAnsi="Times New Roman" w:cs="Times New Roman"/>
          <w:sz w:val="24"/>
          <w:szCs w:val="24"/>
          <w:u w:val="single"/>
        </w:rPr>
      </w:pPr>
      <w:r w:rsidRPr="00C33403">
        <w:rPr>
          <w:rFonts w:ascii="Times New Roman" w:hAnsi="Times New Roman" w:cs="Times New Roman"/>
          <w:sz w:val="24"/>
          <w:szCs w:val="24"/>
        </w:rPr>
        <w:t xml:space="preserve">De momento, Bruselas ha decidido retrasar a mediados de abril la entrada en vigor de la subida de aranceles a productos norteamericanos como el bourbon, los pantalones vaqueros y las motocicletas customizadas anunciada en represalia a las mayores tarifas de Washington sobre el acero y el aluminio europeos. </w:t>
      </w:r>
      <w:r w:rsidRPr="00B0248B">
        <w:rPr>
          <w:rFonts w:ascii="Times New Roman" w:hAnsi="Times New Roman" w:cs="Times New Roman"/>
          <w:sz w:val="24"/>
          <w:szCs w:val="24"/>
          <w:u w:val="single"/>
        </w:rPr>
        <w:t>Una decisión acompasada del mensaje de dar más plazo a los negociadores para buscar un entendimiento que minimice los perjuicios comerciales para ambas partes.</w:t>
      </w:r>
    </w:p>
    <w:p w:rsidR="00C814F9" w:rsidRPr="00C33403" w:rsidRDefault="00C814F9" w:rsidP="00C814F9">
      <w:pPr>
        <w:spacing w:line="240" w:lineRule="auto"/>
        <w:jc w:val="both"/>
        <w:rPr>
          <w:rFonts w:ascii="Times New Roman" w:hAnsi="Times New Roman" w:cs="Times New Roman"/>
          <w:sz w:val="24"/>
          <w:szCs w:val="24"/>
        </w:rPr>
      </w:pPr>
      <w:r w:rsidRPr="00C33403">
        <w:rPr>
          <w:rFonts w:ascii="Times New Roman" w:hAnsi="Times New Roman" w:cs="Times New Roman"/>
          <w:sz w:val="24"/>
          <w:szCs w:val="24"/>
        </w:rPr>
        <w:t>Impacto a gran escala</w:t>
      </w:r>
    </w:p>
    <w:p w:rsidR="00C814F9" w:rsidRPr="00B0248B" w:rsidRDefault="00C814F9" w:rsidP="00C814F9">
      <w:pPr>
        <w:spacing w:line="240" w:lineRule="auto"/>
        <w:jc w:val="both"/>
        <w:rPr>
          <w:rFonts w:ascii="Times New Roman" w:hAnsi="Times New Roman" w:cs="Times New Roman"/>
          <w:color w:val="FF0000"/>
          <w:sz w:val="24"/>
          <w:szCs w:val="24"/>
          <w:u w:val="single"/>
        </w:rPr>
      </w:pPr>
      <w:r w:rsidRPr="00B0248B">
        <w:rPr>
          <w:rFonts w:ascii="Times New Roman" w:hAnsi="Times New Roman" w:cs="Times New Roman"/>
          <w:color w:val="FF0000"/>
          <w:sz w:val="24"/>
          <w:szCs w:val="24"/>
          <w:u w:val="single"/>
        </w:rPr>
        <w:t>Lagarde ha puesto además cifras al efecto perjudicial que tendría el hecho de que la Unión Europea entrase en otra carrera de aranceles al alza contra Estados Unidos. Ese choque elevaría la pérdida de crecimiento desde un 0,3% estimado con las mayores tarifas ya en vigor hasta un 0,8% del PIB de la zona euro en caso de una guerra sin cuartel. Es decir, un impacto que casi triplicaría los daños. En este escenario, la amenaza de la estanflación planearía nuevame</w:t>
      </w:r>
      <w:r w:rsidR="00DF1134">
        <w:rPr>
          <w:rFonts w:ascii="Times New Roman" w:hAnsi="Times New Roman" w:cs="Times New Roman"/>
          <w:color w:val="FF0000"/>
          <w:sz w:val="24"/>
          <w:szCs w:val="24"/>
          <w:u w:val="single"/>
        </w:rPr>
        <w:t>n</w:t>
      </w:r>
      <w:r w:rsidRPr="00B0248B">
        <w:rPr>
          <w:rFonts w:ascii="Times New Roman" w:hAnsi="Times New Roman" w:cs="Times New Roman"/>
          <w:color w:val="FF0000"/>
          <w:sz w:val="24"/>
          <w:szCs w:val="24"/>
          <w:u w:val="single"/>
        </w:rPr>
        <w:t>te sobre la zona euro.</w:t>
      </w:r>
    </w:p>
    <w:p w:rsidR="00C814F9" w:rsidRPr="00B0248B" w:rsidRDefault="00C814F9" w:rsidP="00C814F9">
      <w:pPr>
        <w:spacing w:line="240" w:lineRule="auto"/>
        <w:jc w:val="both"/>
        <w:rPr>
          <w:rFonts w:ascii="Times New Roman" w:hAnsi="Times New Roman" w:cs="Times New Roman"/>
          <w:color w:val="FF0000"/>
          <w:sz w:val="24"/>
          <w:szCs w:val="24"/>
          <w:u w:val="single"/>
        </w:rPr>
      </w:pPr>
      <w:r w:rsidRPr="00B0248B">
        <w:rPr>
          <w:rFonts w:ascii="Times New Roman" w:hAnsi="Times New Roman" w:cs="Times New Roman"/>
          <w:color w:val="FF0000"/>
          <w:sz w:val="24"/>
          <w:szCs w:val="24"/>
          <w:u w:val="single"/>
        </w:rPr>
        <w:lastRenderedPageBreak/>
        <w:t>Porque el impacto sobre los precios sería también considerable, aunque la previsible caída de la demanda de productos comunitarios desde el otro lado del Atlántico podría atenuar el alza de la inflación, que la autoridad monetaria estima ahora en medio punto adicional, debido a un tipo de cambio del euro más débil al previsto. Para la economía estadounidense, en cambio, la Reserva Federal espera una pérdida inmediata de cuatro décimas en el PIB este año, que podría incrementar en función de dónde se sitúen finalmente los aranceles y las medidas de represalia que tomen sus socios comerciales.</w:t>
      </w:r>
    </w:p>
    <w:p w:rsidR="00C814F9" w:rsidRPr="00C33403" w:rsidRDefault="00C814F9" w:rsidP="00C814F9">
      <w:pPr>
        <w:spacing w:line="240" w:lineRule="auto"/>
        <w:jc w:val="both"/>
        <w:rPr>
          <w:rFonts w:ascii="Times New Roman" w:hAnsi="Times New Roman" w:cs="Times New Roman"/>
          <w:sz w:val="24"/>
          <w:szCs w:val="24"/>
        </w:rPr>
      </w:pPr>
      <w:r>
        <w:rPr>
          <w:rFonts w:ascii="Times New Roman" w:hAnsi="Times New Roman" w:cs="Times New Roman"/>
          <w:sz w:val="24"/>
          <w:szCs w:val="24"/>
        </w:rPr>
        <w:t>El plan de China para reducir el impacto de “Trumponomics”</w:t>
      </w:r>
    </w:p>
    <w:p w:rsidR="00C814F9" w:rsidRDefault="00C814F9" w:rsidP="00C814F9">
      <w:pPr>
        <w:spacing w:line="240" w:lineRule="auto"/>
        <w:jc w:val="both"/>
        <w:rPr>
          <w:rFonts w:ascii="Times New Roman" w:hAnsi="Times New Roman" w:cs="Times New Roman"/>
          <w:sz w:val="24"/>
          <w:szCs w:val="24"/>
        </w:rPr>
      </w:pPr>
      <w:r w:rsidRPr="00C33403">
        <w:rPr>
          <w:rFonts w:ascii="Times New Roman" w:hAnsi="Times New Roman" w:cs="Times New Roman"/>
          <w:sz w:val="24"/>
          <w:szCs w:val="24"/>
        </w:rPr>
        <w:t>La escalada arancelaria a gran escala con que ha iniciado su segundo mandato Donald Trump no ha pillado por sorpresa a Pekín. El Gobierno chino sostiene que llevaba años preparándose para este escenario ante la certeza de que el giro hacia una política comercial más proteccionista en Estados Unidos es compartido por los republicanos y los demócratas. Joe Biden mantuvo durante su Presidencia la mayoría de las tarifas aduaneras más elevadas a los productos chinos que impuso Trump entre 2017 y 2021. China puso en marcha un plan para ser menos vulnerable a las medidas arancelarias de Estados Unidos, que incluía un recorte de sus compras a ese país, sobre todo de productos agrícolas. Antes de la pandemia, Pekín adquiría a Estados Unidos el 90% de la soja que importaba para producir aceite de soja, muy consumido por los ciudadanos chinos (unos 17 millones de toneladas métricas cada año), pero en la actualidad ese porcentaje sólo es del 20% tras haber elevado sus importaciones de otros productores como Argentina o Brasil, sin que se haya encarecido su precio en los mercados.</w:t>
      </w:r>
    </w:p>
    <w:p w:rsidR="00C814F9" w:rsidRPr="00E749FB" w:rsidRDefault="00C814F9" w:rsidP="00C814F9">
      <w:pPr>
        <w:pStyle w:val="NormalWeb"/>
        <w:spacing w:after="360"/>
        <w:jc w:val="both"/>
      </w:pPr>
      <w:r w:rsidRPr="006D35B8">
        <w:rPr>
          <w:color w:val="FF0000"/>
        </w:rPr>
        <w:t xml:space="preserve">- </w:t>
      </w:r>
      <w:r w:rsidRPr="006D35B8">
        <w:rPr>
          <w:color w:val="FF0000"/>
          <w:u w:val="single"/>
        </w:rPr>
        <w:t>Décadas de creciente centralización no han resuelto los desafíos de Europa, sino que los han exacerbado</w:t>
      </w:r>
      <w:r w:rsidRPr="006D35B8">
        <w:rPr>
          <w:color w:val="FF0000"/>
        </w:rPr>
        <w:t xml:space="preserve">. </w:t>
      </w:r>
      <w:r w:rsidRPr="00E749FB">
        <w:t xml:space="preserve">(Libertad Digital - </w:t>
      </w:r>
      <w:r w:rsidRPr="00E749FB">
        <w:rPr>
          <w:b/>
        </w:rPr>
        <w:t>4/4/25</w:t>
      </w:r>
      <w:r w:rsidRPr="00E749FB">
        <w:t>)</w:t>
      </w:r>
    </w:p>
    <w:p w:rsidR="00C814F9" w:rsidRDefault="00C814F9" w:rsidP="00C814F9">
      <w:pPr>
        <w:pStyle w:val="NormalWeb"/>
        <w:spacing w:after="360"/>
        <w:jc w:val="both"/>
      </w:pPr>
      <w:r w:rsidRPr="00896D38">
        <w:t>El análisis: Europa está en crisis existencial</w:t>
      </w:r>
    </w:p>
    <w:p w:rsidR="00C814F9" w:rsidRPr="00896D38" w:rsidRDefault="00E953D2" w:rsidP="00C814F9">
      <w:pPr>
        <w:pStyle w:val="NormalWeb"/>
        <w:spacing w:after="360"/>
        <w:jc w:val="both"/>
      </w:pPr>
      <w:r>
        <w:t xml:space="preserve"> </w:t>
      </w:r>
      <w:r w:rsidR="00B0248B">
        <w:t>“</w:t>
      </w:r>
      <w:r w:rsidR="00C814F9" w:rsidRPr="00896D38">
        <w:t>Hace más de 70 años, cuando seis países occidentales establecieron la Comunidad Europea del Carbón y el Acero (CECA), pocos podían haber predicho que se convertiría en una de las organizaciones internacionales más poderosas del mundo, una con su propia moneda, núcleo diplomático, aparato administrativo, parlamento, orden jurídico autónomo e incluso un tribunal constitucional capaz de anular leyes nacionales e imponer sanciones financieras a todos los Esta</w:t>
      </w:r>
      <w:r w:rsidR="00B0248B">
        <w:t>dos miembros que no las cumplen</w:t>
      </w:r>
      <w:r w:rsidR="00C814F9" w:rsidRPr="00896D38">
        <w:t>.</w:t>
      </w:r>
    </w:p>
    <w:p w:rsidR="00C814F9" w:rsidRPr="00B0248B" w:rsidRDefault="00C814F9" w:rsidP="00C814F9">
      <w:pPr>
        <w:pStyle w:val="NormalWeb"/>
        <w:spacing w:after="360"/>
        <w:jc w:val="both"/>
        <w:rPr>
          <w:u w:val="single"/>
        </w:rPr>
      </w:pPr>
      <w:r w:rsidRPr="00B0248B">
        <w:rPr>
          <w:u w:val="single"/>
        </w:rPr>
        <w:t>De ser una organización internacional con un libre acuerdo comercial, se ha pasado a ser un proyecto de gobierno europeo</w:t>
      </w:r>
      <w:r w:rsidR="00B0248B" w:rsidRPr="00B0248B">
        <w:rPr>
          <w:u w:val="single"/>
        </w:rPr>
        <w:t xml:space="preserve"> con la ambición de sentar las “bases del nuevo orden mundial”</w:t>
      </w:r>
      <w:r w:rsidRPr="00B0248B">
        <w:rPr>
          <w:u w:val="single"/>
        </w:rPr>
        <w:t>. Eso le ha conducido a una crisis existencial porque siendo menos que una federación de Estados nacionales es algo más que un régimen de gobierno. Es como un federalismo sin federación, tendente a parecerse a unos Estados Unidos de Europa, pero manteniendo todavía muchos elementos de mera organización internacional. Esa es la encrucijada.</w:t>
      </w:r>
    </w:p>
    <w:p w:rsidR="00C814F9" w:rsidRPr="00B0248B" w:rsidRDefault="00C814F9" w:rsidP="00C814F9">
      <w:pPr>
        <w:pStyle w:val="NormalWeb"/>
        <w:spacing w:after="360"/>
        <w:jc w:val="both"/>
        <w:rPr>
          <w:u w:val="single"/>
        </w:rPr>
      </w:pPr>
      <w:r w:rsidRPr="00B0248B">
        <w:rPr>
          <w:u w:val="single"/>
        </w:rPr>
        <w:t>Hay quienes abogan por una integración mucho más profunda, acelerando la tendencia hacia la federalización. Sin embargo, el documento sienta que décadas de creciente centralización no han resuelto los desafíos de Europa, sino que los han exacerbado. La solución reside en el retorno a los principios fundacionales de la UE, no en más Europa si se concibe como más Comisión.</w:t>
      </w:r>
    </w:p>
    <w:p w:rsidR="00C814F9" w:rsidRPr="00896D38" w:rsidRDefault="00C814F9" w:rsidP="00C814F9">
      <w:pPr>
        <w:pStyle w:val="NormalWeb"/>
        <w:spacing w:after="360"/>
        <w:jc w:val="both"/>
      </w:pPr>
      <w:r w:rsidRPr="00896D38">
        <w:t>Aunque la autoridad de la Unión (</w:t>
      </w:r>
      <w:r w:rsidR="00E953D2">
        <w:t xml:space="preserve">Parlamento, Consejo, Comisión) </w:t>
      </w:r>
      <w:r w:rsidRPr="00896D38">
        <w:t xml:space="preserve">sigue siendo menos extensa que la del gobierno federal de los Estados Unidos, al menos por ahora… La Unión </w:t>
      </w:r>
      <w:r w:rsidRPr="00896D38">
        <w:lastRenderedPageBreak/>
        <w:t>Europea está evolucionando constantemente en una dirección que nos preocupa profundamente y que socava los valores que apreciamos: la democracia representativa, el pluralismo de opiniones, la libertad económica y el desarrollo, la familia (marido, mujer e hijos) como unidad natural…y la segurida</w:t>
      </w:r>
      <w:r w:rsidR="00E953D2">
        <w:t>d interior</w:t>
      </w:r>
      <w:r w:rsidRPr="00896D38">
        <w:t>.</w:t>
      </w:r>
    </w:p>
    <w:p w:rsidR="00C814F9" w:rsidRDefault="00C814F9" w:rsidP="00C814F9">
      <w:pPr>
        <w:pStyle w:val="NormalWeb"/>
        <w:spacing w:after="360"/>
        <w:jc w:val="both"/>
      </w:pPr>
      <w:r w:rsidRPr="00E953D2">
        <w:rPr>
          <w:color w:val="FF0000"/>
          <w:u w:val="single"/>
        </w:rPr>
        <w:t>Ya estamos en pleno déficit democrático que se deriva de instituciones clave no electas, una toma de decisiones opaca y la dificultad del Parlamento Europeo por unir a 27 Estados miembros. Es preferible la democracia europea basada en la voluntad democrática de cada una de sus naciones antes que la centralizació</w:t>
      </w:r>
      <w:r w:rsidR="00E953D2" w:rsidRPr="00E953D2">
        <w:rPr>
          <w:color w:val="FF0000"/>
          <w:u w:val="single"/>
        </w:rPr>
        <w:t>n supranacional</w:t>
      </w:r>
      <w:r w:rsidR="00E953D2">
        <w:rPr>
          <w:color w:val="FF0000"/>
          <w:u w:val="single"/>
        </w:rPr>
        <w:t>”</w:t>
      </w:r>
      <w:r w:rsidR="00E953D2" w:rsidRPr="00E953D2">
        <w:rPr>
          <w:color w:val="FF0000"/>
        </w:rPr>
        <w:t xml:space="preserve">… </w:t>
      </w:r>
      <w:r w:rsidR="00E953D2">
        <w:t>(</w:t>
      </w:r>
      <w:r w:rsidR="00E953D2" w:rsidRPr="00896D38">
        <w:t>Pedro de Tena</w:t>
      </w:r>
      <w:r w:rsidR="00E953D2">
        <w:t>)</w:t>
      </w:r>
    </w:p>
    <w:p w:rsidR="00E749FB" w:rsidRPr="00E749FB" w:rsidRDefault="00E749FB" w:rsidP="00E749FB">
      <w:pPr>
        <w:pStyle w:val="NormalWeb"/>
        <w:spacing w:after="0"/>
        <w:jc w:val="both"/>
      </w:pPr>
      <w:r w:rsidRPr="006D35B8">
        <w:rPr>
          <w:color w:val="FF0000"/>
        </w:rPr>
        <w:t xml:space="preserve">- </w:t>
      </w:r>
      <w:r w:rsidRPr="006D35B8">
        <w:rPr>
          <w:color w:val="FF0000"/>
          <w:u w:val="single"/>
        </w:rPr>
        <w:t>Negociemos o reemplacemos a EEUU</w:t>
      </w:r>
      <w:r w:rsidRPr="006D35B8">
        <w:rPr>
          <w:color w:val="FF0000"/>
        </w:rPr>
        <w:t xml:space="preserve"> </w:t>
      </w:r>
      <w:r w:rsidRPr="00E749FB">
        <w:t xml:space="preserve">(El Confidencial - </w:t>
      </w:r>
      <w:r w:rsidRPr="00E749FB">
        <w:rPr>
          <w:b/>
        </w:rPr>
        <w:t>5/4/25</w:t>
      </w:r>
      <w:r w:rsidRPr="00E749FB">
        <w:t>)</w:t>
      </w:r>
    </w:p>
    <w:p w:rsidR="00E749FB" w:rsidRPr="00B0248B" w:rsidRDefault="00E749FB" w:rsidP="00E749FB">
      <w:pPr>
        <w:pStyle w:val="NormalWeb"/>
        <w:spacing w:after="0"/>
        <w:jc w:val="both"/>
        <w:rPr>
          <w:color w:val="FF0000"/>
        </w:rPr>
      </w:pPr>
      <w:r w:rsidRPr="00B0248B">
        <w:rPr>
          <w:color w:val="FF0000"/>
        </w:rPr>
        <w:t>Si EEUU decide abandonar el liderazgo del orden económico internacional basado en el libre comercio, Europa debería ocupar su lugar. Pero no lo hará</w:t>
      </w:r>
    </w:p>
    <w:p w:rsidR="00E749FB" w:rsidRPr="00573373" w:rsidRDefault="00E749FB" w:rsidP="00E749FB">
      <w:pPr>
        <w:pStyle w:val="NormalWeb"/>
        <w:spacing w:after="0"/>
        <w:jc w:val="both"/>
        <w:rPr>
          <w:color w:val="000000"/>
        </w:rPr>
      </w:pPr>
      <w:r w:rsidRPr="00573373">
        <w:rPr>
          <w:color w:val="000000"/>
        </w:rPr>
        <w:t>(Por Juan Ramón Rallo)</w:t>
      </w:r>
    </w:p>
    <w:p w:rsidR="00E749FB" w:rsidRPr="00B0248B" w:rsidRDefault="00E749FB" w:rsidP="00E749FB">
      <w:pPr>
        <w:pStyle w:val="NormalWeb"/>
        <w:spacing w:after="0"/>
        <w:jc w:val="both"/>
        <w:rPr>
          <w:color w:val="000000"/>
          <w:u w:val="single"/>
        </w:rPr>
      </w:pPr>
      <w:r w:rsidRPr="00573373">
        <w:rPr>
          <w:color w:val="000000"/>
        </w:rPr>
        <w:t xml:space="preserve">El pasado 2 de abril Donald Trump aprobó una de las mayores subidas de impuestos en la historia de los EEUU. Porque los aranceles son eso, impuestos, y Trump decretó una subida generalizada de este tipo de tributos: un arancel mínimo del 10% sobre todos los bienes importados, y gravámenes aún más elevados para ciertos países, incluyendo un 20% a la Unión Europea, un 34% adicional a China (que se suma al 20% anterior), y hasta un 49% en el caso de Camboya. </w:t>
      </w:r>
      <w:r w:rsidRPr="00B0248B">
        <w:rPr>
          <w:color w:val="000000"/>
          <w:u w:val="single"/>
        </w:rPr>
        <w:t xml:space="preserve">El republicano ha justificado habitualmente esta medida apelando a tres motivos: incrementar la recaudación estatal, proteger el empleo industrial estadounidense y forzar a sus socios comerciales a renegociar acuerdos que, en su opinión, perjudican a EEUU. Sin embargo, estos tres objetivos son incompatibles entre sí. Alcanzar uno supone frustrar los otros dos. </w:t>
      </w:r>
    </w:p>
    <w:p w:rsidR="00E749FB" w:rsidRPr="00B0248B" w:rsidRDefault="00E749FB" w:rsidP="00E749FB">
      <w:pPr>
        <w:pStyle w:val="NormalWeb"/>
        <w:spacing w:after="0"/>
        <w:jc w:val="both"/>
        <w:rPr>
          <w:color w:val="000000"/>
          <w:u w:val="single"/>
        </w:rPr>
      </w:pPr>
      <w:r w:rsidRPr="00B0248B">
        <w:rPr>
          <w:color w:val="000000"/>
          <w:u w:val="single"/>
        </w:rPr>
        <w:t xml:space="preserve">Por ejemplo, supongamos que Trump realmente deseara aumentar la recaudación fiscal. Para ello necesita que las importaciones continúen fluyendo dentro del país, ya que el arancel sólo se paga sobre el precio de las mercancías extranjeras vendidas dentro de EEUU. Sin importaciones, pues, no hay recaudación. Pero si el segundo objetivo de su política es proteger la industria doméstica, eso requiere reducir (o eliminar) las importaciones para que los consumidores locales se vean obligados a comprar productos nacionales. Si el arancel logra disuadir suficientemente la entrada de bienes foráneos y el volumen importado se desploma, entonces la recaudación fiscal vía aranceles también lo hará. En otras palabras: si proteges, no recaudas (o, mejor dicho, cuanto más proteges, menos recaudas). </w:t>
      </w:r>
    </w:p>
    <w:p w:rsidR="00E749FB" w:rsidRPr="00B0248B" w:rsidRDefault="00E749FB" w:rsidP="00E749FB">
      <w:pPr>
        <w:pStyle w:val="NormalWeb"/>
        <w:spacing w:after="0"/>
        <w:jc w:val="both"/>
        <w:rPr>
          <w:color w:val="000000"/>
          <w:u w:val="single"/>
        </w:rPr>
      </w:pPr>
      <w:r w:rsidRPr="00B0248B">
        <w:rPr>
          <w:color w:val="000000"/>
          <w:u w:val="single"/>
        </w:rPr>
        <w:t>A la inversa, si lo que se quiere es recaudar, necesariamente hay que aceptar que los bienes extranjeros sigan entrando (y cuantos más entren y paguen aranceles, mejor). Pero entonces la industria local seguirá enfrentándose a la competencia exterior. Es decir: si recaudas, no proteges (o, mejor dicho, cuanto más recaudas, menos proteges). Y, por último, si los aranceles son solo un instrumento táctico para forzar negociaciones comerciales -de manera que sean retirados una vez se alcancen acuerdos-, entonces ni se recaudarán de manera estable ni se protegerá estructuralmente el empleo nacional.</w:t>
      </w:r>
      <w:r w:rsidRPr="00573373">
        <w:rPr>
          <w:color w:val="000000"/>
        </w:rPr>
        <w:t xml:space="preserve"> </w:t>
      </w:r>
      <w:r w:rsidRPr="00B0248B">
        <w:rPr>
          <w:color w:val="000000"/>
          <w:u w:val="single"/>
        </w:rPr>
        <w:t xml:space="preserve">No son ni ingresos permanentes ni barreras duraderas: son amenazas efímeras. En definitiva, la estrategia arancelaria de Trump no es un plan coherente de política económica, sino una amalgama de objetivos inconexos que se anulan entre sí. </w:t>
      </w:r>
    </w:p>
    <w:p w:rsidR="00E749FB" w:rsidRPr="00B0248B" w:rsidRDefault="00E749FB" w:rsidP="00E749FB">
      <w:pPr>
        <w:pStyle w:val="NormalWeb"/>
        <w:spacing w:after="0"/>
        <w:jc w:val="both"/>
        <w:rPr>
          <w:color w:val="FF0000"/>
          <w:u w:val="single"/>
        </w:rPr>
      </w:pPr>
      <w:r w:rsidRPr="00B0248B">
        <w:rPr>
          <w:color w:val="FF0000"/>
          <w:u w:val="single"/>
        </w:rPr>
        <w:lastRenderedPageBreak/>
        <w:t xml:space="preserve">Ahora bien, supongamos por un momento que el único objetivo real de Trump fuera forzar negociaciones. En tal caso, ¿cómo debería Europa reaccionar? Al respecto, la respuesta europea debería ser clara: sentarse a la mesa y convertir esta escalada arancelaria en una oportunidad para avanzar hacia un comercio más libre y más justo. En lugar de enredarse en represalias y ciclos de proteccionismo mutuo, la Unión Europea debería proponer una ambiciosa liberalización recíproca: reducción de aranceles, eliminación de barreras regulatorias y reconocimiento mutuo de estándares técnicos. Pero esto sólo podrá lograrse tanto si EEUU como la UE quieren y, por desgracia, hay motivos para pensar que no es. </w:t>
      </w:r>
    </w:p>
    <w:p w:rsidR="00E749FB" w:rsidRPr="00B0248B" w:rsidRDefault="00E749FB" w:rsidP="00E749FB">
      <w:pPr>
        <w:pStyle w:val="NormalWeb"/>
        <w:spacing w:after="0"/>
        <w:jc w:val="both"/>
        <w:rPr>
          <w:color w:val="000000"/>
          <w:u w:val="single"/>
        </w:rPr>
      </w:pPr>
      <w:r w:rsidRPr="00B0248B">
        <w:rPr>
          <w:color w:val="000000"/>
          <w:u w:val="single"/>
        </w:rPr>
        <w:t>Por un lado, la fijación de Trump con los déficits comerciales y su obsesión con la “reciprocidad” arancelaria no responde a un análisis económico serio, sino a una cosmovisión mercantilista en la que el comercio internacional es un juego de suma cero</w:t>
      </w:r>
      <w:r w:rsidRPr="00573373">
        <w:rPr>
          <w:color w:val="000000"/>
        </w:rPr>
        <w:t xml:space="preserve">. En esa lógica, importar es una derrota y exportar una victoria. Por tanto, incluso si los países rebajan sus aranceles, no hay garantía de que Trump levante los suyos: su objetivo final no tiene por qué ser abrir mercados, sino reducir la interdependencia económica. </w:t>
      </w:r>
      <w:r w:rsidRPr="00B0248B">
        <w:rPr>
          <w:color w:val="000000"/>
          <w:u w:val="single"/>
        </w:rPr>
        <w:t xml:space="preserve">El comercio, para él, es una concesión estratégica, no una expresión de libertad de mercado. </w:t>
      </w:r>
    </w:p>
    <w:p w:rsidR="00E749FB" w:rsidRPr="00B0248B" w:rsidRDefault="00E749FB" w:rsidP="00E749FB">
      <w:pPr>
        <w:pStyle w:val="NormalWeb"/>
        <w:spacing w:after="0"/>
        <w:jc w:val="both"/>
        <w:rPr>
          <w:b/>
          <w:color w:val="FF0000"/>
          <w:u w:val="single"/>
        </w:rPr>
      </w:pPr>
      <w:r w:rsidRPr="00B0248B">
        <w:rPr>
          <w:b/>
          <w:color w:val="FF0000"/>
          <w:u w:val="single"/>
        </w:rPr>
        <w:t xml:space="preserve">Por otro, los burócratas europeos no han dado muestras de querer avanzar hacia una genuina liberalización de su economía. A pesar de que, según el FMI, las barreras regulatorias y administrativas dentro del mercado único europeo equivalen a un arancel interno del 44% -más del doble del que nos impondrá Trump en el comercio transatlántico-, la UE no ha dado pasos decisivos para levantarlas. A su vez, tampoco se están dando pasos con otras áreas económicas del planeta, como el Sudeste Asiático, África o Hispanoamérica, para eliminar aranceles o facilitar el movimiento de capitales. </w:t>
      </w:r>
    </w:p>
    <w:p w:rsidR="00E749FB" w:rsidRPr="00B0248B" w:rsidRDefault="00E749FB" w:rsidP="00E749FB">
      <w:pPr>
        <w:pStyle w:val="NormalWeb"/>
        <w:spacing w:after="0"/>
        <w:jc w:val="both"/>
        <w:rPr>
          <w:b/>
          <w:color w:val="FF0000"/>
          <w:u w:val="single"/>
        </w:rPr>
      </w:pPr>
      <w:r w:rsidRPr="00B0248B">
        <w:rPr>
          <w:b/>
          <w:color w:val="FF0000"/>
          <w:u w:val="single"/>
        </w:rPr>
        <w:t xml:space="preserve">La gran paradoja es que Trump, con su proteccionismo agresivo, ofrece a Europa una oportunidad histórica, pero Europa no quiere aprovechar. Si EEUU decide abandonar el liderazgo del orden económico internacional basado en el libre comercio y la libertad de movimiento de capitales, alguien debería ocupar su lugar. Y la Unión Europea podría hacerlo… si contara con voluntad política suficiente como para reformar su marco institucional. </w:t>
      </w:r>
    </w:p>
    <w:p w:rsidR="00E749FB" w:rsidRPr="00B0248B" w:rsidRDefault="00E749FB" w:rsidP="00E749FB">
      <w:pPr>
        <w:pStyle w:val="NormalWeb"/>
        <w:spacing w:after="0"/>
        <w:jc w:val="both"/>
        <w:rPr>
          <w:color w:val="FF0000"/>
          <w:u w:val="single"/>
        </w:rPr>
      </w:pPr>
      <w:r w:rsidRPr="00B0248B">
        <w:rPr>
          <w:color w:val="FF0000"/>
          <w:u w:val="single"/>
        </w:rPr>
        <w:t xml:space="preserve">Porque, como decíamos, los burócratas de Bruselas no están por la labor. Frente a las agresiones arancelarias de Trump, su reacción instintiva no es liberalizar, sino intervenir más. Aumentar aranceles, crear nuevos fondos europeos, lanzar planes de “soberanía industrial” y aumentar las subvenciones a sectores “estratégicos”. En otras palabras, responder al proteccionismo estadounidense con un proteccionismo europeo. Así no se compensa el daño, se agrava. Se pierde competitividad, se distorsiona el mercado y se frena la innovación. </w:t>
      </w:r>
    </w:p>
    <w:p w:rsidR="00E749FB" w:rsidRPr="00B0248B" w:rsidRDefault="00E749FB" w:rsidP="00E749FB">
      <w:pPr>
        <w:pStyle w:val="NormalWeb"/>
        <w:spacing w:after="0"/>
        <w:jc w:val="both"/>
        <w:rPr>
          <w:b/>
          <w:color w:val="FF0000"/>
          <w:u w:val="single"/>
        </w:rPr>
      </w:pPr>
      <w:r w:rsidRPr="00B0248B">
        <w:rPr>
          <w:b/>
          <w:color w:val="FF0000"/>
          <w:u w:val="single"/>
        </w:rPr>
        <w:t xml:space="preserve">Europa no necesita más política industrial. Necesita más mercado. No necesita más regulación, sino más competencia. Y no necesita enfrentarse a Trump con su mismo lenguaje, sino ofrecer una alternativa moral y económica: la del comercio libre, la cooperación internacional y el respeto a la libertad de elección de consumidores y empresas. </w:t>
      </w:r>
    </w:p>
    <w:p w:rsidR="00E749FB" w:rsidRPr="00B0248B" w:rsidRDefault="00E749FB" w:rsidP="00E749FB">
      <w:pPr>
        <w:pStyle w:val="NormalWeb"/>
        <w:spacing w:after="0"/>
        <w:jc w:val="both"/>
        <w:rPr>
          <w:b/>
          <w:color w:val="FF0000"/>
          <w:u w:val="single"/>
        </w:rPr>
      </w:pPr>
      <w:r w:rsidRPr="00B0248B">
        <w:rPr>
          <w:b/>
          <w:color w:val="FF0000"/>
          <w:u w:val="single"/>
        </w:rPr>
        <w:t xml:space="preserve">La nueva oleada de aranceles de Trump es, sin duda, un desafío. Pero también puede ser una palanca para transformar Europa. Dependerá de si los líderes europeos quieren seguir jugando a la defensa estatalizadora o asumir, por fin, el liderazgo librecambista. Si deciden refugiarse en su proteccionismo burocrático o apostar por la libertad económica. Si prefieren gestionar el declive o abrazar el dinamismo del mercado. La </w:t>
      </w:r>
      <w:r w:rsidRPr="00B0248B">
        <w:rPr>
          <w:b/>
          <w:color w:val="FF0000"/>
          <w:u w:val="single"/>
        </w:rPr>
        <w:lastRenderedPageBreak/>
        <w:t>pelota está en su tejado. Pero, como tantas otras veces, todo indica que no aprovecharán la oportunidad.</w:t>
      </w:r>
    </w:p>
    <w:p w:rsidR="00C814F9" w:rsidRPr="00E749FB" w:rsidRDefault="00C814F9" w:rsidP="00C814F9">
      <w:pPr>
        <w:pStyle w:val="NormalWeb"/>
        <w:spacing w:after="360"/>
        <w:jc w:val="both"/>
      </w:pPr>
      <w:r w:rsidRPr="006D35B8">
        <w:rPr>
          <w:color w:val="FF0000"/>
        </w:rPr>
        <w:t xml:space="preserve">- </w:t>
      </w:r>
      <w:r w:rsidRPr="006D35B8">
        <w:rPr>
          <w:color w:val="FF0000"/>
          <w:u w:val="single"/>
        </w:rPr>
        <w:t>El despilfarro de la reindustrialización: las fábricas se fueron de EEUU por una razón</w:t>
      </w:r>
      <w:r w:rsidRPr="006D35B8">
        <w:rPr>
          <w:color w:val="FF0000"/>
        </w:rPr>
        <w:t xml:space="preserve"> </w:t>
      </w:r>
      <w:r w:rsidRPr="00E749FB">
        <w:t xml:space="preserve">(El Confidencial - </w:t>
      </w:r>
      <w:r w:rsidRPr="00E749FB">
        <w:rPr>
          <w:b/>
        </w:rPr>
        <w:t>6/4/25</w:t>
      </w:r>
      <w:r w:rsidRPr="00E749FB">
        <w:t>)</w:t>
      </w:r>
    </w:p>
    <w:p w:rsidR="00C814F9" w:rsidRPr="001B77F2" w:rsidRDefault="00E953D2" w:rsidP="00C814F9">
      <w:pPr>
        <w:pStyle w:val="NormalWeb"/>
        <w:spacing w:before="0" w:beforeAutospacing="0" w:after="360" w:afterAutospacing="0"/>
        <w:jc w:val="both"/>
        <w:rPr>
          <w:color w:val="000000"/>
        </w:rPr>
      </w:pPr>
      <w:r>
        <w:rPr>
          <w:color w:val="FF0000"/>
          <w:u w:val="single"/>
        </w:rPr>
        <w:t>“</w:t>
      </w:r>
      <w:r w:rsidR="00C814F9" w:rsidRPr="00E953D2">
        <w:rPr>
          <w:color w:val="FF0000"/>
          <w:u w:val="single"/>
        </w:rPr>
        <w:t>Trump propone una solución nunca vista en la historia: ir en contra de las ganancias de eficiencia y competitividad. Estados Unidos será competitivo mientras siga en la frontera de la productividad</w:t>
      </w:r>
      <w:r w:rsidR="00C814F9">
        <w:rPr>
          <w:color w:val="000000"/>
        </w:rPr>
        <w:t xml:space="preserve">. </w:t>
      </w:r>
      <w:r w:rsidR="00C814F9" w:rsidRPr="00196BF2">
        <w:rPr>
          <w:color w:val="000000"/>
        </w:rPr>
        <w:t xml:space="preserve">Donald Trump rememora constantemente el antiguo poderío de Detroit y todo el Cinturón del Óxido que un día fue la gran fábrica de Estados Unidos. El presidente recuerda el esplendor que tuvo la región durante buena parte del siglo XX con altos salarios y pleno empleo. El Detroit de los cincuenta fue la envidia de EEUU. En la actualidad, está tratando de sacar la cabeza de la histórica bancarrota de 2013. </w:t>
      </w:r>
      <w:r w:rsidR="00C814F9" w:rsidRPr="00E953D2">
        <w:rPr>
          <w:color w:val="000000"/>
          <w:u w:val="single"/>
        </w:rPr>
        <w:t>El presidente está convencido de que reindustrializar el país traerá progreso y está apostando todo su capital político a que vuelvan las fábricas que un día se fueron</w:t>
      </w:r>
      <w:r>
        <w:rPr>
          <w:color w:val="000000"/>
          <w:u w:val="single"/>
        </w:rPr>
        <w:t>”</w:t>
      </w:r>
      <w:r w:rsidR="00C814F9">
        <w:rPr>
          <w:color w:val="000000"/>
        </w:rPr>
        <w:t>… (</w:t>
      </w:r>
      <w:r w:rsidR="00C814F9" w:rsidRPr="00196BF2">
        <w:rPr>
          <w:color w:val="000000"/>
        </w:rPr>
        <w:t>Javier Jorrín</w:t>
      </w:r>
      <w:r w:rsidR="00C814F9">
        <w:rPr>
          <w:color w:val="000000"/>
        </w:rPr>
        <w:t>)</w:t>
      </w:r>
    </w:p>
    <w:p w:rsidR="00C814F9" w:rsidRPr="00E749FB" w:rsidRDefault="00E749FB" w:rsidP="00C814F9">
      <w:pPr>
        <w:rPr>
          <w:rFonts w:ascii="Times New Roman" w:hAnsi="Times New Roman" w:cs="Times New Roman"/>
          <w:sz w:val="24"/>
          <w:szCs w:val="24"/>
        </w:rPr>
      </w:pPr>
      <w:r>
        <w:rPr>
          <w:rFonts w:ascii="Times New Roman" w:hAnsi="Times New Roman" w:cs="Times New Roman"/>
          <w:color w:val="FF0000"/>
          <w:sz w:val="24"/>
          <w:szCs w:val="24"/>
        </w:rPr>
        <w:t>- “</w:t>
      </w:r>
      <w:r w:rsidR="00C814F9" w:rsidRPr="006D35B8">
        <w:rPr>
          <w:rFonts w:ascii="Times New Roman" w:hAnsi="Times New Roman" w:cs="Times New Roman"/>
          <w:color w:val="FF0000"/>
          <w:sz w:val="24"/>
          <w:szCs w:val="24"/>
          <w:u w:val="single"/>
        </w:rPr>
        <w:t>Make China Grea</w:t>
      </w:r>
      <w:r>
        <w:rPr>
          <w:rFonts w:ascii="Times New Roman" w:hAnsi="Times New Roman" w:cs="Times New Roman"/>
          <w:color w:val="FF0000"/>
          <w:sz w:val="24"/>
          <w:szCs w:val="24"/>
          <w:u w:val="single"/>
        </w:rPr>
        <w:t>t Again”</w:t>
      </w:r>
      <w:r w:rsidR="00C814F9" w:rsidRPr="006D35B8">
        <w:rPr>
          <w:rFonts w:ascii="Times New Roman" w:hAnsi="Times New Roman" w:cs="Times New Roman"/>
          <w:color w:val="FF0000"/>
          <w:sz w:val="24"/>
          <w:szCs w:val="24"/>
          <w:u w:val="single"/>
        </w:rPr>
        <w:t xml:space="preserve"> con la ayuda de la Unión Europea</w:t>
      </w:r>
      <w:r w:rsidR="00C814F9" w:rsidRPr="006D35B8">
        <w:rPr>
          <w:rFonts w:ascii="Times New Roman" w:hAnsi="Times New Roman" w:cs="Times New Roman"/>
          <w:color w:val="FF0000"/>
          <w:sz w:val="24"/>
          <w:szCs w:val="24"/>
        </w:rPr>
        <w:t xml:space="preserve"> </w:t>
      </w:r>
      <w:r w:rsidR="00C814F9" w:rsidRPr="00E749FB">
        <w:rPr>
          <w:rFonts w:ascii="Times New Roman" w:hAnsi="Times New Roman" w:cs="Times New Roman"/>
          <w:sz w:val="24"/>
          <w:szCs w:val="24"/>
        </w:rPr>
        <w:t xml:space="preserve">(El Confidencial - </w:t>
      </w:r>
      <w:r w:rsidR="00C814F9" w:rsidRPr="00E749FB">
        <w:rPr>
          <w:rFonts w:ascii="Times New Roman" w:hAnsi="Times New Roman" w:cs="Times New Roman"/>
          <w:b/>
          <w:sz w:val="24"/>
          <w:szCs w:val="24"/>
        </w:rPr>
        <w:t>6/4/25</w:t>
      </w:r>
      <w:r w:rsidR="00C814F9" w:rsidRPr="00E749FB">
        <w:rPr>
          <w:rFonts w:ascii="Times New Roman" w:hAnsi="Times New Roman" w:cs="Times New Roman"/>
          <w:sz w:val="24"/>
          <w:szCs w:val="24"/>
        </w:rPr>
        <w:t>)</w:t>
      </w:r>
    </w:p>
    <w:p w:rsidR="00C814F9" w:rsidRDefault="00E953D2" w:rsidP="00C814F9">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w:t>
      </w:r>
      <w:r w:rsidR="00C814F9" w:rsidRPr="00E953D2">
        <w:rPr>
          <w:rFonts w:ascii="Times New Roman" w:hAnsi="Times New Roman" w:cs="Times New Roman"/>
          <w:color w:val="FF0000"/>
          <w:sz w:val="24"/>
          <w:szCs w:val="24"/>
          <w:u w:val="single"/>
        </w:rPr>
        <w:t>La guerra arancelaria probablemente incite a la UE a estrechar lazos con China. Pero esa opción conlleva, sin embargo, riegos para la seguridad nacional e incrementará la dependencia del gigante asiático</w:t>
      </w:r>
      <w:r w:rsidR="00C814F9">
        <w:rPr>
          <w:rFonts w:ascii="Times New Roman" w:hAnsi="Times New Roman" w:cs="Times New Roman"/>
          <w:sz w:val="24"/>
          <w:szCs w:val="24"/>
        </w:rPr>
        <w:t xml:space="preserve">. </w:t>
      </w:r>
      <w:r w:rsidR="00C814F9" w:rsidRPr="00E93DEB">
        <w:rPr>
          <w:rFonts w:ascii="Times New Roman" w:hAnsi="Times New Roman" w:cs="Times New Roman"/>
          <w:sz w:val="24"/>
          <w:szCs w:val="24"/>
        </w:rPr>
        <w:t>La guerra arancelaria de Donald Trump supondrá el “fin</w:t>
      </w:r>
      <w:r>
        <w:rPr>
          <w:rFonts w:ascii="Times New Roman" w:hAnsi="Times New Roman" w:cs="Times New Roman"/>
          <w:sz w:val="24"/>
          <w:szCs w:val="24"/>
        </w:rPr>
        <w:t xml:space="preserve"> del liderazgo económico” de EE</w:t>
      </w:r>
      <w:r w:rsidR="00C814F9" w:rsidRPr="00E93DEB">
        <w:rPr>
          <w:rFonts w:ascii="Times New Roman" w:hAnsi="Times New Roman" w:cs="Times New Roman"/>
          <w:sz w:val="24"/>
          <w:szCs w:val="24"/>
        </w:rPr>
        <w:t xml:space="preserve">UU que ejercía desde la II Guerra Mundial, escribió en su editorial el Wall Street Journal, el diario económico más influyente del mundo. </w:t>
      </w:r>
      <w:r w:rsidR="00C814F9" w:rsidRPr="00E953D2">
        <w:rPr>
          <w:rFonts w:ascii="Times New Roman" w:hAnsi="Times New Roman" w:cs="Times New Roman"/>
          <w:color w:val="FF0000"/>
          <w:sz w:val="24"/>
          <w:szCs w:val="24"/>
          <w:u w:val="single"/>
        </w:rPr>
        <w:t>Es posible que conlleve también el fin de su liderazgo político de Occidente porque anuncios como</w:t>
      </w:r>
      <w:r w:rsidRPr="00E953D2">
        <w:rPr>
          <w:rFonts w:ascii="Times New Roman" w:hAnsi="Times New Roman" w:cs="Times New Roman"/>
          <w:color w:val="FF0000"/>
          <w:sz w:val="24"/>
          <w:szCs w:val="24"/>
          <w:u w:val="single"/>
        </w:rPr>
        <w:t xml:space="preserve"> los que hizo el presidente el “Día de la liberación”</w:t>
      </w:r>
      <w:r w:rsidR="00C814F9" w:rsidRPr="00E953D2">
        <w:rPr>
          <w:rFonts w:ascii="Times New Roman" w:hAnsi="Times New Roman" w:cs="Times New Roman"/>
          <w:color w:val="FF0000"/>
          <w:sz w:val="24"/>
          <w:szCs w:val="24"/>
          <w:u w:val="single"/>
        </w:rPr>
        <w:t xml:space="preserve"> siembran desconfianza con sus principales socios, empezando por los europeos</w:t>
      </w:r>
      <w:r>
        <w:rPr>
          <w:rFonts w:ascii="Times New Roman" w:hAnsi="Times New Roman" w:cs="Times New Roman"/>
          <w:color w:val="FF0000"/>
          <w:sz w:val="24"/>
          <w:szCs w:val="24"/>
          <w:u w:val="single"/>
        </w:rPr>
        <w:t>”</w:t>
      </w:r>
      <w:r w:rsidR="00C814F9" w:rsidRPr="00E953D2">
        <w:rPr>
          <w:rFonts w:ascii="Times New Roman" w:hAnsi="Times New Roman" w:cs="Times New Roman"/>
          <w:color w:val="FF0000"/>
          <w:sz w:val="24"/>
          <w:szCs w:val="24"/>
          <w:u w:val="single"/>
        </w:rPr>
        <w:t>…</w:t>
      </w:r>
      <w:r w:rsidR="00C814F9">
        <w:rPr>
          <w:rFonts w:ascii="Times New Roman" w:hAnsi="Times New Roman" w:cs="Times New Roman"/>
          <w:sz w:val="24"/>
          <w:szCs w:val="24"/>
        </w:rPr>
        <w:t xml:space="preserve"> (</w:t>
      </w:r>
      <w:r w:rsidR="00C814F9" w:rsidRPr="00E93DEB">
        <w:rPr>
          <w:rFonts w:ascii="Times New Roman" w:hAnsi="Times New Roman" w:cs="Times New Roman"/>
          <w:sz w:val="24"/>
          <w:szCs w:val="24"/>
        </w:rPr>
        <w:t>Ignacio Cembrero</w:t>
      </w:r>
      <w:r w:rsidR="00C814F9">
        <w:rPr>
          <w:rFonts w:ascii="Times New Roman" w:hAnsi="Times New Roman" w:cs="Times New Roman"/>
          <w:sz w:val="24"/>
          <w:szCs w:val="24"/>
        </w:rPr>
        <w:t>)</w:t>
      </w:r>
    </w:p>
    <w:p w:rsidR="00C814F9" w:rsidRPr="00E749FB" w:rsidRDefault="00C814F9" w:rsidP="00C814F9">
      <w:pPr>
        <w:spacing w:line="240" w:lineRule="auto"/>
        <w:jc w:val="both"/>
        <w:rPr>
          <w:rFonts w:ascii="Times New Roman" w:hAnsi="Times New Roman" w:cs="Times New Roman"/>
          <w:sz w:val="24"/>
          <w:szCs w:val="24"/>
        </w:rPr>
      </w:pPr>
      <w:r w:rsidRPr="006D35B8">
        <w:rPr>
          <w:rFonts w:ascii="Times New Roman" w:hAnsi="Times New Roman" w:cs="Times New Roman"/>
          <w:color w:val="FF0000"/>
          <w:sz w:val="24"/>
          <w:szCs w:val="24"/>
        </w:rPr>
        <w:t xml:space="preserve">- </w:t>
      </w:r>
      <w:r w:rsidRPr="006D35B8">
        <w:rPr>
          <w:rFonts w:ascii="Times New Roman" w:hAnsi="Times New Roman" w:cs="Times New Roman"/>
          <w:color w:val="FF0000"/>
          <w:sz w:val="24"/>
          <w:szCs w:val="24"/>
          <w:u w:val="single"/>
        </w:rPr>
        <w:t>Contra los aranceles de Trump, bajemos drásticamente nuestros aranceles</w:t>
      </w:r>
      <w:r w:rsidRPr="006D35B8">
        <w:rPr>
          <w:rFonts w:ascii="Times New Roman" w:hAnsi="Times New Roman" w:cs="Times New Roman"/>
          <w:color w:val="FF0000"/>
          <w:sz w:val="24"/>
          <w:szCs w:val="24"/>
        </w:rPr>
        <w:t xml:space="preserve"> </w:t>
      </w:r>
      <w:r w:rsidRPr="00E749FB">
        <w:rPr>
          <w:rFonts w:ascii="Times New Roman" w:hAnsi="Times New Roman" w:cs="Times New Roman"/>
          <w:sz w:val="24"/>
          <w:szCs w:val="24"/>
        </w:rPr>
        <w:t xml:space="preserve">(Libertad Digital - </w:t>
      </w:r>
      <w:r w:rsidRPr="00E749FB">
        <w:rPr>
          <w:rFonts w:ascii="Times New Roman" w:hAnsi="Times New Roman" w:cs="Times New Roman"/>
          <w:b/>
          <w:sz w:val="24"/>
          <w:szCs w:val="24"/>
        </w:rPr>
        <w:t>6/4/25</w:t>
      </w:r>
      <w:r w:rsidRPr="00E749FB">
        <w:rPr>
          <w:rFonts w:ascii="Times New Roman" w:hAnsi="Times New Roman" w:cs="Times New Roman"/>
          <w:sz w:val="24"/>
          <w:szCs w:val="24"/>
        </w:rPr>
        <w:t>)</w:t>
      </w:r>
    </w:p>
    <w:p w:rsidR="00C814F9" w:rsidRPr="00E953D2" w:rsidRDefault="00E953D2" w:rsidP="00C814F9">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00C814F9" w:rsidRPr="00E953D2">
        <w:rPr>
          <w:rFonts w:ascii="Times New Roman" w:hAnsi="Times New Roman" w:cs="Times New Roman"/>
          <w:color w:val="FF0000"/>
          <w:sz w:val="24"/>
          <w:szCs w:val="24"/>
        </w:rPr>
        <w:t>En vez de poner más impuestos con excusas apocalípticas, rebajen el apocalipsis de sus bolsillos. Nunca ha sido más barato reconducir la deriva ruinosa de la UE.</w:t>
      </w:r>
    </w:p>
    <w:p w:rsidR="00C814F9" w:rsidRDefault="00C814F9" w:rsidP="00C814F9">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C814F9" w:rsidRPr="00896D38" w:rsidRDefault="00C814F9" w:rsidP="00C814F9">
      <w:pPr>
        <w:spacing w:line="240" w:lineRule="auto"/>
        <w:jc w:val="both"/>
        <w:rPr>
          <w:rFonts w:ascii="Times New Roman" w:hAnsi="Times New Roman" w:cs="Times New Roman"/>
          <w:sz w:val="24"/>
          <w:szCs w:val="24"/>
        </w:rPr>
      </w:pPr>
      <w:r w:rsidRPr="00896D38">
        <w:rPr>
          <w:rFonts w:ascii="Times New Roman" w:hAnsi="Times New Roman" w:cs="Times New Roman"/>
          <w:sz w:val="24"/>
          <w:szCs w:val="24"/>
        </w:rPr>
        <w:t>El reality y la política irreal de Trump</w:t>
      </w:r>
    </w:p>
    <w:p w:rsidR="00C814F9" w:rsidRPr="00896D38" w:rsidRDefault="00C814F9" w:rsidP="00C814F9">
      <w:pPr>
        <w:spacing w:line="240" w:lineRule="auto"/>
        <w:jc w:val="both"/>
        <w:rPr>
          <w:rFonts w:ascii="Times New Roman" w:hAnsi="Times New Roman" w:cs="Times New Roman"/>
          <w:sz w:val="24"/>
          <w:szCs w:val="24"/>
        </w:rPr>
      </w:pPr>
      <w:r w:rsidRPr="00896D38">
        <w:rPr>
          <w:rFonts w:ascii="Times New Roman" w:hAnsi="Times New Roman" w:cs="Times New Roman"/>
          <w:sz w:val="24"/>
          <w:szCs w:val="24"/>
        </w:rPr>
        <w:t>Trump era un famos</w:t>
      </w:r>
      <w:r w:rsidR="00E953D2">
        <w:rPr>
          <w:rFonts w:ascii="Times New Roman" w:hAnsi="Times New Roman" w:cs="Times New Roman"/>
          <w:sz w:val="24"/>
          <w:szCs w:val="24"/>
        </w:rPr>
        <w:t>o de la tele que popularizó el “You are fired!”</w:t>
      </w:r>
      <w:r w:rsidRPr="00896D38">
        <w:rPr>
          <w:rFonts w:ascii="Times New Roman" w:hAnsi="Times New Roman" w:cs="Times New Roman"/>
          <w:sz w:val="24"/>
          <w:szCs w:val="24"/>
        </w:rPr>
        <w:t xml:space="preserve"> fórmula perfecta para el responsable de recursos humanos de una empresa, y con la que se identifica el pobre diablo que sueña con expulsarlo él. Era amigo y financiador del izquierdista Clinton, y el aún más izquierdista Obama, se burló salvaje y públicamente de él cuando, tras criticarlo, dejó caer que podría entrar en política. Menudo ojo. Y como Berlusconi, Trump ha creado algo parecido a un programa político en clave de reality. Los dos son profesionales de la televisión, el americano más zafio y el italiano más listo, pero al volver a la Casa Blanca Trump ha decidido no asumir la difícil realidad y hacer política en términos de concurso televisivo. El ciudadano, reducido a la condición de espectador, desde su sillón de Nerón pobre, sube o baja el pulgar, decide entre los buenos y malos, nominados y expulsados, perdonados y condenados, pero todos personajes que le ofrece el programa.</w:t>
      </w:r>
    </w:p>
    <w:p w:rsidR="00C814F9" w:rsidRPr="00896D38" w:rsidRDefault="00C814F9" w:rsidP="00C814F9">
      <w:pPr>
        <w:spacing w:line="240" w:lineRule="auto"/>
        <w:jc w:val="both"/>
        <w:rPr>
          <w:rFonts w:ascii="Times New Roman" w:hAnsi="Times New Roman" w:cs="Times New Roman"/>
          <w:sz w:val="24"/>
          <w:szCs w:val="24"/>
        </w:rPr>
      </w:pPr>
      <w:r w:rsidRPr="00896D38">
        <w:rPr>
          <w:rFonts w:ascii="Times New Roman" w:hAnsi="Times New Roman" w:cs="Times New Roman"/>
          <w:sz w:val="24"/>
          <w:szCs w:val="24"/>
        </w:rPr>
        <w:t xml:space="preserve">El ciudadano no se da cuenta, o prefiere no hacerlo, de que actúa dentro de la ficción que el guionista le brinda, lejos de la realidad, así que a Trump le es fácil presentar su política económica al modo de una película del Oeste, con honrados labriegos y torvos forasteros, </w:t>
      </w:r>
      <w:r w:rsidRPr="00896D38">
        <w:rPr>
          <w:rFonts w:ascii="Times New Roman" w:hAnsi="Times New Roman" w:cs="Times New Roman"/>
          <w:sz w:val="24"/>
          <w:szCs w:val="24"/>
        </w:rPr>
        <w:lastRenderedPageBreak/>
        <w:t>inocentes a la espera del pistolero que, solo ante el peligro, acabe con los malvados. Luego lo hacen sheriff, se casa con la maestra y colorín colorado, este cuento se ha acabado. Pero si Melania no encaja del todo en el papel de maestra, el que jamás podría ser El hombre que mató a Liberty Valance, es el fanfarrón y exhibicionista Trump. Esto lo consiguió Reagan, un actor profesional que sabía diferenciar la realidad de la ficción y nunca sobrepasó sus límites. No lo logrará Trump porque la realidad demostrará que siempre hay límites y q</w:t>
      </w:r>
      <w:r w:rsidR="00E953D2">
        <w:rPr>
          <w:rFonts w:ascii="Times New Roman" w:hAnsi="Times New Roman" w:cs="Times New Roman"/>
          <w:sz w:val="24"/>
          <w:szCs w:val="24"/>
        </w:rPr>
        <w:t>ue el voluntarismo y el relato -o cuento-</w:t>
      </w:r>
      <w:r w:rsidRPr="00896D38">
        <w:rPr>
          <w:rFonts w:ascii="Times New Roman" w:hAnsi="Times New Roman" w:cs="Times New Roman"/>
          <w:sz w:val="24"/>
          <w:szCs w:val="24"/>
        </w:rPr>
        <w:t xml:space="preserve"> tropieza fatalmente con la verdad.</w:t>
      </w:r>
    </w:p>
    <w:p w:rsidR="00C814F9" w:rsidRPr="00896D38" w:rsidRDefault="00C814F9" w:rsidP="00C814F9">
      <w:pPr>
        <w:spacing w:line="240" w:lineRule="auto"/>
        <w:jc w:val="both"/>
        <w:rPr>
          <w:rFonts w:ascii="Times New Roman" w:hAnsi="Times New Roman" w:cs="Times New Roman"/>
          <w:sz w:val="24"/>
          <w:szCs w:val="24"/>
        </w:rPr>
      </w:pPr>
      <w:r w:rsidRPr="00896D38">
        <w:rPr>
          <w:rFonts w:ascii="Times New Roman" w:hAnsi="Times New Roman" w:cs="Times New Roman"/>
          <w:sz w:val="24"/>
          <w:szCs w:val="24"/>
        </w:rPr>
        <w:t>La naturaleza del arancel y cómo combatirlo</w:t>
      </w:r>
    </w:p>
    <w:p w:rsidR="00C814F9" w:rsidRPr="00E953D2" w:rsidRDefault="00C814F9" w:rsidP="00C814F9">
      <w:pPr>
        <w:spacing w:line="240" w:lineRule="auto"/>
        <w:jc w:val="both"/>
        <w:rPr>
          <w:rFonts w:ascii="Times New Roman" w:hAnsi="Times New Roman" w:cs="Times New Roman"/>
          <w:sz w:val="24"/>
          <w:szCs w:val="24"/>
          <w:u w:val="single"/>
        </w:rPr>
      </w:pPr>
      <w:r w:rsidRPr="00E953D2">
        <w:rPr>
          <w:rFonts w:ascii="Times New Roman" w:hAnsi="Times New Roman" w:cs="Times New Roman"/>
          <w:sz w:val="24"/>
          <w:szCs w:val="24"/>
          <w:u w:val="single"/>
        </w:rPr>
        <w:t>La película presentada por Trump Productions.inc se basa en ese guion de buenos buenísimos que han sido engañados y arruinados por malos malísimos durante muchos años, no aclara cuántos. Pero el sheriff, que es Trump, va a devolver a los americanos, víctimas de esos malvados extranjeros, sólo extranjeros, porque todos los americanos son buenos salvo algunos presidentes, toda la riqueza perdida: Make America wealthy again.</w:t>
      </w:r>
    </w:p>
    <w:p w:rsidR="00C814F9" w:rsidRPr="00E953D2" w:rsidRDefault="00C814F9" w:rsidP="00C814F9">
      <w:pPr>
        <w:spacing w:line="240" w:lineRule="auto"/>
        <w:jc w:val="both"/>
        <w:rPr>
          <w:rFonts w:ascii="Times New Roman" w:hAnsi="Times New Roman" w:cs="Times New Roman"/>
          <w:sz w:val="24"/>
          <w:szCs w:val="24"/>
          <w:u w:val="single"/>
        </w:rPr>
      </w:pPr>
      <w:r w:rsidRPr="00E953D2">
        <w:rPr>
          <w:rFonts w:ascii="Times New Roman" w:hAnsi="Times New Roman" w:cs="Times New Roman"/>
          <w:sz w:val="24"/>
          <w:szCs w:val="24"/>
          <w:u w:val="single"/>
        </w:rPr>
        <w:t xml:space="preserve">La bala de plata para acabar con los insectos que chupan la savia de los USA es sencilla: subir los aranceles a todo el mundo o casi todo. Salva a Putin, aunque no descarta castigarlo si no obedece. En teoría, lo que hace es aplicar una regla que estima la balanza comercial desfavorable a su país, </w:t>
      </w:r>
      <w:r w:rsidR="00E953D2">
        <w:rPr>
          <w:rFonts w:ascii="Times New Roman" w:hAnsi="Times New Roman" w:cs="Times New Roman"/>
          <w:sz w:val="24"/>
          <w:szCs w:val="24"/>
          <w:u w:val="single"/>
        </w:rPr>
        <w:t>pero es una regla tan estúpida -</w:t>
      </w:r>
      <w:r w:rsidRPr="00E953D2">
        <w:rPr>
          <w:rFonts w:ascii="Times New Roman" w:hAnsi="Times New Roman" w:cs="Times New Roman"/>
          <w:sz w:val="24"/>
          <w:szCs w:val="24"/>
          <w:u w:val="single"/>
        </w:rPr>
        <w:t>Juan Ramón Rallo, a quien felicito por el premio Juan de Mariana, ha di</w:t>
      </w:r>
      <w:r w:rsidR="00E953D2">
        <w:rPr>
          <w:rFonts w:ascii="Times New Roman" w:hAnsi="Times New Roman" w:cs="Times New Roman"/>
          <w:sz w:val="24"/>
          <w:szCs w:val="24"/>
          <w:u w:val="single"/>
        </w:rPr>
        <w:t>seccionado sus errores técnicos-</w:t>
      </w:r>
      <w:r w:rsidRPr="00E953D2">
        <w:rPr>
          <w:rFonts w:ascii="Times New Roman" w:hAnsi="Times New Roman" w:cs="Times New Roman"/>
          <w:sz w:val="24"/>
          <w:szCs w:val="24"/>
          <w:u w:val="single"/>
        </w:rPr>
        <w:t xml:space="preserve"> que, en el caso de la Unión Europea, mete el IVA en el cómputo global de impuestos a las empresas americanas, cuando se trata de un impuesto al consumidor.</w:t>
      </w:r>
    </w:p>
    <w:p w:rsidR="00C814F9" w:rsidRPr="00E953D2" w:rsidRDefault="00C814F9" w:rsidP="00C814F9">
      <w:pPr>
        <w:spacing w:line="240" w:lineRule="auto"/>
        <w:jc w:val="both"/>
        <w:rPr>
          <w:rFonts w:ascii="Times New Roman" w:hAnsi="Times New Roman" w:cs="Times New Roman"/>
          <w:sz w:val="24"/>
          <w:szCs w:val="24"/>
          <w:u w:val="single"/>
        </w:rPr>
      </w:pPr>
      <w:r w:rsidRPr="00896D38">
        <w:rPr>
          <w:rFonts w:ascii="Times New Roman" w:hAnsi="Times New Roman" w:cs="Times New Roman"/>
          <w:sz w:val="24"/>
          <w:szCs w:val="24"/>
        </w:rPr>
        <w:t xml:space="preserve">Pero lo que prueba la idiocia de Trump y la ignorancia de su Gobierno es que recurre al arma de sacarse los ojos con tal de dejar tuerto al enemigo. Como tenemos déficit comercial, voy a combatirlo encareciendo el gasto de los norteamericanos, que comprarán lo propio más caro que lo ajeno barato. </w:t>
      </w:r>
      <w:r w:rsidRPr="00E953D2">
        <w:rPr>
          <w:rFonts w:ascii="Times New Roman" w:hAnsi="Times New Roman" w:cs="Times New Roman"/>
          <w:sz w:val="24"/>
          <w:szCs w:val="24"/>
          <w:u w:val="single"/>
        </w:rPr>
        <w:t>La sociedad norteamericana pagará esa política de Estado que Trump dice que es infalible para beneficiarla, pero que empieza por perjudicarla. Y no como vacuna, sino como remedio definitivo…</w:t>
      </w:r>
    </w:p>
    <w:p w:rsidR="00C814F9" w:rsidRPr="00896D38" w:rsidRDefault="00C814F9" w:rsidP="00C814F9">
      <w:pPr>
        <w:spacing w:line="240" w:lineRule="auto"/>
        <w:jc w:val="both"/>
        <w:rPr>
          <w:rFonts w:ascii="Times New Roman" w:hAnsi="Times New Roman" w:cs="Times New Roman"/>
          <w:sz w:val="24"/>
          <w:szCs w:val="24"/>
        </w:rPr>
      </w:pPr>
      <w:r w:rsidRPr="00896D38">
        <w:rPr>
          <w:rFonts w:ascii="Times New Roman" w:hAnsi="Times New Roman" w:cs="Times New Roman"/>
          <w:sz w:val="24"/>
          <w:szCs w:val="24"/>
        </w:rPr>
        <w:t>Las empresas en España y en todo país de la UE, tienen varios tipos de impuestos: el primero, el de su Estado; el segundo, el de la UE. Y ambos a su vez dos tipos, el puramente fiscal y el de las regulaciones ambientales. Hay un tercer nivel: el de la presión fiscal a los ciudadanos, que les dejará más o menos dinero para comprar. Las empresas perjudicadas lo serán indirectamente, ya que, directamente, la subida de precios sólo perjudica al consumidor norteamericano, porque al repercutir en el precio la subida del arancel le resultará más caro. Y más aún si se produce una recesión general.</w:t>
      </w:r>
    </w:p>
    <w:p w:rsidR="00C814F9" w:rsidRPr="00896D38" w:rsidRDefault="00C814F9" w:rsidP="00C814F9">
      <w:pPr>
        <w:spacing w:line="240" w:lineRule="auto"/>
        <w:jc w:val="both"/>
        <w:rPr>
          <w:rFonts w:ascii="Times New Roman" w:hAnsi="Times New Roman" w:cs="Times New Roman"/>
          <w:sz w:val="24"/>
          <w:szCs w:val="24"/>
        </w:rPr>
      </w:pPr>
      <w:r w:rsidRPr="00896D38">
        <w:rPr>
          <w:rFonts w:ascii="Times New Roman" w:hAnsi="Times New Roman" w:cs="Times New Roman"/>
          <w:sz w:val="24"/>
          <w:szCs w:val="24"/>
        </w:rPr>
        <w:t>La forma inmediata de ayudar a nuestras empresas</w:t>
      </w:r>
    </w:p>
    <w:p w:rsidR="00C814F9" w:rsidRPr="00E953D2" w:rsidRDefault="00C814F9" w:rsidP="00C814F9">
      <w:pPr>
        <w:spacing w:line="240" w:lineRule="auto"/>
        <w:jc w:val="both"/>
        <w:rPr>
          <w:rFonts w:ascii="Times New Roman" w:hAnsi="Times New Roman" w:cs="Times New Roman"/>
          <w:color w:val="FF0000"/>
          <w:sz w:val="24"/>
          <w:szCs w:val="24"/>
          <w:u w:val="single"/>
        </w:rPr>
      </w:pPr>
      <w:r w:rsidRPr="00E953D2">
        <w:rPr>
          <w:rFonts w:ascii="Times New Roman" w:hAnsi="Times New Roman" w:cs="Times New Roman"/>
          <w:b/>
          <w:color w:val="FF0000"/>
          <w:sz w:val="24"/>
          <w:szCs w:val="24"/>
          <w:u w:val="single"/>
        </w:rPr>
        <w:t>¿Hay alguna forma de ayudar a nuestras empresas? Por supuesto</w:t>
      </w:r>
      <w:r w:rsidRPr="00E953D2">
        <w:rPr>
          <w:rFonts w:ascii="Times New Roman" w:hAnsi="Times New Roman" w:cs="Times New Roman"/>
          <w:color w:val="FF0000"/>
          <w:sz w:val="24"/>
          <w:szCs w:val="24"/>
          <w:u w:val="single"/>
        </w:rPr>
        <w:t>. Y es la contraria a la anunciada por el gobierno, darles más dinero hasta ver cómo superan esta situación. La equivocación es doble: no se sabe si esto va a durar mucho o poco, por lo que los parches sólo alargan la agonía, y además nuestro gobierno y los de la UE tienen fácil compensar la pérdida de sus mercados: aligerar la carga arancelaria de las regulaciones de la UE.</w:t>
      </w:r>
    </w:p>
    <w:p w:rsidR="00C814F9" w:rsidRPr="00E953D2" w:rsidRDefault="00C814F9" w:rsidP="00C814F9">
      <w:pPr>
        <w:spacing w:line="240" w:lineRule="auto"/>
        <w:jc w:val="both"/>
        <w:rPr>
          <w:rFonts w:ascii="Times New Roman" w:hAnsi="Times New Roman" w:cs="Times New Roman"/>
          <w:b/>
          <w:color w:val="FF0000"/>
          <w:sz w:val="24"/>
          <w:szCs w:val="24"/>
          <w:u w:val="single"/>
        </w:rPr>
      </w:pPr>
      <w:r w:rsidRPr="00E953D2">
        <w:rPr>
          <w:rFonts w:ascii="Times New Roman" w:hAnsi="Times New Roman" w:cs="Times New Roman"/>
          <w:b/>
          <w:color w:val="FF0000"/>
          <w:sz w:val="24"/>
          <w:szCs w:val="24"/>
          <w:u w:val="single"/>
        </w:rPr>
        <w:t xml:space="preserve">El FMI considera que las empresas de los países europeos tienen un gravamen del 44% del valor de sus productos, por los impuestos que esos países se imponen entre sí. Si bajaran a la mitad, mejoraría la situación en cuanto a los bienes. La presión a los servicios, según el FMI es aún peor: más del 100%, así que el 20% de Trump sería aún más fácil de compensar. Pero eso supondría rebajar el gasto público, y los políticos de la </w:t>
      </w:r>
      <w:r w:rsidRPr="00E953D2">
        <w:rPr>
          <w:rFonts w:ascii="Times New Roman" w:hAnsi="Times New Roman" w:cs="Times New Roman"/>
          <w:b/>
          <w:color w:val="FF0000"/>
          <w:sz w:val="24"/>
          <w:szCs w:val="24"/>
          <w:u w:val="single"/>
        </w:rPr>
        <w:lastRenderedPageBreak/>
        <w:t>UE antes nos arrastrarán a una guerra comercial contra los USA por el 20% de los aranceles de Trump, que bajarán el 50% por los aranceles de la propia UE. ¡Qué sería del Planeta, si no luchamos contra el cambio climático! Nada, por supuesto, pero ¿quién dice que el ecologismo es una estafa criminal?</w:t>
      </w:r>
    </w:p>
    <w:p w:rsidR="00C814F9" w:rsidRDefault="00C814F9" w:rsidP="00C814F9">
      <w:pPr>
        <w:spacing w:line="240" w:lineRule="auto"/>
        <w:jc w:val="both"/>
        <w:rPr>
          <w:rFonts w:ascii="Times New Roman" w:hAnsi="Times New Roman" w:cs="Times New Roman"/>
          <w:sz w:val="24"/>
          <w:szCs w:val="24"/>
        </w:rPr>
      </w:pPr>
      <w:r w:rsidRPr="00E953D2">
        <w:rPr>
          <w:rFonts w:ascii="Times New Roman" w:hAnsi="Times New Roman" w:cs="Times New Roman"/>
          <w:color w:val="FF0000"/>
          <w:sz w:val="24"/>
          <w:szCs w:val="24"/>
          <w:u w:val="single"/>
        </w:rPr>
        <w:t>Otro recurso en manos de cada Gobierno es rebajar la presión fiscal. Pero justo eso es lo que no harán. Los aranceles no afectan a más de un 2% de nuestras empresas, que siguen exportando sobre todo a los países de la UE. ¿Se quiere reforzar la competitividad, su talón de Aquiles? Limítese al mínimo el inmenso fardo fiscal que hoy les impone. En vez de poner más impuestos con excusas apocalípticas, rebajen el apocalipsis de sus bolsillos. Nunca ha sido más barato reconducir la deriva ruinosa de la UE. Nunca, y volvemos al principio, han hecho más falta las ideas económicas correctas. Por desgracia, Europa no es liberal, y Trump, menos. Occidente vuelve a los años 30 en muchos sentidos. Milagro será que no liquide sus libertades</w:t>
      </w:r>
      <w:r w:rsidR="00E953D2">
        <w:rPr>
          <w:rFonts w:ascii="Times New Roman" w:hAnsi="Times New Roman" w:cs="Times New Roman"/>
          <w:color w:val="FF0000"/>
          <w:sz w:val="24"/>
          <w:szCs w:val="24"/>
          <w:u w:val="single"/>
        </w:rPr>
        <w:t>”</w:t>
      </w:r>
      <w:r w:rsidRPr="00E953D2">
        <w:rPr>
          <w:rFonts w:ascii="Times New Roman" w:hAnsi="Times New Roman" w:cs="Times New Roman"/>
          <w:color w:val="FF0000"/>
          <w:sz w:val="24"/>
          <w:szCs w:val="24"/>
          <w:u w:val="single"/>
        </w:rPr>
        <w:t>.</w:t>
      </w:r>
      <w:r w:rsidRPr="00E953D2">
        <w:rPr>
          <w:rFonts w:ascii="Times New Roman" w:hAnsi="Times New Roman" w:cs="Times New Roman"/>
          <w:color w:val="FF0000"/>
          <w:sz w:val="24"/>
          <w:szCs w:val="24"/>
        </w:rPr>
        <w:t xml:space="preserve"> </w:t>
      </w:r>
      <w:r w:rsidRPr="00896D38">
        <w:rPr>
          <w:rFonts w:ascii="Times New Roman" w:hAnsi="Times New Roman" w:cs="Times New Roman"/>
          <w:sz w:val="24"/>
          <w:szCs w:val="24"/>
        </w:rPr>
        <w:t>(Federico Jiménez Losantos)</w:t>
      </w:r>
    </w:p>
    <w:p w:rsidR="00884136" w:rsidRPr="00E749FB" w:rsidRDefault="00884136" w:rsidP="00884136">
      <w:pPr>
        <w:pStyle w:val="NormalWeb"/>
        <w:shd w:val="clear" w:color="auto" w:fill="FFFFFF"/>
        <w:spacing w:after="225" w:afterAutospacing="0"/>
        <w:jc w:val="both"/>
      </w:pPr>
      <w:r w:rsidRPr="004504C1">
        <w:rPr>
          <w:color w:val="FF0000"/>
        </w:rPr>
        <w:t xml:space="preserve">- </w:t>
      </w:r>
      <w:r w:rsidRPr="004504C1">
        <w:rPr>
          <w:color w:val="FF0000"/>
          <w:u w:val="single"/>
        </w:rPr>
        <w:t>Europa frente al proteccionismo. Por una respuesta inteligente a la guerra comercial Europa frente al proteccionismo</w:t>
      </w:r>
      <w:r w:rsidRPr="004504C1">
        <w:rPr>
          <w:color w:val="FF0000"/>
        </w:rPr>
        <w:t xml:space="preserve"> </w:t>
      </w:r>
      <w:r w:rsidRPr="00E749FB">
        <w:t xml:space="preserve">(Instituto Juan de Mariana - </w:t>
      </w:r>
      <w:r w:rsidRPr="00E749FB">
        <w:rPr>
          <w:b/>
        </w:rPr>
        <w:t>6/4/25</w:t>
      </w:r>
      <w:r w:rsidRPr="00E749FB">
        <w:t>)</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Ante la escalada de las tensiones comerciales que han desatado los aranceles impuestos por Estados Unidos en abril de 2025, el Instituto Juan de Mariana presenta un documento de contexto, titulado “Europa frente al proteccionismo”. Sus conclusiones son las siguientes:</w:t>
      </w:r>
    </w:p>
    <w:p w:rsidR="00884136" w:rsidRPr="0046744E" w:rsidRDefault="00884136" w:rsidP="00884136">
      <w:pPr>
        <w:pStyle w:val="NormalWeb"/>
        <w:shd w:val="clear" w:color="auto" w:fill="FFFFFF"/>
        <w:spacing w:after="225" w:afterAutospacing="0"/>
        <w:jc w:val="both"/>
      </w:pPr>
      <w:r w:rsidRPr="0046744E">
        <w:t> </w:t>
      </w:r>
      <w:r w:rsidRPr="0046744E">
        <w:rPr>
          <w:rStyle w:val="Textoennegrita"/>
        </w:rPr>
        <w:t>Contexto general:</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 Algunas políticas económicas de Trump (rebajas fiscales, desregulación, eficiencia gubernamental) pueden ser positivas para el crecimiento, pero la deriva proteccionista de La Casa Blanca tiene el efecto contrario.</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 La ronda de aranceles masivos anunciada en abril de 2025, con tasas del 34 por ciento a China, 24 por ciento a Japón o 20 por ciento a la UE, supone una escalada que ahonda en el preocupante fenómeno de la desglobalización.</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 El nuevo orden mundial, marcado por las crecientes hostilidades entre Estados Unidos y China, así como por el papel destructivo que viene desempeñando Rusia, obliga a abordar las grandes cuestiones económicas con una mirada geopolítica de largo plazo.</w:t>
      </w:r>
    </w:p>
    <w:p w:rsidR="00884136" w:rsidRPr="0046744E" w:rsidRDefault="00884136" w:rsidP="00884136">
      <w:pPr>
        <w:pStyle w:val="NormalWeb"/>
        <w:shd w:val="clear" w:color="auto" w:fill="FFFFFF"/>
        <w:spacing w:after="225" w:afterAutospacing="0"/>
        <w:jc w:val="both"/>
      </w:pPr>
      <w:r w:rsidRPr="0046744E">
        <w:rPr>
          <w:rStyle w:val="Textoennegrita"/>
        </w:rPr>
        <w:t> Impacto económico inmediato:</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 Esta medida provocó la cuarta mayor caída bursátil desde 1980, solamente superada por el crash de 1987, el punto crítico de la Gran Recesión en 2008 y el estallido de la pandemia del covid-19 en 2020.</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 Los indicadores de incertidumbre en materia de política comercial y de política económica se han disparado y alcanzan valores máximos, propios de los peores momentos de la pandemia del covid-19.</w:t>
      </w:r>
    </w:p>
    <w:p w:rsidR="00884136" w:rsidRPr="0046744E" w:rsidRDefault="00884136" w:rsidP="00884136">
      <w:pPr>
        <w:pStyle w:val="NormalWeb"/>
        <w:shd w:val="clear" w:color="auto" w:fill="FFFFFF"/>
        <w:spacing w:after="225" w:afterAutospacing="0"/>
        <w:jc w:val="both"/>
      </w:pPr>
      <w:r w:rsidRPr="0046744E">
        <w:rPr>
          <w:rStyle w:val="Textoennegrita"/>
        </w:rPr>
        <w:t> La equivocada obsesión con el déficit comercial:</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 El déficit comercial no es un problema en sí mismo: puede coexistir perfectamente con un crecimiento económico robusto, como ha ocurrido durante décadas en Estados Unidos.</w:t>
      </w:r>
    </w:p>
    <w:p w:rsidR="00884136" w:rsidRPr="00B56384" w:rsidRDefault="00884136" w:rsidP="00884136">
      <w:pPr>
        <w:pStyle w:val="NormalWeb"/>
        <w:shd w:val="clear" w:color="auto" w:fill="FFFFFF"/>
        <w:spacing w:after="225" w:afterAutospacing="0"/>
        <w:jc w:val="both"/>
        <w:rPr>
          <w:color w:val="FF0000"/>
        </w:rPr>
      </w:pPr>
      <w:r w:rsidRPr="00B56384">
        <w:rPr>
          <w:color w:val="FF0000"/>
        </w:rPr>
        <w:lastRenderedPageBreak/>
        <w:t>– Importar más de lo que se exporta no empobrece un país: al contrario, refleja una economía fuerte con consumidores activos y empresas que demandan bienes de capital y consumo.</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 El déficit comercial suele ir acompañado de un superávit en la cuenta de capital. Otros países invierten en Estados Unidos, lo que equilibra su flujo financiero total.</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 Estados Unidos tiene una economía menos abierta que otras potencias exportadoras: el comercio exterior representa apenas el 26 por ciento de su PIB, gracias a que su mercado doméstico es de enorme tamaño. Esta cifra es marcadamente inferior al 79 por ciento de Alemania o el 66 por ciento de España. Esperar un equilibrio bilateral con todo socio comercial es ilusorio.</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 Usar el déficit bilateral como excusa para imponer aranceles es técnicamente erróneo, puesto que ignora el comercio de servicios, el papel de las cadenas globales de suministro y la función del dólar como moneda de reserva internacional.</w:t>
      </w:r>
    </w:p>
    <w:p w:rsidR="00884136" w:rsidRPr="0046744E" w:rsidRDefault="00884136" w:rsidP="00884136">
      <w:pPr>
        <w:pStyle w:val="NormalWeb"/>
        <w:shd w:val="clear" w:color="auto" w:fill="FFFFFF"/>
        <w:spacing w:after="225" w:afterAutospacing="0"/>
        <w:jc w:val="both"/>
      </w:pPr>
      <w:r w:rsidRPr="0046744E">
        <w:rPr>
          <w:rStyle w:val="Textoennegrita"/>
        </w:rPr>
        <w:t> Efectos negativos del proteccionismo en la primera presidencia de Trump:</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 Por cada empleo creado en la industria siderúrgica, Estados Unidos destruyo más de 16 puestos de trabajo en sectores que usan el acero.</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 La guerra comercial con China costó 57.000 millones de dólares a los consumidores y las empresas de Estados Unidos.</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 El hogar medio pagó 830 dólares anuales más por estas medidas.</w:t>
      </w:r>
    </w:p>
    <w:p w:rsidR="00884136" w:rsidRPr="0046744E" w:rsidRDefault="00884136" w:rsidP="00884136">
      <w:pPr>
        <w:pStyle w:val="NormalWeb"/>
        <w:shd w:val="clear" w:color="auto" w:fill="FFFFFF"/>
        <w:spacing w:after="225" w:afterAutospacing="0"/>
        <w:jc w:val="both"/>
      </w:pPr>
      <w:r w:rsidRPr="0046744E">
        <w:rPr>
          <w:rStyle w:val="Textoennegrita"/>
        </w:rPr>
        <w:t> Aranceles arbitrarios y técnicamente infundados:</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 La fórmula usada para imponer aranceles basa en calcular el déficit en la balanza de intercambio de bienes.</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 No se toman en cuenta los servicios ni se miden posibles prácticas desleales, como subsidios que distorsionen la competencia. Por tanto, se ignoran los procedimientos técnicos del comercio internacional y se recurre a un instrumento rudimentario y punitivo.</w:t>
      </w:r>
    </w:p>
    <w:p w:rsidR="00884136" w:rsidRPr="0046744E" w:rsidRDefault="00884136" w:rsidP="00884136">
      <w:pPr>
        <w:pStyle w:val="NormalWeb"/>
        <w:shd w:val="clear" w:color="auto" w:fill="FFFFFF"/>
        <w:spacing w:after="225" w:afterAutospacing="0"/>
        <w:jc w:val="both"/>
      </w:pPr>
      <w:r w:rsidRPr="0046744E">
        <w:rPr>
          <w:rStyle w:val="Textoennegrita"/>
        </w:rPr>
        <w:t> Impacto en la UE:</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 Bruselas estima un coste arancelario total de hasta 81.000 millones de euros al año, frente a los 7.000 millones que recaudaba hasta ahora Estados Unidos con los aranceles a la UE. Esto supone multiplicar por 12 la carga arancelaria aplicada a la UE.</w:t>
      </w:r>
    </w:p>
    <w:p w:rsidR="00884136" w:rsidRPr="00B56384" w:rsidRDefault="00884136" w:rsidP="00884136">
      <w:pPr>
        <w:pStyle w:val="NormalWeb"/>
        <w:shd w:val="clear" w:color="auto" w:fill="FFFFFF"/>
        <w:spacing w:after="225" w:afterAutospacing="0"/>
        <w:jc w:val="both"/>
        <w:rPr>
          <w:color w:val="FF0000"/>
        </w:rPr>
      </w:pPr>
      <w:r w:rsidRPr="00B56384">
        <w:rPr>
          <w:color w:val="FF0000"/>
        </w:rPr>
        <w:t>– El impacto incluye 6.500 millones de euros de aranceles adicionales al acero y el aluminio, 16.500 millones “extra” a la industria automovilística y 58.000 millones en cargas nuevas para el resto de bienes exportados a suelo norteamericano. El 70 por ciento de las exportaciones europeas a Estados Unidos ven afectadas.</w:t>
      </w:r>
    </w:p>
    <w:p w:rsidR="00884136" w:rsidRPr="0046744E" w:rsidRDefault="00884136" w:rsidP="00884136">
      <w:pPr>
        <w:pStyle w:val="NormalWeb"/>
        <w:shd w:val="clear" w:color="auto" w:fill="FFFFFF"/>
        <w:spacing w:after="225" w:afterAutospacing="0"/>
        <w:jc w:val="both"/>
      </w:pPr>
      <w:r w:rsidRPr="0046744E">
        <w:rPr>
          <w:rStyle w:val="Textoennegrita"/>
        </w:rPr>
        <w:t> Qué debería hacer Bruselas:</w:t>
      </w:r>
    </w:p>
    <w:p w:rsidR="00884136" w:rsidRPr="00B56384" w:rsidRDefault="00884136" w:rsidP="00884136">
      <w:pPr>
        <w:pStyle w:val="NormalWeb"/>
        <w:shd w:val="clear" w:color="auto" w:fill="FFFFFF"/>
        <w:spacing w:after="225" w:afterAutospacing="0"/>
        <w:jc w:val="both"/>
        <w:rPr>
          <w:b/>
          <w:color w:val="FF0000"/>
        </w:rPr>
      </w:pPr>
      <w:r w:rsidRPr="00B56384">
        <w:rPr>
          <w:b/>
          <w:color w:val="FF0000"/>
        </w:rPr>
        <w:t xml:space="preserve">– Completar el mercado único. Ello conlleva beneficios de hasta 814 millones de euros, diez veces más que el coste de los aranceles aplicados por Trump. Consolidar de una vez </w:t>
      </w:r>
      <w:r w:rsidRPr="00B56384">
        <w:rPr>
          <w:b/>
          <w:color w:val="FF0000"/>
        </w:rPr>
        <w:lastRenderedPageBreak/>
        <w:t>por todas</w:t>
      </w:r>
      <w:r>
        <w:rPr>
          <w:b/>
          <w:color w:val="FF0000"/>
        </w:rPr>
        <w:t>,</w:t>
      </w:r>
      <w:r w:rsidRPr="00B56384">
        <w:rPr>
          <w:b/>
          <w:color w:val="FF0000"/>
        </w:rPr>
        <w:t xml:space="preserve"> la integración económica europea supondría un incremento del 5 por ciento en el PIB comunitario. Para ello, es clave eliminar barreras en campos como los servicios, el ámbito digital, la energía, la contratación pública y las finanzas.</w:t>
      </w:r>
    </w:p>
    <w:p w:rsidR="00884136" w:rsidRPr="00B56384" w:rsidRDefault="00884136" w:rsidP="00884136">
      <w:pPr>
        <w:pStyle w:val="NormalWeb"/>
        <w:shd w:val="clear" w:color="auto" w:fill="FFFFFF"/>
        <w:spacing w:after="225" w:afterAutospacing="0"/>
        <w:jc w:val="both"/>
        <w:rPr>
          <w:b/>
          <w:color w:val="FF0000"/>
        </w:rPr>
      </w:pPr>
      <w:r w:rsidRPr="00B56384">
        <w:rPr>
          <w:b/>
          <w:color w:val="FF0000"/>
        </w:rPr>
        <w:t>– La Brújula de Competitividad de la propia Comisión Europea apunta que reducir las trabas burocráticas dependientes de Bruselas en un 25-35 por ciento supondría un ahorro de costes administrativos de 37.500 millones de euros, lo que amortiguaría casi la mitad del golpe arancelario asestado por Trump.</w:t>
      </w:r>
    </w:p>
    <w:p w:rsidR="00884136" w:rsidRPr="00B56384" w:rsidRDefault="00884136" w:rsidP="00884136">
      <w:pPr>
        <w:pStyle w:val="NormalWeb"/>
        <w:shd w:val="clear" w:color="auto" w:fill="FFFFFF"/>
        <w:spacing w:after="225" w:afterAutospacing="0"/>
        <w:jc w:val="both"/>
        <w:rPr>
          <w:b/>
          <w:color w:val="FF0000"/>
        </w:rPr>
      </w:pPr>
      <w:r w:rsidRPr="00B56384">
        <w:rPr>
          <w:b/>
          <w:color w:val="FF0000"/>
        </w:rPr>
        <w:t>– Asimismo, Bruselas puede acompañar estas reformas con una nueva agenda climática basada en replegar las restricciones “verdes” más costosas, como las que afectan a la industria automovilística, y en favorecer el despliegue nuclear, esencial para ofrecer un soporte energético fiable, seguro y limpio.</w:t>
      </w:r>
    </w:p>
    <w:p w:rsidR="00884136" w:rsidRPr="00B56384" w:rsidRDefault="00884136" w:rsidP="00884136">
      <w:pPr>
        <w:pStyle w:val="NormalWeb"/>
        <w:shd w:val="clear" w:color="auto" w:fill="FFFFFF"/>
        <w:spacing w:after="225" w:afterAutospacing="0"/>
        <w:jc w:val="both"/>
        <w:rPr>
          <w:b/>
          <w:color w:val="FF0000"/>
        </w:rPr>
      </w:pPr>
      <w:r w:rsidRPr="00B56384">
        <w:rPr>
          <w:b/>
          <w:color w:val="FF0000"/>
        </w:rPr>
        <w:t>– Europa debe apostar por liderar una estrategia global de respuesta basada en más acuerdos comerciales. Es momento de responder con un liderazgo basado en la apertura, y no con más proteccionismo.</w:t>
      </w:r>
    </w:p>
    <w:p w:rsidR="00C814F9" w:rsidRPr="00E749FB" w:rsidRDefault="00C814F9" w:rsidP="00C814F9">
      <w:pPr>
        <w:pStyle w:val="NormalWeb"/>
        <w:shd w:val="clear" w:color="auto" w:fill="FFFFFF"/>
        <w:spacing w:after="270"/>
        <w:jc w:val="both"/>
        <w:rPr>
          <w:spacing w:val="-1"/>
        </w:rPr>
      </w:pPr>
      <w:r w:rsidRPr="006D35B8">
        <w:rPr>
          <w:color w:val="FF0000"/>
          <w:spacing w:val="-1"/>
        </w:rPr>
        <w:t xml:space="preserve">- </w:t>
      </w:r>
      <w:r w:rsidRPr="006D35B8">
        <w:rPr>
          <w:color w:val="FF0000"/>
          <w:spacing w:val="-1"/>
          <w:u w:val="single"/>
        </w:rPr>
        <w:t>Taleb, Roubini, Summers, Dimon o Dalio... los gurús de la economía y</w:t>
      </w:r>
      <w:r w:rsidR="00E953D2">
        <w:rPr>
          <w:color w:val="FF0000"/>
          <w:spacing w:val="-1"/>
          <w:u w:val="single"/>
        </w:rPr>
        <w:t xml:space="preserve"> los mercados ven muy negro al “</w:t>
      </w:r>
      <w:r w:rsidRPr="006D35B8">
        <w:rPr>
          <w:color w:val="FF0000"/>
          <w:spacing w:val="-1"/>
          <w:u w:val="single"/>
        </w:rPr>
        <w:t>cisne Tr</w:t>
      </w:r>
      <w:r w:rsidR="00E953D2">
        <w:rPr>
          <w:color w:val="FF0000"/>
          <w:spacing w:val="-1"/>
          <w:u w:val="single"/>
        </w:rPr>
        <w:t>ump”</w:t>
      </w:r>
      <w:r w:rsidRPr="006D35B8">
        <w:rPr>
          <w:color w:val="FF0000"/>
          <w:spacing w:val="-1"/>
        </w:rPr>
        <w:t xml:space="preserve"> </w:t>
      </w:r>
      <w:r w:rsidRPr="00E749FB">
        <w:rPr>
          <w:spacing w:val="-1"/>
        </w:rPr>
        <w:t xml:space="preserve">(El Economista - </w:t>
      </w:r>
      <w:r w:rsidRPr="00E749FB">
        <w:rPr>
          <w:b/>
          <w:spacing w:val="-1"/>
        </w:rPr>
        <w:t>7/4/25</w:t>
      </w:r>
      <w:r w:rsidRPr="00E749FB">
        <w:rPr>
          <w:spacing w:val="-1"/>
        </w:rPr>
        <w:t>)</w:t>
      </w:r>
    </w:p>
    <w:p w:rsidR="00C814F9" w:rsidRPr="00FF12C0" w:rsidRDefault="00C814F9" w:rsidP="00C814F9">
      <w:pPr>
        <w:pStyle w:val="NormalWeb"/>
        <w:shd w:val="clear" w:color="auto" w:fill="FFFFFF"/>
        <w:spacing w:after="270"/>
        <w:jc w:val="both"/>
        <w:rPr>
          <w:color w:val="FF0000"/>
          <w:spacing w:val="-1"/>
        </w:rPr>
      </w:pPr>
      <w:r w:rsidRPr="00FF12C0">
        <w:rPr>
          <w:color w:val="FF0000"/>
          <w:spacing w:val="-1"/>
        </w:rPr>
        <w:t>Una mayor corrección de los mercados parece casi asegurada</w:t>
      </w:r>
    </w:p>
    <w:p w:rsidR="00C814F9" w:rsidRPr="00FF12C0" w:rsidRDefault="00C814F9" w:rsidP="00C814F9">
      <w:pPr>
        <w:pStyle w:val="NormalWeb"/>
        <w:shd w:val="clear" w:color="auto" w:fill="FFFFFF"/>
        <w:spacing w:after="270"/>
        <w:jc w:val="both"/>
        <w:rPr>
          <w:color w:val="FF0000"/>
          <w:spacing w:val="-1"/>
        </w:rPr>
      </w:pPr>
      <w:r w:rsidRPr="00FF12C0">
        <w:rPr>
          <w:color w:val="FF0000"/>
          <w:spacing w:val="-1"/>
        </w:rPr>
        <w:t>La gran duda es cuánto puede afectar esta caída a la economía real</w:t>
      </w:r>
    </w:p>
    <w:p w:rsidR="00C814F9" w:rsidRPr="00FF12C0" w:rsidRDefault="00C814F9" w:rsidP="00C814F9">
      <w:pPr>
        <w:pStyle w:val="NormalWeb"/>
        <w:shd w:val="clear" w:color="auto" w:fill="FFFFFF"/>
        <w:spacing w:after="270"/>
        <w:jc w:val="both"/>
        <w:rPr>
          <w:color w:val="FF0000"/>
          <w:spacing w:val="-1"/>
        </w:rPr>
      </w:pPr>
      <w:r w:rsidRPr="00FF12C0">
        <w:rPr>
          <w:color w:val="FF0000"/>
          <w:spacing w:val="-1"/>
        </w:rPr>
        <w:t>Algunos expertos alertan de un posible colapso de la economía global</w:t>
      </w:r>
    </w:p>
    <w:p w:rsidR="00C814F9" w:rsidRPr="00650E68" w:rsidRDefault="00C814F9" w:rsidP="00C814F9">
      <w:pPr>
        <w:pStyle w:val="NormalWeb"/>
        <w:shd w:val="clear" w:color="auto" w:fill="FFFFFF"/>
        <w:spacing w:after="270"/>
        <w:jc w:val="both"/>
        <w:rPr>
          <w:spacing w:val="-1"/>
        </w:rPr>
      </w:pPr>
      <w:r>
        <w:rPr>
          <w:spacing w:val="-1"/>
        </w:rPr>
        <w:t xml:space="preserve">(Por Mario Becedas y </w:t>
      </w:r>
      <w:r w:rsidRPr="00650E68">
        <w:rPr>
          <w:spacing w:val="-1"/>
        </w:rPr>
        <w:t>Vicente Nieves</w:t>
      </w:r>
      <w:r>
        <w:rPr>
          <w:spacing w:val="-1"/>
        </w:rPr>
        <w:t>)</w:t>
      </w:r>
    </w:p>
    <w:p w:rsidR="00C814F9" w:rsidRPr="00FF12C0" w:rsidRDefault="00C814F9" w:rsidP="00C814F9">
      <w:pPr>
        <w:pStyle w:val="NormalWeb"/>
        <w:shd w:val="clear" w:color="auto" w:fill="FFFFFF"/>
        <w:spacing w:after="270"/>
        <w:jc w:val="both"/>
        <w:rPr>
          <w:color w:val="FF0000"/>
          <w:spacing w:val="-1"/>
          <w:u w:val="single"/>
        </w:rPr>
      </w:pPr>
      <w:r w:rsidRPr="00FF12C0">
        <w:rPr>
          <w:color w:val="FF0000"/>
          <w:spacing w:val="-1"/>
          <w:u w:val="single"/>
        </w:rPr>
        <w:t>Con la primera gran salva de la guerra comercial, las bolsas se han desplomado, la confianza de los agentes se ha hundido (buscan refugio), el petróleo cae un 17% en pocas sesiones y el mundo parece que está a punto de caer por el abismo. Aunque nada de esto es nuevo (ya pasó con el covid), siempre asusta. En cosa de una semana, la situación económica y financiera ha dado un giro de 180 grados, un giro que parece conducir de forma directa al 'infierno'</w:t>
      </w:r>
      <w:r w:rsidRPr="00FF12C0">
        <w:rPr>
          <w:spacing w:val="-1"/>
          <w:u w:val="single"/>
        </w:rPr>
        <w:t>. Con este complejo contexto, los grandes expertos, los gurús que son reconocidos para anticipar recesiones y crisis (otras muchas veces fallan, todo hay que decirlo), parecen coincidir esta vez en que todavía no se ha visto el suelo a las caídas de los mercados y que, quizá, lo peor está todavía por llegar para la economía de EEUU... y para la economía global. Académicos, economistas, antiguos asesores del gobierno, mediáticos inve</w:t>
      </w:r>
      <w:r w:rsidR="00DF1134">
        <w:rPr>
          <w:spacing w:val="-1"/>
          <w:u w:val="single"/>
        </w:rPr>
        <w:t>rsores y grandes directivos se “mojan”</w:t>
      </w:r>
      <w:r w:rsidRPr="00FF12C0">
        <w:rPr>
          <w:spacing w:val="-1"/>
          <w:u w:val="single"/>
        </w:rPr>
        <w:t>. Nouriel Roubini, Nassim Taleb, Larry Summers, Bill Gross, Anatole Kaletsky o Jamie Dimon han realizado ya los primeros análisis de la situación actual</w:t>
      </w:r>
      <w:r w:rsidRPr="00650E68">
        <w:rPr>
          <w:spacing w:val="-1"/>
        </w:rPr>
        <w:t xml:space="preserve">. Si esta vez se equivocan, todo el mundo, seguro que ellos también, respirarían aliviados. </w:t>
      </w:r>
      <w:r w:rsidRPr="00FF12C0">
        <w:rPr>
          <w:color w:val="FF0000"/>
          <w:spacing w:val="-1"/>
          <w:u w:val="single"/>
        </w:rPr>
        <w:t>De momento, el cisne negro (teoría enunciada por Taleb) sigue viéndose muy oscuro.</w:t>
      </w:r>
    </w:p>
    <w:p w:rsidR="00C814F9" w:rsidRPr="00FF12C0" w:rsidRDefault="00C814F9" w:rsidP="00C814F9">
      <w:pPr>
        <w:pStyle w:val="NormalWeb"/>
        <w:shd w:val="clear" w:color="auto" w:fill="FFFFFF"/>
        <w:spacing w:after="270"/>
        <w:jc w:val="both"/>
        <w:rPr>
          <w:spacing w:val="-1"/>
          <w:u w:val="single"/>
        </w:rPr>
      </w:pPr>
      <w:r w:rsidRPr="00FF12C0">
        <w:rPr>
          <w:spacing w:val="-1"/>
          <w:u w:val="single"/>
        </w:rPr>
        <w:t>Por empezar preci</w:t>
      </w:r>
      <w:r w:rsidR="00E953D2">
        <w:rPr>
          <w:spacing w:val="-1"/>
          <w:u w:val="single"/>
        </w:rPr>
        <w:t>samente por el “padre”</w:t>
      </w:r>
      <w:r w:rsidRPr="00FF12C0">
        <w:rPr>
          <w:spacing w:val="-1"/>
          <w:u w:val="single"/>
        </w:rPr>
        <w:t xml:space="preserve"> de los cisnes negros (y el Trump más belicoso en política comercial lo está siendo), el matemático egipcio Nassim Nicholas Taleb ha saltado a la piscina lanzando una crítica afilada y profundamente contextualizada sobre la nueva oleada de aranceles impuesta por Donald Trump. En un post de la red social X publicado este lunes, Taleb desmonta uno de los argumentos más repetidos por los defensores del proteccionismo: que los aranceles forzarán a las industrias locales a adaptarse y producir lo que antes se </w:t>
      </w:r>
      <w:r w:rsidRPr="00FF12C0">
        <w:rPr>
          <w:spacing w:val="-1"/>
          <w:u w:val="single"/>
        </w:rPr>
        <w:lastRenderedPageBreak/>
        <w:t>importaba. Taleb replica que eso solo sería posible si los actores económicos creyeran que esos aranc</w:t>
      </w:r>
      <w:r w:rsidR="00E953D2">
        <w:rPr>
          <w:spacing w:val="-1"/>
          <w:u w:val="single"/>
        </w:rPr>
        <w:t>eles van a durar en el tiempo. “</w:t>
      </w:r>
      <w:r w:rsidRPr="00FF12C0">
        <w:rPr>
          <w:spacing w:val="-1"/>
          <w:u w:val="single"/>
        </w:rPr>
        <w:t>El problema es que todo el mundo con dos dedos de frente (incluso en la derecha tradicional) ya se ha dado cuenta de que Trump está algo trastornado, es errático, y estas medidas p</w:t>
      </w:r>
      <w:r w:rsidR="00E953D2">
        <w:rPr>
          <w:spacing w:val="-1"/>
          <w:u w:val="single"/>
        </w:rPr>
        <w:t>robablemente serán transitorias”</w:t>
      </w:r>
      <w:r w:rsidRPr="00FF12C0">
        <w:rPr>
          <w:spacing w:val="-1"/>
          <w:u w:val="single"/>
        </w:rPr>
        <w:t xml:space="preserve">, afirma. Y remata: </w:t>
      </w:r>
      <w:r w:rsidR="00E953D2">
        <w:rPr>
          <w:spacing w:val="-1"/>
          <w:u w:val="single"/>
        </w:rPr>
        <w:t>“</w:t>
      </w:r>
      <w:r w:rsidRPr="00FF12C0">
        <w:rPr>
          <w:spacing w:val="-1"/>
          <w:u w:val="single"/>
        </w:rPr>
        <w:t>Podría ser apartado del cargo; la probabilidad de muerte en cuatro años de alguien de 78 años con problemas de aptitud física supera el 20%</w:t>
      </w:r>
      <w:r w:rsidR="00E953D2">
        <w:rPr>
          <w:spacing w:val="-1"/>
          <w:u w:val="single"/>
        </w:rPr>
        <w:t>. Se aplica un fuerte descuento”</w:t>
      </w:r>
      <w:r w:rsidRPr="00FF12C0">
        <w:rPr>
          <w:spacing w:val="-1"/>
          <w:u w:val="single"/>
        </w:rPr>
        <w:t>.</w:t>
      </w:r>
    </w:p>
    <w:p w:rsidR="00C814F9" w:rsidRPr="00650E68" w:rsidRDefault="00C814F9" w:rsidP="00C814F9">
      <w:pPr>
        <w:pStyle w:val="NormalWeb"/>
        <w:shd w:val="clear" w:color="auto" w:fill="FFFFFF"/>
        <w:spacing w:after="270"/>
        <w:jc w:val="both"/>
        <w:rPr>
          <w:spacing w:val="-1"/>
        </w:rPr>
      </w:pPr>
      <w:r w:rsidRPr="00650E68">
        <w:rPr>
          <w:spacing w:val="-1"/>
        </w:rPr>
        <w:t xml:space="preserve">Lo que Taleb está señalando con claridad es que la incertidumbre política, en este caso, asociada directamente a la figura de Trump, impide que el tejido productivo reaccione como los libros de teoría económica suponen. Reconstruir cadenas de valor locales requiere inversiones enormes, horizontes de largo plazo y cierta estabilidad en las reglas del juego. Pero el actual </w:t>
      </w:r>
      <w:r w:rsidR="00E953D2">
        <w:rPr>
          <w:spacing w:val="-1"/>
        </w:rPr>
        <w:t>entorno no ofrece nada de eso. “</w:t>
      </w:r>
      <w:r w:rsidRPr="00650E68">
        <w:rPr>
          <w:spacing w:val="-1"/>
        </w:rPr>
        <w:t>Las grandes inversiones requieren más de cinco años, más que un ciclo político, y al principio imp</w:t>
      </w:r>
      <w:r w:rsidR="00E953D2">
        <w:rPr>
          <w:spacing w:val="-1"/>
        </w:rPr>
        <w:t>lican incluso más importaciones”</w:t>
      </w:r>
      <w:r w:rsidRPr="00650E68">
        <w:rPr>
          <w:spacing w:val="-1"/>
        </w:rPr>
        <w:t>, recuerda Taleb. Si las empresas sospechan que los aranceles se revertirán con el próximo cambio de administración, no tendrán ningún incentivo para asumir compromisos de capital</w:t>
      </w:r>
      <w:r>
        <w:rPr>
          <w:spacing w:val="-1"/>
        </w:rPr>
        <w:t>,</w:t>
      </w:r>
      <w:r w:rsidRPr="00650E68">
        <w:rPr>
          <w:spacing w:val="-1"/>
        </w:rPr>
        <w:t xml:space="preserve"> arriesgados y costosos.</w:t>
      </w:r>
    </w:p>
    <w:p w:rsidR="00C814F9" w:rsidRPr="00FF12C0" w:rsidRDefault="00C814F9" w:rsidP="00C814F9">
      <w:pPr>
        <w:pStyle w:val="NormalWeb"/>
        <w:shd w:val="clear" w:color="auto" w:fill="FFFFFF"/>
        <w:spacing w:after="270"/>
        <w:jc w:val="both"/>
        <w:rPr>
          <w:spacing w:val="-1"/>
          <w:u w:val="single"/>
        </w:rPr>
      </w:pPr>
      <w:r w:rsidRPr="00FF12C0">
        <w:rPr>
          <w:spacing w:val="-1"/>
          <w:u w:val="single"/>
        </w:rPr>
        <w:t xml:space="preserve">En diferentes publicaciones en X, Taleb arremete contra los principales asesores </w:t>
      </w:r>
      <w:r w:rsidR="00B67994">
        <w:rPr>
          <w:spacing w:val="-1"/>
          <w:u w:val="single"/>
        </w:rPr>
        <w:t>de Trump en materia comercial. “</w:t>
      </w:r>
      <w:r w:rsidRPr="00FF12C0">
        <w:rPr>
          <w:spacing w:val="-1"/>
          <w:u w:val="single"/>
        </w:rPr>
        <w:t>Sólo pasé unos años en finanzas internacionales, pero tengo la certeza de que es Howard Lutnick (el secretario de Comercio) quien no entiende cómo funcionan las transacciones entre países. En el fondo, no es una suma cero: todas las partes se benefician del comercio, a menos que el America First (América primero) signifique Ame</w:t>
      </w:r>
      <w:r w:rsidR="00B67994">
        <w:rPr>
          <w:spacing w:val="-1"/>
          <w:u w:val="single"/>
        </w:rPr>
        <w:t>rica Poorer (América más pobre)”</w:t>
      </w:r>
      <w:r w:rsidRPr="00FF12C0">
        <w:rPr>
          <w:spacing w:val="-1"/>
          <w:u w:val="single"/>
        </w:rPr>
        <w:t>. El matemático también dispara contra Peter Navarro, el asesor al que se atribuyen esta última ronda de aranceles y que estos días ha menospreciado al CEO de Tesla, Elon Musk, por pedir un pacto de libr</w:t>
      </w:r>
      <w:r w:rsidR="00B67994">
        <w:rPr>
          <w:spacing w:val="-1"/>
          <w:u w:val="single"/>
        </w:rPr>
        <w:t>e comercio entre EEUU y la UE: “</w:t>
      </w:r>
      <w:r w:rsidRPr="00FF12C0">
        <w:rPr>
          <w:spacing w:val="-1"/>
          <w:u w:val="single"/>
        </w:rPr>
        <w:t xml:space="preserve">Peter Navarro podría considerarse, en el mejor de los casos, un economista de tercera o cuarta categoría, según sus </w:t>
      </w:r>
      <w:r w:rsidR="00B67994">
        <w:rPr>
          <w:spacing w:val="-1"/>
          <w:u w:val="single"/>
        </w:rPr>
        <w:t>propios criterios profesionales”</w:t>
      </w:r>
      <w:r w:rsidRPr="00FF12C0">
        <w:rPr>
          <w:spacing w:val="-1"/>
          <w:u w:val="single"/>
        </w:rPr>
        <w:t>.</w:t>
      </w:r>
    </w:p>
    <w:p w:rsidR="00C814F9" w:rsidRPr="00650E68" w:rsidRDefault="00C814F9" w:rsidP="00C814F9">
      <w:pPr>
        <w:pStyle w:val="NormalWeb"/>
        <w:shd w:val="clear" w:color="auto" w:fill="FFFFFF"/>
        <w:spacing w:after="270"/>
        <w:jc w:val="both"/>
        <w:rPr>
          <w:spacing w:val="-1"/>
        </w:rPr>
      </w:pPr>
      <w:r w:rsidRPr="00650E68">
        <w:rPr>
          <w:spacing w:val="-1"/>
        </w:rPr>
        <w:t xml:space="preserve">Siguiendo con los renombrados académicos, el famoso economista Nouriel Roubini, uno de los pocos que predijo la gran crisis financiera (también ha vaticinado el riesgo que suponía Trump) y que por ello se ganó el apodo de Doctor Doom (Doctor Catástrofe), ha vaticinado que la actual corrección del mercado de valores puede profundizarse antes de que el sentimiento de los inversores se estabilice a medida que el presidente de EEUU reduzca </w:t>
      </w:r>
      <w:r>
        <w:rPr>
          <w:spacing w:val="-1"/>
        </w:rPr>
        <w:t>su embestida.</w:t>
      </w:r>
    </w:p>
    <w:p w:rsidR="00C814F9" w:rsidRPr="00650E68" w:rsidRDefault="00C814F9" w:rsidP="00C814F9">
      <w:pPr>
        <w:pStyle w:val="NormalWeb"/>
        <w:shd w:val="clear" w:color="auto" w:fill="FFFFFF"/>
        <w:spacing w:after="270"/>
        <w:jc w:val="both"/>
        <w:rPr>
          <w:spacing w:val="-1"/>
        </w:rPr>
      </w:pPr>
      <w:r w:rsidRPr="00650E68">
        <w:rPr>
          <w:spacing w:val="-1"/>
        </w:rPr>
        <w:t>Roubini ve al mercado corrigiendo</w:t>
      </w:r>
    </w:p>
    <w:p w:rsidR="00C814F9" w:rsidRPr="00650E68" w:rsidRDefault="00C814F9" w:rsidP="00C814F9">
      <w:pPr>
        <w:pStyle w:val="NormalWeb"/>
        <w:shd w:val="clear" w:color="auto" w:fill="FFFFFF"/>
        <w:spacing w:after="270"/>
        <w:jc w:val="both"/>
        <w:rPr>
          <w:spacing w:val="-1"/>
        </w:rPr>
      </w:pPr>
      <w:r w:rsidRPr="00650E68">
        <w:rPr>
          <w:spacing w:val="-1"/>
        </w:rPr>
        <w:t>El director ejecutivo de Roubini Macro Associates, que trabajó como economista en la Casa Blanca durante la admini</w:t>
      </w:r>
      <w:r w:rsidR="00B67994">
        <w:rPr>
          <w:spacing w:val="-1"/>
        </w:rPr>
        <w:t>stración Clinton, ha dicho que “</w:t>
      </w:r>
      <w:r w:rsidRPr="00650E68">
        <w:rPr>
          <w:spacing w:val="-1"/>
        </w:rPr>
        <w:t>la corrección puede ser ligeramen</w:t>
      </w:r>
      <w:r w:rsidR="00B67994">
        <w:rPr>
          <w:spacing w:val="-1"/>
        </w:rPr>
        <w:t>te mayor, dada la incertidumbre”. “</w:t>
      </w:r>
      <w:r w:rsidRPr="00650E68">
        <w:rPr>
          <w:spacing w:val="-1"/>
        </w:rPr>
        <w:t xml:space="preserve">Incluso si en las próximas semanas parece que vamos a empezar las negociaciones, y se produce una desescalada, creo que el mercado corregirá </w:t>
      </w:r>
      <w:r w:rsidR="00B67994">
        <w:rPr>
          <w:spacing w:val="-1"/>
        </w:rPr>
        <w:t>un poco más hasta tocar fondo”</w:t>
      </w:r>
      <w:r>
        <w:rPr>
          <w:spacing w:val="-1"/>
        </w:rPr>
        <w:t>.</w:t>
      </w:r>
    </w:p>
    <w:p w:rsidR="00C814F9" w:rsidRPr="00650E68" w:rsidRDefault="00C814F9" w:rsidP="00C814F9">
      <w:pPr>
        <w:pStyle w:val="NormalWeb"/>
        <w:shd w:val="clear" w:color="auto" w:fill="FFFFFF"/>
        <w:spacing w:after="270"/>
        <w:jc w:val="both"/>
        <w:rPr>
          <w:spacing w:val="-1"/>
        </w:rPr>
      </w:pPr>
      <w:r w:rsidRPr="00650E68">
        <w:rPr>
          <w:spacing w:val="-1"/>
        </w:rPr>
        <w:t>El experto constata que, a diferencia de lo ocurrido en el primer mandato de Trump, el presidente está ahora menos centrado en la renta variable, lo que le da tiempo a aguan</w:t>
      </w:r>
      <w:r w:rsidR="00B67994">
        <w:rPr>
          <w:spacing w:val="-1"/>
        </w:rPr>
        <w:t>tar antes de cambiar de rumbo: “</w:t>
      </w:r>
      <w:r w:rsidRPr="00650E68">
        <w:rPr>
          <w:spacing w:val="-1"/>
        </w:rPr>
        <w:t xml:space="preserve">Le importa más el mercado de bonos y el dólar. La mayor parte del mercado de valores es propiedad del 10% de la población. Así que una corrección del mercado de valores no le importa, mientras que un menor rendimiento de los bonos es bueno para su base electoral, que tiene hipotecas, préstamos estudiantiles, préstamos para automóviles tarjetas de </w:t>
      </w:r>
      <w:r w:rsidR="00B67994">
        <w:rPr>
          <w:spacing w:val="-1"/>
        </w:rPr>
        <w:t>crédito, préstamos personales”</w:t>
      </w:r>
      <w:r>
        <w:rPr>
          <w:spacing w:val="-1"/>
        </w:rPr>
        <w:t>.</w:t>
      </w:r>
    </w:p>
    <w:p w:rsidR="00C814F9" w:rsidRPr="00FF12C0" w:rsidRDefault="00C814F9" w:rsidP="00C814F9">
      <w:pPr>
        <w:pStyle w:val="NormalWeb"/>
        <w:shd w:val="clear" w:color="auto" w:fill="FFFFFF"/>
        <w:spacing w:after="270"/>
        <w:jc w:val="both"/>
        <w:rPr>
          <w:spacing w:val="-1"/>
          <w:u w:val="single"/>
        </w:rPr>
      </w:pPr>
      <w:r w:rsidRPr="00FF12C0">
        <w:rPr>
          <w:spacing w:val="-1"/>
          <w:u w:val="single"/>
        </w:rPr>
        <w:lastRenderedPageBreak/>
        <w:t>El escenario base para Roubini es que Trump finalmente moderará sus aranceles y los reducirá a la mitad, dejando a EEUU con un crecimiento económico de entre el 1% y el 1,5% este año, en cuyo caso la Reserva Federal mantendría los</w:t>
      </w:r>
      <w:r w:rsidR="00B67994">
        <w:rPr>
          <w:spacing w:val="-1"/>
          <w:u w:val="single"/>
        </w:rPr>
        <w:t xml:space="preserve"> tipos de interés sin cambios. “</w:t>
      </w:r>
      <w:r w:rsidRPr="00FF12C0">
        <w:rPr>
          <w:spacing w:val="-1"/>
          <w:u w:val="single"/>
        </w:rPr>
        <w:t xml:space="preserve">Si es Trump </w:t>
      </w:r>
      <w:r w:rsidR="00B67994">
        <w:rPr>
          <w:spacing w:val="-1"/>
          <w:u w:val="single"/>
        </w:rPr>
        <w:t>racional, va a desescalar”, ha subrayado Roubini. “</w:t>
      </w:r>
      <w:r w:rsidRPr="00FF12C0">
        <w:rPr>
          <w:spacing w:val="-1"/>
          <w:u w:val="single"/>
        </w:rPr>
        <w:t xml:space="preserve">El presidente asegura que, a menos </w:t>
      </w:r>
      <w:r w:rsidR="00B67994">
        <w:rPr>
          <w:spacing w:val="-1"/>
          <w:u w:val="single"/>
        </w:rPr>
        <w:t>que alguien me haga una oferta “fenomenal”</w:t>
      </w:r>
      <w:r w:rsidRPr="00FF12C0">
        <w:rPr>
          <w:spacing w:val="-1"/>
          <w:u w:val="single"/>
        </w:rPr>
        <w:t>, no va a ceder, pero tiene que decirlo porque si afirma que va a negociar y de</w:t>
      </w:r>
      <w:r w:rsidR="00B67994">
        <w:rPr>
          <w:spacing w:val="-1"/>
          <w:u w:val="single"/>
        </w:rPr>
        <w:t>sescalar, perderá su influencia”</w:t>
      </w:r>
      <w:r w:rsidRPr="00FF12C0">
        <w:rPr>
          <w:spacing w:val="-1"/>
          <w:u w:val="single"/>
        </w:rPr>
        <w:t>, agrega.</w:t>
      </w:r>
    </w:p>
    <w:p w:rsidR="00C814F9" w:rsidRPr="00FF12C0" w:rsidRDefault="00C814F9" w:rsidP="00C814F9">
      <w:pPr>
        <w:pStyle w:val="NormalWeb"/>
        <w:shd w:val="clear" w:color="auto" w:fill="FFFFFF"/>
        <w:spacing w:after="270"/>
        <w:jc w:val="both"/>
        <w:rPr>
          <w:spacing w:val="-1"/>
          <w:u w:val="single"/>
        </w:rPr>
      </w:pPr>
      <w:r w:rsidRPr="00FF12C0">
        <w:rPr>
          <w:spacing w:val="-1"/>
          <w:u w:val="single"/>
        </w:rPr>
        <w:t xml:space="preserve">El Doctor Doom tiene claro que el coste político de que Trump siga con su actual plan de aranceles es tal que esto le hará cambiar </w:t>
      </w:r>
      <w:r w:rsidR="00B67994">
        <w:rPr>
          <w:spacing w:val="-1"/>
          <w:u w:val="single"/>
        </w:rPr>
        <w:t>de enfoque a su debido tiempo: “</w:t>
      </w:r>
      <w:r w:rsidRPr="00FF12C0">
        <w:rPr>
          <w:spacing w:val="-1"/>
          <w:u w:val="single"/>
        </w:rPr>
        <w:t>Si él presiona demasiado alto, conseguirá una recesión este año, si consigue una recesión este año, perderá las elecciones de mitad de mandato, si pierde esos comicios, entonces su plan Make America Great Again (MAGA) va a ser destruido. Así que si tiene algo de cerebro en su cabeza, sabrá que tiene q</w:t>
      </w:r>
      <w:r w:rsidR="00B67994">
        <w:rPr>
          <w:spacing w:val="-1"/>
          <w:u w:val="single"/>
        </w:rPr>
        <w:t>ue desescalar”</w:t>
      </w:r>
      <w:r w:rsidRPr="00FF12C0">
        <w:rPr>
          <w:spacing w:val="-1"/>
          <w:u w:val="single"/>
        </w:rPr>
        <w:t>.</w:t>
      </w:r>
    </w:p>
    <w:p w:rsidR="00C814F9" w:rsidRPr="00650E68" w:rsidRDefault="00C814F9" w:rsidP="00C814F9">
      <w:pPr>
        <w:pStyle w:val="NormalWeb"/>
        <w:shd w:val="clear" w:color="auto" w:fill="FFFFFF"/>
        <w:spacing w:after="270"/>
        <w:jc w:val="both"/>
        <w:rPr>
          <w:spacing w:val="-1"/>
        </w:rPr>
      </w:pPr>
      <w:r w:rsidRPr="00650E68">
        <w:rPr>
          <w:spacing w:val="-1"/>
        </w:rPr>
        <w:t>Pese a estas turbulencias, Roubini mantiene una visión optimista a medio plazo, anticipando que la tecnología y la inteligencia artificial impulsarán ganancias de productividad que seguirán espoleando un crecimiento económico más fuerte. "Mickey Mouse podría estar en el poder en EEUU y el país tendría un crecimiento del 4% a finales de esta década y may</w:t>
      </w:r>
      <w:r w:rsidR="00B67994">
        <w:rPr>
          <w:spacing w:val="-1"/>
        </w:rPr>
        <w:t>or en la siguiente", defiende. “</w:t>
      </w:r>
      <w:r w:rsidRPr="00650E68">
        <w:rPr>
          <w:spacing w:val="-1"/>
        </w:rPr>
        <w:t>Pasaremos de un crecimiento del 2% al 4%, quizá al 6%, en 2040. Eso es de primer orden comparado con cualquier otra cosa. Ni Trump ni la mala política pueden fastidiar la inno</w:t>
      </w:r>
      <w:r w:rsidR="00B67994">
        <w:rPr>
          <w:spacing w:val="-1"/>
        </w:rPr>
        <w:t>vación tecnológica”</w:t>
      </w:r>
      <w:r>
        <w:rPr>
          <w:spacing w:val="-1"/>
        </w:rPr>
        <w:t>, sentencia.</w:t>
      </w:r>
    </w:p>
    <w:p w:rsidR="00C814F9" w:rsidRPr="00650E68" w:rsidRDefault="00C814F9" w:rsidP="00C814F9">
      <w:pPr>
        <w:pStyle w:val="NormalWeb"/>
        <w:shd w:val="clear" w:color="auto" w:fill="FFFFFF"/>
        <w:spacing w:after="270"/>
        <w:jc w:val="both"/>
        <w:rPr>
          <w:spacing w:val="-1"/>
        </w:rPr>
      </w:pPr>
      <w:r w:rsidRPr="00650E68">
        <w:rPr>
          <w:spacing w:val="-1"/>
        </w:rPr>
        <w:t>Habla todo un exsecretario del Tesoro</w:t>
      </w:r>
    </w:p>
    <w:p w:rsidR="00C814F9" w:rsidRPr="00FF12C0" w:rsidRDefault="00C814F9" w:rsidP="00C814F9">
      <w:pPr>
        <w:pStyle w:val="NormalWeb"/>
        <w:shd w:val="clear" w:color="auto" w:fill="FFFFFF"/>
        <w:spacing w:after="270"/>
        <w:jc w:val="both"/>
        <w:rPr>
          <w:spacing w:val="-1"/>
          <w:u w:val="single"/>
        </w:rPr>
      </w:pPr>
      <w:r w:rsidRPr="00650E68">
        <w:rPr>
          <w:spacing w:val="-1"/>
        </w:rPr>
        <w:t xml:space="preserve">Otro de estos ilustres es Lawrence Summers, exsecretario del Tesoro de Estados Unidos, profesor en Harvard y uno de los economistas más influyentes de las últimas décadas. En una entrevista con Bloomberg TV publicada este domingo, </w:t>
      </w:r>
      <w:r w:rsidR="00B67994">
        <w:rPr>
          <w:spacing w:val="-1"/>
          <w:u w:val="single"/>
        </w:rPr>
        <w:t>Summers alertó de que “</w:t>
      </w:r>
      <w:r w:rsidRPr="00FF12C0">
        <w:rPr>
          <w:spacing w:val="-1"/>
          <w:u w:val="single"/>
        </w:rPr>
        <w:t>una caída de esta magnitud señala que probable</w:t>
      </w:r>
      <w:r w:rsidR="00B67994">
        <w:rPr>
          <w:spacing w:val="-1"/>
          <w:u w:val="single"/>
        </w:rPr>
        <w:t>mente hay problemas por delante”</w:t>
      </w:r>
      <w:r w:rsidRPr="00FF12C0">
        <w:rPr>
          <w:spacing w:val="-1"/>
          <w:u w:val="single"/>
        </w:rPr>
        <w:t>. Lo que ocurrió en los mercados el jueves y el viernes (una corrección del 10,5% en el S&amp;P 500 en solo dos días) no es algo que se vea con frecuencia. De</w:t>
      </w:r>
      <w:r w:rsidR="00B67994">
        <w:rPr>
          <w:spacing w:val="-1"/>
          <w:u w:val="single"/>
        </w:rPr>
        <w:t xml:space="preserve"> hecho, como él mismo recordó, “</w:t>
      </w:r>
      <w:r w:rsidRPr="00FF12C0">
        <w:rPr>
          <w:spacing w:val="-1"/>
          <w:u w:val="single"/>
        </w:rPr>
        <w:t xml:space="preserve">es el cuarto mayor movimiento en dos días </w:t>
      </w:r>
      <w:r w:rsidR="00B67994">
        <w:rPr>
          <w:spacing w:val="-1"/>
          <w:u w:val="single"/>
        </w:rPr>
        <w:t>desde la Segunda Guerra Mundial”</w:t>
      </w:r>
      <w:r w:rsidRPr="00FF12C0">
        <w:rPr>
          <w:spacing w:val="-1"/>
          <w:u w:val="single"/>
        </w:rPr>
        <w:t>. Los tres anteriores fueron momentos de pánico que precedieron a crisis mayores: el crash de octubre de 1987, el colapso financiero de 2008 y el estallido de la pandemia en marzo de 2020.</w:t>
      </w:r>
    </w:p>
    <w:p w:rsidR="00C814F9" w:rsidRPr="00650E68" w:rsidRDefault="00C814F9" w:rsidP="00C814F9">
      <w:pPr>
        <w:pStyle w:val="NormalWeb"/>
        <w:shd w:val="clear" w:color="auto" w:fill="FFFFFF"/>
        <w:spacing w:after="270"/>
        <w:jc w:val="both"/>
        <w:rPr>
          <w:spacing w:val="-1"/>
        </w:rPr>
      </w:pPr>
      <w:r w:rsidRPr="00650E68">
        <w:rPr>
          <w:spacing w:val="-1"/>
        </w:rPr>
        <w:t>Summers no lanza</w:t>
      </w:r>
      <w:r w:rsidR="00B67994">
        <w:rPr>
          <w:spacing w:val="-1"/>
        </w:rPr>
        <w:t xml:space="preserve"> esta advertencia a la ligera. “La gente debería ser muy cauta”</w:t>
      </w:r>
      <w:r w:rsidRPr="00650E68">
        <w:rPr>
          <w:spacing w:val="-1"/>
        </w:rPr>
        <w:t>, afirma, dejando claro que no se trata de una simple corrección técnica, sino de una señal de advertencia que podría estar anticipando una fase más profunda de turbulencia económica. Los mercados, añadió, podrían enfrentarse a nuevos episodios de inestabilidad similares a los vividos en las últimas jornadas. Su mensaje se enmarca en un momento especialmente delicado: Donald Trump ha anunciado una ofensiva comercial sin precedentes, con aranceles del 10% a todas las importaciones estadounidenses y gravámenes adicionales dirigidos a China, la Unión Europea y otras ec</w:t>
      </w:r>
      <w:r>
        <w:rPr>
          <w:spacing w:val="-1"/>
        </w:rPr>
        <w:t>onomías.</w:t>
      </w:r>
    </w:p>
    <w:p w:rsidR="00C814F9" w:rsidRPr="00650E68" w:rsidRDefault="00C814F9" w:rsidP="00C814F9">
      <w:pPr>
        <w:pStyle w:val="NormalWeb"/>
        <w:shd w:val="clear" w:color="auto" w:fill="FFFFFF"/>
        <w:spacing w:after="270"/>
        <w:jc w:val="both"/>
        <w:rPr>
          <w:spacing w:val="-1"/>
        </w:rPr>
      </w:pPr>
      <w:r w:rsidRPr="00650E68">
        <w:rPr>
          <w:spacing w:val="-1"/>
        </w:rPr>
        <w:t xml:space="preserve">La reacción inmediata de los mercados no se ha hecho esperar: el S&amp;P 500 se ha desplomado, los índices de Oriente Medio han sufrido su mayor caída desde 2020 y las bolsas chinas (tanto en el continente como en Hong Kong) se preparan para una semana difícil tras las medidas de represalia anunciadas por Pekín. En este clima, otro nombre de peso (más centrado en la economía y algo menos en los mercados) ha mostrado su creciente preocupación: Anatole Kaletsky, economista jefe de Gavekal Research, ha firmado uno de los análisis más pesimistas </w:t>
      </w:r>
      <w:r w:rsidRPr="00650E68">
        <w:rPr>
          <w:spacing w:val="-1"/>
        </w:rPr>
        <w:lastRenderedPageBreak/>
        <w:t>desde la crisis financiera, aunque también ve algunas esperanzas, cree que las amen</w:t>
      </w:r>
      <w:r>
        <w:rPr>
          <w:spacing w:val="-1"/>
        </w:rPr>
        <w:t>azas son muy a tener en cuenta.</w:t>
      </w:r>
    </w:p>
    <w:p w:rsidR="00C814F9" w:rsidRPr="00650E68" w:rsidRDefault="00C814F9" w:rsidP="00C814F9">
      <w:pPr>
        <w:pStyle w:val="NormalWeb"/>
        <w:shd w:val="clear" w:color="auto" w:fill="FFFFFF"/>
        <w:spacing w:after="270"/>
        <w:jc w:val="both"/>
        <w:rPr>
          <w:spacing w:val="-1"/>
        </w:rPr>
      </w:pPr>
      <w:r w:rsidRPr="00650E68">
        <w:rPr>
          <w:spacing w:val="-1"/>
        </w:rPr>
        <w:t>El análisis de este experto empieza repitiendo esta frase en dos oca</w:t>
      </w:r>
      <w:r w:rsidR="00B67994">
        <w:rPr>
          <w:spacing w:val="-1"/>
        </w:rPr>
        <w:t>siones: “Me siento asustado”, confiesa Kaletsky. “</w:t>
      </w:r>
      <w:r w:rsidRPr="00650E68">
        <w:rPr>
          <w:spacing w:val="-1"/>
        </w:rPr>
        <w:t xml:space="preserve">Asustado por el desplome bursátil provocado por los aranceles, por una recesión en Estados Unidos (que ahora considero muy probable) y por un posible colapso de la economía global, quizás comparable con el </w:t>
      </w:r>
      <w:r w:rsidR="00B67994">
        <w:rPr>
          <w:spacing w:val="-1"/>
        </w:rPr>
        <w:t>de 2008”</w:t>
      </w:r>
      <w:r w:rsidRPr="00650E68">
        <w:rPr>
          <w:spacing w:val="-1"/>
        </w:rPr>
        <w:t>. A su juicio, la excepcional violencia del retroceso en los mer</w:t>
      </w:r>
      <w:r w:rsidR="00B67994">
        <w:rPr>
          <w:spacing w:val="-1"/>
        </w:rPr>
        <w:t>cados no es una mera anécdota. “</w:t>
      </w:r>
      <w:r w:rsidRPr="00650E68">
        <w:rPr>
          <w:spacing w:val="-1"/>
        </w:rPr>
        <w:t>Antes de la semana pasada, caídas del 10% en dos días solo se habían produci</w:t>
      </w:r>
      <w:r w:rsidR="00B67994">
        <w:rPr>
          <w:spacing w:val="-1"/>
        </w:rPr>
        <w:t>do en tres ocasiones desde 1952”</w:t>
      </w:r>
      <w:r w:rsidRPr="00650E68">
        <w:rPr>
          <w:spacing w:val="-1"/>
        </w:rPr>
        <w:t>, recuerda. Y todas ellas marcaron el inicio o el epicentro de grandes mer</w:t>
      </w:r>
      <w:r>
        <w:rPr>
          <w:spacing w:val="-1"/>
        </w:rPr>
        <w:t>cados bajistas.</w:t>
      </w:r>
    </w:p>
    <w:p w:rsidR="00C814F9" w:rsidRPr="006D35B8" w:rsidRDefault="00C814F9" w:rsidP="00C814F9">
      <w:pPr>
        <w:pStyle w:val="NormalWeb"/>
        <w:shd w:val="clear" w:color="auto" w:fill="FFFFFF"/>
        <w:spacing w:after="270"/>
        <w:jc w:val="both"/>
        <w:rPr>
          <w:spacing w:val="-1"/>
          <w:u w:val="single"/>
        </w:rPr>
      </w:pPr>
      <w:r w:rsidRPr="006D35B8">
        <w:rPr>
          <w:spacing w:val="-1"/>
          <w:u w:val="single"/>
        </w:rPr>
        <w:t>El detonante de esta crisis, señala Kaletsky, no es tanto la represalia arancelaria de otros países o la imprevisibilidad de las cifras impuestas por Trump, sino alg</w:t>
      </w:r>
      <w:r w:rsidR="00B67994">
        <w:rPr>
          <w:spacing w:val="-1"/>
          <w:u w:val="single"/>
        </w:rPr>
        <w:t>o más estructural y peligroso: “</w:t>
      </w:r>
      <w:r w:rsidRPr="006D35B8">
        <w:rPr>
          <w:spacing w:val="-1"/>
          <w:u w:val="single"/>
        </w:rPr>
        <w:t xml:space="preserve">Los nuevos aranceles supondrán el mayor aumento de impuestos en Estados Unidos desde la década de 1960, y posiblemente </w:t>
      </w:r>
      <w:r w:rsidR="00B67994">
        <w:rPr>
          <w:spacing w:val="-1"/>
          <w:u w:val="single"/>
        </w:rPr>
        <w:t>desde la Segunda Guerra Mundial”</w:t>
      </w:r>
      <w:r w:rsidRPr="006D35B8">
        <w:rPr>
          <w:spacing w:val="-1"/>
          <w:u w:val="single"/>
        </w:rPr>
        <w:t>. Estima que este endurecimiento fiscal equivale a entre 300.000 y 800.000 millones de dólares al año, es decir, entre el 1% y</w:t>
      </w:r>
      <w:r w:rsidR="00B67994">
        <w:rPr>
          <w:spacing w:val="-1"/>
          <w:u w:val="single"/>
        </w:rPr>
        <w:t xml:space="preserve"> el 3% del PIB estadounidense. “</w:t>
      </w:r>
      <w:r w:rsidRPr="006D35B8">
        <w:rPr>
          <w:spacing w:val="-1"/>
          <w:u w:val="single"/>
        </w:rPr>
        <w:t>Este golpe fiscal masivo impactará duramente en la actividad económica y en el emple</w:t>
      </w:r>
      <w:r w:rsidR="00B67994">
        <w:rPr>
          <w:spacing w:val="-1"/>
          <w:u w:val="single"/>
        </w:rPr>
        <w:t>o a partir del tercer trimestre”</w:t>
      </w:r>
      <w:r w:rsidRPr="006D35B8">
        <w:rPr>
          <w:spacing w:val="-1"/>
          <w:u w:val="single"/>
        </w:rPr>
        <w:t>.</w:t>
      </w:r>
    </w:p>
    <w:p w:rsidR="00C814F9" w:rsidRPr="006D35B8" w:rsidRDefault="00C814F9" w:rsidP="00C814F9">
      <w:pPr>
        <w:pStyle w:val="NormalWeb"/>
        <w:shd w:val="clear" w:color="auto" w:fill="FFFFFF"/>
        <w:spacing w:after="270"/>
        <w:jc w:val="both"/>
        <w:rPr>
          <w:spacing w:val="-1"/>
          <w:u w:val="single"/>
        </w:rPr>
      </w:pPr>
      <w:r w:rsidRPr="006D35B8">
        <w:rPr>
          <w:spacing w:val="-1"/>
          <w:u w:val="single"/>
        </w:rPr>
        <w:t xml:space="preserve">Kaletsky, que durante años fue escéptico ante los pronósticos de recesión en 2022, 2023 y 2024, ahora cree que una contracción económica es más probable, incluso que el 60% estimado por JP Morgan o el 35% sugerido por Goldman Sachs. Y advierte de que, si no se toman medidas contundentes, el impacto </w:t>
      </w:r>
      <w:r w:rsidR="00B67994">
        <w:rPr>
          <w:spacing w:val="-1"/>
          <w:u w:val="single"/>
        </w:rPr>
        <w:t>podría propagarse globalmente. “</w:t>
      </w:r>
      <w:r w:rsidRPr="006D35B8">
        <w:rPr>
          <w:spacing w:val="-1"/>
          <w:u w:val="single"/>
        </w:rPr>
        <w:t xml:space="preserve">Respuestas equivocadas en Europa y China podrían convertir una recesión estadounidense </w:t>
      </w:r>
      <w:r w:rsidR="00B67994">
        <w:rPr>
          <w:spacing w:val="-1"/>
          <w:u w:val="single"/>
        </w:rPr>
        <w:t>en un colapso económico mundial”</w:t>
      </w:r>
      <w:r w:rsidRPr="006D35B8">
        <w:rPr>
          <w:spacing w:val="-1"/>
          <w:u w:val="single"/>
        </w:rPr>
        <w:t>, escribe.</w:t>
      </w:r>
    </w:p>
    <w:p w:rsidR="00C814F9" w:rsidRPr="00650E68" w:rsidRDefault="00C814F9" w:rsidP="00C814F9">
      <w:pPr>
        <w:pStyle w:val="NormalWeb"/>
        <w:shd w:val="clear" w:color="auto" w:fill="FFFFFF"/>
        <w:spacing w:after="270"/>
        <w:jc w:val="both"/>
        <w:rPr>
          <w:spacing w:val="-1"/>
        </w:rPr>
      </w:pPr>
      <w:r w:rsidRPr="00650E68">
        <w:rPr>
          <w:spacing w:val="-1"/>
        </w:rPr>
        <w:t>Tres posibles paliativos</w:t>
      </w:r>
    </w:p>
    <w:p w:rsidR="00C814F9" w:rsidRPr="006D35B8" w:rsidRDefault="00C814F9" w:rsidP="00C814F9">
      <w:pPr>
        <w:pStyle w:val="NormalWeb"/>
        <w:shd w:val="clear" w:color="auto" w:fill="FFFFFF"/>
        <w:spacing w:after="270"/>
        <w:jc w:val="both"/>
        <w:rPr>
          <w:spacing w:val="-1"/>
          <w:u w:val="single"/>
        </w:rPr>
      </w:pPr>
      <w:r w:rsidRPr="00650E68">
        <w:rPr>
          <w:spacing w:val="-1"/>
        </w:rPr>
        <w:t xml:space="preserve">En teoría, hay vías para evitar lo peor. Kaletsky plantea tres opciones: un recorte agresivo de los tipos de interés por parte de la Reserva Federal (algo que ve poco probable debido a la presión inflacionista que generarán los aranceles), un acuerdo rápido en el Congreso para aplicar fuertes recortes de impuestos (algo aún menos probable, dada la fragmentación política), o </w:t>
      </w:r>
      <w:r w:rsidRPr="006D35B8">
        <w:rPr>
          <w:spacing w:val="-1"/>
          <w:u w:val="single"/>
        </w:rPr>
        <w:t>un plan de estímulo fiscal decidido por parte de Europa y China. Esta última opción sería, a su juicio, la más efectiva para compensar la contracción de la demanda provocada por la guerra comercial de Trump.</w:t>
      </w:r>
    </w:p>
    <w:p w:rsidR="00C814F9" w:rsidRPr="006D35B8" w:rsidRDefault="00C814F9" w:rsidP="00C814F9">
      <w:pPr>
        <w:pStyle w:val="NormalWeb"/>
        <w:shd w:val="clear" w:color="auto" w:fill="FFFFFF"/>
        <w:spacing w:after="270"/>
        <w:jc w:val="both"/>
        <w:rPr>
          <w:spacing w:val="-1"/>
          <w:u w:val="single"/>
        </w:rPr>
      </w:pPr>
      <w:r w:rsidRPr="006D35B8">
        <w:rPr>
          <w:spacing w:val="-1"/>
          <w:u w:val="single"/>
        </w:rPr>
        <w:t>Sin embargo, la respuesta europea ha sido, de mome</w:t>
      </w:r>
      <w:r w:rsidR="00B67994">
        <w:rPr>
          <w:spacing w:val="-1"/>
          <w:u w:val="single"/>
        </w:rPr>
        <w:t>nto, decepcionante. “</w:t>
      </w:r>
      <w:r w:rsidRPr="006D35B8">
        <w:rPr>
          <w:spacing w:val="-1"/>
          <w:u w:val="single"/>
        </w:rPr>
        <w:t>Los lídere</w:t>
      </w:r>
      <w:r w:rsidR="00B67994">
        <w:rPr>
          <w:spacing w:val="-1"/>
          <w:u w:val="single"/>
        </w:rPr>
        <w:t>s de la UE han presumido de su “fuerte plan de represalias”</w:t>
      </w:r>
      <w:r w:rsidRPr="006D35B8">
        <w:rPr>
          <w:spacing w:val="-1"/>
          <w:u w:val="single"/>
        </w:rPr>
        <w:t>, cuando lo que realmente necesitan es un plan p</w:t>
      </w:r>
      <w:r w:rsidR="00B67994">
        <w:rPr>
          <w:spacing w:val="-1"/>
          <w:u w:val="single"/>
        </w:rPr>
        <w:t>ara impulsar la demanda interna”</w:t>
      </w:r>
      <w:r w:rsidRPr="006D35B8">
        <w:rPr>
          <w:spacing w:val="-1"/>
          <w:u w:val="single"/>
        </w:rPr>
        <w:t>, lamenta Kaletsky. Si la historia sirve de guía, esta falta de reacción podría tener consecuencias profundas.</w:t>
      </w:r>
    </w:p>
    <w:p w:rsidR="00C814F9" w:rsidRPr="00650E68" w:rsidRDefault="00C814F9" w:rsidP="00C814F9">
      <w:pPr>
        <w:pStyle w:val="NormalWeb"/>
        <w:shd w:val="clear" w:color="auto" w:fill="FFFFFF"/>
        <w:spacing w:after="270"/>
        <w:jc w:val="both"/>
        <w:rPr>
          <w:spacing w:val="-1"/>
        </w:rPr>
      </w:pPr>
      <w:r w:rsidRPr="00650E68">
        <w:rPr>
          <w:spacing w:val="-1"/>
        </w:rPr>
        <w:t>La situación actual, según estos dos referentes del pensamiento económico, es extremadamente frágil. La confianza empresarial y del consumidor se ha erosionado en cuestión de días, el mercado laboral empieza a mostrar signos de enfriamiento (pese al buen último dato de empleo en EEUU) y la política económica de Washington se está tornando impredecible. Los inversores, por ahora, solo han ajustado parcialmente sus expectativas. Pero si se confirma el escenario de una recesión global, los mercados podrían est</w:t>
      </w:r>
      <w:r>
        <w:rPr>
          <w:spacing w:val="-1"/>
        </w:rPr>
        <w:t>ar aún lejos de tocar fondo.</w:t>
      </w:r>
    </w:p>
    <w:p w:rsidR="00C814F9" w:rsidRPr="00650E68" w:rsidRDefault="00C814F9" w:rsidP="00C814F9">
      <w:pPr>
        <w:pStyle w:val="NormalWeb"/>
        <w:shd w:val="clear" w:color="auto" w:fill="FFFFFF"/>
        <w:spacing w:after="270"/>
        <w:jc w:val="both"/>
        <w:rPr>
          <w:spacing w:val="-1"/>
        </w:rPr>
      </w:pPr>
      <w:r w:rsidRPr="00650E68">
        <w:rPr>
          <w:spacing w:val="-1"/>
        </w:rPr>
        <w:lastRenderedPageBreak/>
        <w:t>Tanto Summers como Kaletsky coinciden en que no se puede descartar un escenario mucho más adverso del que lo</w:t>
      </w:r>
      <w:r w:rsidR="00B67994">
        <w:rPr>
          <w:spacing w:val="-1"/>
        </w:rPr>
        <w:t>s analistas están descontando. “</w:t>
      </w:r>
      <w:r w:rsidRPr="00650E68">
        <w:rPr>
          <w:spacing w:val="-1"/>
        </w:rPr>
        <w:t>Los mercados tienen razón en sentirse nerviosos este lunes por</w:t>
      </w:r>
      <w:r w:rsidR="00B67994">
        <w:rPr>
          <w:spacing w:val="-1"/>
        </w:rPr>
        <w:t xml:space="preserve"> la mañana”</w:t>
      </w:r>
      <w:r w:rsidRPr="00650E68">
        <w:rPr>
          <w:spacing w:val="-1"/>
        </w:rPr>
        <w:t>, afirma Kaletsky. La caída de los precios de los activos ha sido solo el primer síntoma. Ahora empieza la verdadera prueba: resistir a un entorno en el que la política económica actúa como freno, no como soporte, y en el que los equilibrios globales parecen desmoronarse. Lo peor, temen los gurú</w:t>
      </w:r>
      <w:r>
        <w:rPr>
          <w:spacing w:val="-1"/>
        </w:rPr>
        <w:t>s, aún podría estar por llegar.</w:t>
      </w:r>
    </w:p>
    <w:p w:rsidR="00C814F9" w:rsidRPr="00650E68" w:rsidRDefault="00C814F9" w:rsidP="00C814F9">
      <w:pPr>
        <w:pStyle w:val="NormalWeb"/>
        <w:shd w:val="clear" w:color="auto" w:fill="FFFFFF"/>
        <w:spacing w:after="270"/>
        <w:jc w:val="both"/>
        <w:rPr>
          <w:spacing w:val="-1"/>
        </w:rPr>
      </w:pPr>
      <w:r w:rsidRPr="00650E68">
        <w:rPr>
          <w:spacing w:val="-1"/>
        </w:rPr>
        <w:t>Las voces más mediáticas de Wall Street</w:t>
      </w:r>
    </w:p>
    <w:p w:rsidR="00C814F9" w:rsidRPr="006D35B8" w:rsidRDefault="00C814F9" w:rsidP="00C814F9">
      <w:pPr>
        <w:pStyle w:val="NormalWeb"/>
        <w:shd w:val="clear" w:color="auto" w:fill="FFFFFF"/>
        <w:spacing w:after="270"/>
        <w:jc w:val="both"/>
        <w:rPr>
          <w:spacing w:val="-1"/>
          <w:u w:val="single"/>
        </w:rPr>
      </w:pPr>
      <w:r w:rsidRPr="00650E68">
        <w:rPr>
          <w:spacing w:val="-1"/>
        </w:rPr>
        <w:t xml:space="preserve">Como una de las voces más escuchadas en los mercados financieros en calidad de CEO del mayor banco estadounidense, </w:t>
      </w:r>
      <w:r w:rsidRPr="006D35B8">
        <w:rPr>
          <w:spacing w:val="-1"/>
          <w:u w:val="single"/>
        </w:rPr>
        <w:t>Jamie Dimon, director ejecutivo de JP Morgan, también ha valorado la situación. Dimon ha instado a una rápida resolución de las incertidumbres provocadas por los aranceles y ha advertido contra un</w:t>
      </w:r>
      <w:r w:rsidR="00B67994">
        <w:rPr>
          <w:spacing w:val="-1"/>
          <w:u w:val="single"/>
        </w:rPr>
        <w:t>a fragmentación potencialmente “desastrosa”</w:t>
      </w:r>
      <w:r w:rsidRPr="006D35B8">
        <w:rPr>
          <w:spacing w:val="-1"/>
          <w:u w:val="single"/>
        </w:rPr>
        <w:t xml:space="preserve"> de las alianzas económicas a largo plazo de EEUU.</w:t>
      </w:r>
    </w:p>
    <w:p w:rsidR="00C814F9" w:rsidRPr="006D35B8" w:rsidRDefault="00B67994" w:rsidP="00C814F9">
      <w:pPr>
        <w:pStyle w:val="NormalWeb"/>
        <w:shd w:val="clear" w:color="auto" w:fill="FFFFFF"/>
        <w:spacing w:after="270"/>
        <w:jc w:val="both"/>
        <w:rPr>
          <w:spacing w:val="-1"/>
          <w:u w:val="single"/>
        </w:rPr>
      </w:pPr>
      <w:r>
        <w:rPr>
          <w:spacing w:val="-1"/>
          <w:u w:val="single"/>
        </w:rPr>
        <w:t>“</w:t>
      </w:r>
      <w:r w:rsidR="00C814F9" w:rsidRPr="006D35B8">
        <w:rPr>
          <w:spacing w:val="-1"/>
          <w:u w:val="single"/>
        </w:rPr>
        <w:t>Cuanto antes se resuelva este problema, mejor, porque algunos de los efectos negativos aumentan de forma acumulativa con el tiemp</w:t>
      </w:r>
      <w:r>
        <w:rPr>
          <w:spacing w:val="-1"/>
          <w:u w:val="single"/>
        </w:rPr>
        <w:t>o y serán difíciles de revertir”</w:t>
      </w:r>
      <w:r w:rsidR="00C814F9" w:rsidRPr="006D35B8">
        <w:rPr>
          <w:spacing w:val="-1"/>
          <w:u w:val="single"/>
        </w:rPr>
        <w:t>, ha escrito Dimon en su carta anual a l</w:t>
      </w:r>
      <w:r>
        <w:rPr>
          <w:spacing w:val="-1"/>
          <w:u w:val="single"/>
        </w:rPr>
        <w:t>os accionistas. A corto plazo, “</w:t>
      </w:r>
      <w:r w:rsidR="00C814F9" w:rsidRPr="006D35B8">
        <w:rPr>
          <w:spacing w:val="-1"/>
          <w:u w:val="single"/>
        </w:rPr>
        <w:t xml:space="preserve">es probable que veamos resultados inflacionarios, no solo en los bienes importados, sino también en los precios nacionales, a medida que aumenten los costos de los insumos y la </w:t>
      </w:r>
      <w:r>
        <w:rPr>
          <w:spacing w:val="-1"/>
          <w:u w:val="single"/>
        </w:rPr>
        <w:t>demanda de productos nacionales”</w:t>
      </w:r>
      <w:r w:rsidR="00C814F9" w:rsidRPr="006D35B8">
        <w:rPr>
          <w:spacing w:val="-1"/>
          <w:u w:val="single"/>
        </w:rPr>
        <w:t>. El CEO de JP Morgan ha citado una serie de dudas persistentes en torno a la nueva política, como las posibles represalias de otros países, el impacto en las inversiones y los flujos de capital, y el posible efecto en el dólar estadounidense.</w:t>
      </w:r>
    </w:p>
    <w:p w:rsidR="00C814F9" w:rsidRPr="00650E68" w:rsidRDefault="00C814F9" w:rsidP="00C814F9">
      <w:pPr>
        <w:pStyle w:val="NormalWeb"/>
        <w:shd w:val="clear" w:color="auto" w:fill="FFFFFF"/>
        <w:spacing w:after="270"/>
        <w:jc w:val="both"/>
        <w:rPr>
          <w:spacing w:val="-1"/>
        </w:rPr>
      </w:pPr>
      <w:r w:rsidRPr="00650E68">
        <w:rPr>
          <w:spacing w:val="-1"/>
        </w:rPr>
        <w:t>Desde el lado más 'puro' de la inversión, el celebérrimo inversor estadounidense Bill Gross, leyenda de los mercados en calidad de fundador en los años 70 de Pacific Investment (Pimco), auténtica referencia mundial de la renta fija y por lo que se le conoce como el 'rey de los bonos', también se ha pronunciado sobre el golpe a los mercados con</w:t>
      </w:r>
      <w:r>
        <w:rPr>
          <w:spacing w:val="-1"/>
        </w:rPr>
        <w:t xml:space="preserve"> los aranceles de Donald Trump.</w:t>
      </w:r>
    </w:p>
    <w:p w:rsidR="00C814F9" w:rsidRPr="006D35B8" w:rsidRDefault="00B67994" w:rsidP="00C814F9">
      <w:pPr>
        <w:pStyle w:val="NormalWeb"/>
        <w:shd w:val="clear" w:color="auto" w:fill="FFFFFF"/>
        <w:spacing w:after="270"/>
        <w:jc w:val="both"/>
        <w:rPr>
          <w:spacing w:val="-1"/>
          <w:u w:val="single"/>
        </w:rPr>
      </w:pPr>
      <w:r>
        <w:rPr>
          <w:spacing w:val="-1"/>
          <w:u w:val="single"/>
        </w:rPr>
        <w:t>“</w:t>
      </w:r>
      <w:r w:rsidR="00C814F9" w:rsidRPr="006D35B8">
        <w:rPr>
          <w:spacing w:val="-1"/>
          <w:u w:val="single"/>
        </w:rPr>
        <w:t>Como he comentado, se trata de un acontecimiento económico y de mercado épico similar al de 1971 y el fin del patrón oro, salvo que con con</w:t>
      </w:r>
      <w:r>
        <w:rPr>
          <w:spacing w:val="-1"/>
          <w:u w:val="single"/>
        </w:rPr>
        <w:t>secuencias negativas inmediatas”</w:t>
      </w:r>
      <w:r w:rsidR="00C814F9" w:rsidRPr="006D35B8">
        <w:rPr>
          <w:spacing w:val="-1"/>
          <w:u w:val="single"/>
        </w:rPr>
        <w:t>, introduce Gross, dando pas</w:t>
      </w:r>
      <w:r>
        <w:rPr>
          <w:spacing w:val="-1"/>
          <w:u w:val="single"/>
        </w:rPr>
        <w:t>o a su gran consejo. “</w:t>
      </w:r>
      <w:r w:rsidR="00C814F9" w:rsidRPr="006D35B8">
        <w:rPr>
          <w:spacing w:val="-1"/>
          <w:u w:val="single"/>
        </w:rPr>
        <w:t>Los inversore</w:t>
      </w:r>
      <w:r w:rsidR="00E11751">
        <w:rPr>
          <w:spacing w:val="-1"/>
          <w:u w:val="single"/>
        </w:rPr>
        <w:t>s no deberían intentar atrapar “un cuchillo que cae”</w:t>
      </w:r>
      <w:r w:rsidR="00C814F9" w:rsidRPr="006D35B8">
        <w:rPr>
          <w:spacing w:val="-1"/>
          <w:u w:val="single"/>
        </w:rPr>
        <w:t>. Las atractivas gangas de hoy seguirán existiendo mañana y pasado mañana. Trump no puede dar marcha atrás a corto pla</w:t>
      </w:r>
      <w:r>
        <w:rPr>
          <w:spacing w:val="-1"/>
          <w:u w:val="single"/>
        </w:rPr>
        <w:t>zo: es demasiado macho para eso”</w:t>
      </w:r>
      <w:r w:rsidR="00C814F9" w:rsidRPr="006D35B8">
        <w:rPr>
          <w:spacing w:val="-1"/>
          <w:u w:val="single"/>
        </w:rPr>
        <w:t xml:space="preserve">, señala el histórico inversor, tal y como recoge la CNBC. Gross recomienda tener paciencia y comprar empresas nacionales como AT&amp;T, Verizon y Altria para obtener dividendos relativamente seguros en un mundo </w:t>
      </w:r>
      <w:r>
        <w:rPr>
          <w:spacing w:val="-1"/>
          <w:u w:val="single"/>
        </w:rPr>
        <w:t>de tipos de interés a la baja. “</w:t>
      </w:r>
      <w:r w:rsidR="00C814F9" w:rsidRPr="006D35B8">
        <w:rPr>
          <w:spacing w:val="-1"/>
          <w:u w:val="single"/>
        </w:rPr>
        <w:t>Incluso con estos valores, tengan cuidado: se están acercan</w:t>
      </w:r>
      <w:r>
        <w:rPr>
          <w:spacing w:val="-1"/>
          <w:u w:val="single"/>
        </w:rPr>
        <w:t>do al territorio de sobrecompra”</w:t>
      </w:r>
      <w:r w:rsidR="00C814F9" w:rsidRPr="006D35B8">
        <w:rPr>
          <w:spacing w:val="-1"/>
          <w:u w:val="single"/>
        </w:rPr>
        <w:t>, matiza, no obstante.</w:t>
      </w:r>
    </w:p>
    <w:p w:rsidR="00C814F9" w:rsidRPr="006D35B8" w:rsidRDefault="00C814F9" w:rsidP="00C814F9">
      <w:pPr>
        <w:pStyle w:val="NormalWeb"/>
        <w:shd w:val="clear" w:color="auto" w:fill="FFFFFF"/>
        <w:spacing w:after="270"/>
        <w:jc w:val="both"/>
        <w:rPr>
          <w:spacing w:val="-1"/>
          <w:u w:val="single"/>
        </w:rPr>
      </w:pPr>
      <w:r w:rsidRPr="006D35B8">
        <w:rPr>
          <w:spacing w:val="-1"/>
          <w:u w:val="single"/>
        </w:rPr>
        <w:t>Siguiendo con el elenco de ilustres y multimillonarios inversores de Wall Street, Ray Dalio, Bill Ackman y Stanley Druckenmiller han criticado duramente</w:t>
      </w:r>
      <w:r w:rsidR="00DF1134">
        <w:rPr>
          <w:spacing w:val="-1"/>
          <w:u w:val="single"/>
        </w:rPr>
        <w:t xml:space="preserve"> los aranceles de Trump. Empezan</w:t>
      </w:r>
      <w:r w:rsidRPr="006D35B8">
        <w:rPr>
          <w:spacing w:val="-1"/>
          <w:u w:val="single"/>
        </w:rPr>
        <w:t xml:space="preserve">do por el también legendario fundador del fondo de cobertura más grande del mundo, Bridgewater Associates, Dalio, ha advertido que </w:t>
      </w:r>
      <w:r w:rsidR="00B67994">
        <w:rPr>
          <w:spacing w:val="-1"/>
          <w:u w:val="single"/>
        </w:rPr>
        <w:t>las consecuencias de todo esto “</w:t>
      </w:r>
      <w:r w:rsidRPr="006D35B8">
        <w:rPr>
          <w:spacing w:val="-1"/>
          <w:u w:val="single"/>
        </w:rPr>
        <w:t>serán signi</w:t>
      </w:r>
      <w:r w:rsidR="00B67994">
        <w:rPr>
          <w:spacing w:val="-1"/>
          <w:u w:val="single"/>
        </w:rPr>
        <w:t>ficativamente estanflacionarias”</w:t>
      </w:r>
      <w:r w:rsidRPr="006D35B8">
        <w:rPr>
          <w:spacing w:val="-1"/>
          <w:u w:val="single"/>
        </w:rPr>
        <w:t xml:space="preserve"> en EEUU. El inversor lleva tiempo defendiendo un arreglo de las relaciones entre EEUU y China, ahora más enturbiadas que nunca por los aranceles de Trump y las medidas de represalia de Pekín.</w:t>
      </w:r>
    </w:p>
    <w:p w:rsidR="00C814F9" w:rsidRPr="006D35B8" w:rsidRDefault="00C814F9" w:rsidP="00C814F9">
      <w:pPr>
        <w:pStyle w:val="NormalWeb"/>
        <w:shd w:val="clear" w:color="auto" w:fill="FFFFFF"/>
        <w:spacing w:after="270"/>
        <w:jc w:val="both"/>
        <w:rPr>
          <w:spacing w:val="-1"/>
          <w:u w:val="single"/>
        </w:rPr>
      </w:pPr>
      <w:r w:rsidRPr="006D35B8">
        <w:rPr>
          <w:spacing w:val="-1"/>
          <w:u w:val="single"/>
        </w:rPr>
        <w:t>El</w:t>
      </w:r>
      <w:r w:rsidR="00B67994">
        <w:rPr>
          <w:spacing w:val="-1"/>
          <w:u w:val="single"/>
        </w:rPr>
        <w:t xml:space="preserve"> nuevo régimen comercial es un “error”</w:t>
      </w:r>
      <w:r w:rsidRPr="006D35B8">
        <w:rPr>
          <w:spacing w:val="-1"/>
          <w:u w:val="single"/>
        </w:rPr>
        <w:t xml:space="preserve">, ha dicho Ackman, fundador de Pershing Square y partidario abierto en su momento de Trump, en una publicación en X. Druckenmiller, el ex </w:t>
      </w:r>
      <w:r w:rsidRPr="006D35B8">
        <w:rPr>
          <w:spacing w:val="-1"/>
          <w:u w:val="single"/>
        </w:rPr>
        <w:lastRenderedPageBreak/>
        <w:t>protegido de George Soros y veterano halcón del déficit, también ha recurrido a esta plataforma para escribir una publicación poco común en la que amplía las críticas que hizo a las políticas de Trump en una entrevista en enero.</w:t>
      </w:r>
    </w:p>
    <w:p w:rsidR="00C814F9" w:rsidRPr="006D35B8" w:rsidRDefault="00B67994" w:rsidP="00C814F9">
      <w:pPr>
        <w:pStyle w:val="NormalWeb"/>
        <w:shd w:val="clear" w:color="auto" w:fill="FFFFFF"/>
        <w:spacing w:after="270"/>
        <w:jc w:val="both"/>
        <w:rPr>
          <w:spacing w:val="-1"/>
          <w:u w:val="single"/>
        </w:rPr>
      </w:pPr>
      <w:r>
        <w:rPr>
          <w:spacing w:val="-1"/>
          <w:u w:val="single"/>
        </w:rPr>
        <w:t>“</w:t>
      </w:r>
      <w:r w:rsidR="00C814F9" w:rsidRPr="006D35B8">
        <w:rPr>
          <w:spacing w:val="-1"/>
          <w:u w:val="single"/>
        </w:rPr>
        <w:t xml:space="preserve">No apoyo aranceles superiores al 10%, como dejé muy claro </w:t>
      </w:r>
      <w:r w:rsidR="00E11751">
        <w:rPr>
          <w:spacing w:val="-1"/>
          <w:u w:val="single"/>
        </w:rPr>
        <w:t>en la entrevista que usted cita”</w:t>
      </w:r>
      <w:r w:rsidR="00C814F9" w:rsidRPr="006D35B8">
        <w:rPr>
          <w:spacing w:val="-1"/>
          <w:u w:val="single"/>
        </w:rPr>
        <w:t>, escribió Druckenmiller este domingo, en respuesta a su</w:t>
      </w:r>
      <w:r w:rsidR="00E11751">
        <w:rPr>
          <w:spacing w:val="-1"/>
          <w:u w:val="single"/>
        </w:rPr>
        <w:t xml:space="preserve"> entrevista anterior con CNBC. “</w:t>
      </w:r>
      <w:r w:rsidR="00C814F9" w:rsidRPr="006D35B8">
        <w:rPr>
          <w:spacing w:val="-1"/>
          <w:u w:val="single"/>
        </w:rPr>
        <w:t>Creo firmemente que imponer aranceles contra todo el mundo -muchísimo más de l</w:t>
      </w:r>
      <w:r>
        <w:rPr>
          <w:spacing w:val="-1"/>
          <w:u w:val="single"/>
        </w:rPr>
        <w:t>o que se nos cobra- es un error”</w:t>
      </w:r>
      <w:r w:rsidR="00C814F9" w:rsidRPr="006D35B8">
        <w:rPr>
          <w:spacing w:val="-1"/>
          <w:u w:val="single"/>
        </w:rPr>
        <w:t>, ha expuesto Ackman en sus redes sociales.</w:t>
      </w:r>
    </w:p>
    <w:p w:rsidR="00C814F9" w:rsidRDefault="00C814F9" w:rsidP="00C814F9">
      <w:pPr>
        <w:pStyle w:val="NormalWeb"/>
        <w:shd w:val="clear" w:color="auto" w:fill="FFFFFF"/>
        <w:spacing w:after="270"/>
        <w:jc w:val="both"/>
        <w:rPr>
          <w:spacing w:val="-1"/>
        </w:rPr>
      </w:pPr>
      <w:r w:rsidRPr="00650E68">
        <w:rPr>
          <w:spacing w:val="-1"/>
        </w:rPr>
        <w:t>En el caso de Ackman, estos comentarios constatan la divergencia más pronunciada hasta el momento por parte de uno de los principales partidarios del presidente en Wall Street, quien anunció su apoyo a Trump después de un intento de asesinato en julio durante la campaña electoral. Se necesitaría una pausa de 90 dí</w:t>
      </w:r>
      <w:r w:rsidR="00B67994">
        <w:rPr>
          <w:spacing w:val="-1"/>
        </w:rPr>
        <w:t>as para darle tiempo a Trump a “</w:t>
      </w:r>
      <w:r w:rsidRPr="00650E68">
        <w:rPr>
          <w:spacing w:val="-1"/>
        </w:rPr>
        <w:t>resolver de manera cuidadosa y estratégica nuestra posición comercia</w:t>
      </w:r>
      <w:r w:rsidR="00B67994">
        <w:rPr>
          <w:spacing w:val="-1"/>
        </w:rPr>
        <w:t>l global históricamente injusta”</w:t>
      </w:r>
      <w:r w:rsidRPr="00650E68">
        <w:rPr>
          <w:spacing w:val="-1"/>
        </w:rPr>
        <w:t>, rubrica Ackman.</w:t>
      </w:r>
    </w:p>
    <w:p w:rsidR="00C814F9" w:rsidRPr="008D3970" w:rsidRDefault="00C814F9" w:rsidP="00C814F9">
      <w:pPr>
        <w:spacing w:line="240" w:lineRule="auto"/>
        <w:jc w:val="both"/>
        <w:rPr>
          <w:rFonts w:ascii="Times New Roman" w:hAnsi="Times New Roman" w:cs="Times New Roman"/>
          <w:color w:val="FF0000"/>
          <w:sz w:val="24"/>
          <w:szCs w:val="24"/>
        </w:rPr>
      </w:pPr>
      <w:r w:rsidRPr="008D3970">
        <w:rPr>
          <w:rFonts w:ascii="Times New Roman" w:hAnsi="Times New Roman" w:cs="Times New Roman"/>
          <w:color w:val="FF0000"/>
          <w:sz w:val="24"/>
          <w:szCs w:val="24"/>
        </w:rPr>
        <w:t xml:space="preserve">- </w:t>
      </w:r>
      <w:r w:rsidRPr="008D3970">
        <w:rPr>
          <w:rFonts w:ascii="Times New Roman" w:hAnsi="Times New Roman" w:cs="Times New Roman"/>
          <w:color w:val="FF0000"/>
          <w:sz w:val="24"/>
          <w:szCs w:val="24"/>
          <w:u w:val="single"/>
        </w:rPr>
        <w:t>Elon Musk declara la guerra al ideól</w:t>
      </w:r>
      <w:r w:rsidR="00E749FB">
        <w:rPr>
          <w:rFonts w:ascii="Times New Roman" w:hAnsi="Times New Roman" w:cs="Times New Roman"/>
          <w:color w:val="FF0000"/>
          <w:sz w:val="24"/>
          <w:szCs w:val="24"/>
          <w:u w:val="single"/>
        </w:rPr>
        <w:t>ogo de los aranceles de Trump: “</w:t>
      </w:r>
      <w:r w:rsidRPr="008D3970">
        <w:rPr>
          <w:rFonts w:ascii="Times New Roman" w:hAnsi="Times New Roman" w:cs="Times New Roman"/>
          <w:color w:val="FF0000"/>
          <w:sz w:val="24"/>
          <w:szCs w:val="24"/>
          <w:u w:val="single"/>
        </w:rPr>
        <w:t>Es más tonto que un saco de ladrillos</w:t>
      </w:r>
      <w:r w:rsidR="00E749FB">
        <w:rPr>
          <w:rFonts w:ascii="Times New Roman" w:hAnsi="Times New Roman" w:cs="Times New Roman"/>
          <w:color w:val="FF0000"/>
          <w:sz w:val="24"/>
          <w:szCs w:val="24"/>
        </w:rPr>
        <w:t>”</w:t>
      </w:r>
      <w:r w:rsidRPr="008D3970">
        <w:rPr>
          <w:rFonts w:ascii="Times New Roman" w:hAnsi="Times New Roman" w:cs="Times New Roman"/>
          <w:color w:val="FF0000"/>
          <w:sz w:val="24"/>
          <w:szCs w:val="24"/>
        </w:rPr>
        <w:t xml:space="preserve"> </w:t>
      </w:r>
      <w:r w:rsidRPr="00E749FB">
        <w:rPr>
          <w:rFonts w:ascii="Times New Roman" w:hAnsi="Times New Roman" w:cs="Times New Roman"/>
          <w:sz w:val="24"/>
          <w:szCs w:val="24"/>
        </w:rPr>
        <w:t xml:space="preserve">(El Economista - </w:t>
      </w:r>
      <w:r w:rsidRPr="00E749FB">
        <w:rPr>
          <w:rFonts w:ascii="Times New Roman" w:hAnsi="Times New Roman" w:cs="Times New Roman"/>
          <w:b/>
          <w:sz w:val="24"/>
          <w:szCs w:val="24"/>
        </w:rPr>
        <w:t>8/4/25</w:t>
      </w:r>
      <w:r w:rsidRPr="00E749FB">
        <w:rPr>
          <w:rFonts w:ascii="Times New Roman" w:hAnsi="Times New Roman" w:cs="Times New Roman"/>
          <w:sz w:val="24"/>
          <w:szCs w:val="24"/>
        </w:rPr>
        <w:t>)</w:t>
      </w:r>
    </w:p>
    <w:p w:rsidR="00C814F9" w:rsidRPr="00B67994" w:rsidRDefault="00C814F9" w:rsidP="00C814F9">
      <w:pPr>
        <w:spacing w:line="240" w:lineRule="auto"/>
        <w:jc w:val="both"/>
        <w:rPr>
          <w:rFonts w:ascii="Times New Roman" w:hAnsi="Times New Roman" w:cs="Times New Roman"/>
          <w:color w:val="FF0000"/>
          <w:sz w:val="24"/>
          <w:szCs w:val="24"/>
        </w:rPr>
      </w:pPr>
      <w:r w:rsidRPr="00B67994">
        <w:rPr>
          <w:rFonts w:ascii="Times New Roman" w:hAnsi="Times New Roman" w:cs="Times New Roman"/>
          <w:color w:val="FF0000"/>
          <w:sz w:val="24"/>
          <w:szCs w:val="24"/>
        </w:rPr>
        <w:t>El empresario carga contra Peter Navarro, asesor de Comercio del presidente...</w:t>
      </w:r>
    </w:p>
    <w:p w:rsidR="00C814F9" w:rsidRPr="00B67994" w:rsidRDefault="00C814F9" w:rsidP="00C814F9">
      <w:pPr>
        <w:spacing w:line="240" w:lineRule="auto"/>
        <w:jc w:val="both"/>
        <w:rPr>
          <w:rFonts w:ascii="Times New Roman" w:hAnsi="Times New Roman" w:cs="Times New Roman"/>
          <w:color w:val="FF0000"/>
          <w:sz w:val="24"/>
          <w:szCs w:val="24"/>
        </w:rPr>
      </w:pPr>
      <w:r w:rsidRPr="00B67994">
        <w:rPr>
          <w:rFonts w:ascii="Times New Roman" w:hAnsi="Times New Roman" w:cs="Times New Roman"/>
          <w:color w:val="FF0000"/>
          <w:sz w:val="24"/>
          <w:szCs w:val="24"/>
        </w:rPr>
        <w:t>...que aseguró que Musk no apo</w:t>
      </w:r>
      <w:r w:rsidR="00B67994">
        <w:rPr>
          <w:rFonts w:ascii="Times New Roman" w:hAnsi="Times New Roman" w:cs="Times New Roman"/>
          <w:color w:val="FF0000"/>
          <w:sz w:val="24"/>
          <w:szCs w:val="24"/>
        </w:rPr>
        <w:t>ya los aranceles porque quiere “piezas baratas”</w:t>
      </w:r>
    </w:p>
    <w:p w:rsidR="00C814F9" w:rsidRPr="00B67994" w:rsidRDefault="00B67994" w:rsidP="00C814F9">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Por qué Musk pide “cero aranceles”</w:t>
      </w:r>
      <w:r w:rsidR="00C814F9" w:rsidRPr="00B67994">
        <w:rPr>
          <w:rFonts w:ascii="Times New Roman" w:hAnsi="Times New Roman" w:cs="Times New Roman"/>
          <w:color w:val="FF0000"/>
          <w:sz w:val="24"/>
          <w:szCs w:val="24"/>
        </w:rPr>
        <w:t>: las tecnológicas temen que Bruselas contrataque donde más les duele</w:t>
      </w:r>
    </w:p>
    <w:p w:rsidR="00C814F9" w:rsidRPr="00B67994" w:rsidRDefault="00C814F9" w:rsidP="00C814F9">
      <w:pPr>
        <w:spacing w:line="240" w:lineRule="auto"/>
        <w:jc w:val="both"/>
        <w:rPr>
          <w:rFonts w:ascii="Times New Roman" w:hAnsi="Times New Roman" w:cs="Times New Roman"/>
          <w:sz w:val="24"/>
          <w:szCs w:val="24"/>
          <w:u w:val="single"/>
        </w:rPr>
      </w:pPr>
      <w:r w:rsidRPr="00B67994">
        <w:rPr>
          <w:rFonts w:ascii="Times New Roman" w:hAnsi="Times New Roman" w:cs="Times New Roman"/>
          <w:sz w:val="24"/>
          <w:szCs w:val="24"/>
          <w:u w:val="single"/>
        </w:rPr>
        <w:t>Elon Musk, consejero delegado de Tesla o SpaceX y persona del Departamento de Eficiencia Gubernamental (DOGE) de EEUU ha criticado duramente a Peter Navarro, asesor del presidente estadounidense Donald Trump y al que se considera ideólogo de la política arancelaria de la Administración Trump, llam</w:t>
      </w:r>
      <w:r w:rsidR="00B67994" w:rsidRPr="00B67994">
        <w:rPr>
          <w:rFonts w:ascii="Times New Roman" w:hAnsi="Times New Roman" w:cs="Times New Roman"/>
          <w:sz w:val="24"/>
          <w:szCs w:val="24"/>
          <w:u w:val="single"/>
        </w:rPr>
        <w:t>ándole “imbécil”, calificándole como “</w:t>
      </w:r>
      <w:r w:rsidRPr="00B67994">
        <w:rPr>
          <w:rFonts w:ascii="Times New Roman" w:hAnsi="Times New Roman" w:cs="Times New Roman"/>
          <w:sz w:val="24"/>
          <w:szCs w:val="24"/>
          <w:u w:val="single"/>
        </w:rPr>
        <w:t>más</w:t>
      </w:r>
      <w:r w:rsidR="00B67994" w:rsidRPr="00B67994">
        <w:rPr>
          <w:rFonts w:ascii="Times New Roman" w:hAnsi="Times New Roman" w:cs="Times New Roman"/>
          <w:sz w:val="24"/>
          <w:szCs w:val="24"/>
          <w:u w:val="single"/>
        </w:rPr>
        <w:t xml:space="preserve"> tonto que un saco de ladrillos”</w:t>
      </w:r>
      <w:r w:rsidRPr="00B67994">
        <w:rPr>
          <w:rFonts w:ascii="Times New Roman" w:hAnsi="Times New Roman" w:cs="Times New Roman"/>
          <w:sz w:val="24"/>
          <w:szCs w:val="24"/>
          <w:u w:val="single"/>
        </w:rPr>
        <w:t xml:space="preserve"> y prolongando así un cruce de declaraciones con el doctor en Economía por la Universidad de Harvard.</w:t>
      </w:r>
    </w:p>
    <w:p w:rsidR="00C814F9" w:rsidRPr="00B67994" w:rsidRDefault="00C814F9" w:rsidP="00C814F9">
      <w:pPr>
        <w:spacing w:line="240" w:lineRule="auto"/>
        <w:jc w:val="both"/>
        <w:rPr>
          <w:rFonts w:ascii="Times New Roman" w:hAnsi="Times New Roman" w:cs="Times New Roman"/>
          <w:sz w:val="24"/>
          <w:szCs w:val="24"/>
          <w:u w:val="single"/>
        </w:rPr>
      </w:pPr>
      <w:r w:rsidRPr="00B67994">
        <w:rPr>
          <w:rFonts w:ascii="Times New Roman" w:hAnsi="Times New Roman" w:cs="Times New Roman"/>
          <w:sz w:val="24"/>
          <w:szCs w:val="24"/>
          <w:u w:val="single"/>
        </w:rPr>
        <w:t>Musk ha usado su perfil en la red social X, antes Twitter, para cargar contra Navarro, respondiendo a unas declaraciones del asesor de Trump en la cadena NBC en las que denominaba</w:t>
      </w:r>
      <w:r w:rsidR="00E11751">
        <w:rPr>
          <w:rFonts w:ascii="Times New Roman" w:hAnsi="Times New Roman" w:cs="Times New Roman"/>
          <w:sz w:val="24"/>
          <w:szCs w:val="24"/>
          <w:u w:val="single"/>
        </w:rPr>
        <w:t xml:space="preserve"> a Musk como un “</w:t>
      </w:r>
      <w:r w:rsidRPr="00B67994">
        <w:rPr>
          <w:rFonts w:ascii="Times New Roman" w:hAnsi="Times New Roman" w:cs="Times New Roman"/>
          <w:sz w:val="24"/>
          <w:szCs w:val="24"/>
          <w:u w:val="single"/>
        </w:rPr>
        <w:t>ens</w:t>
      </w:r>
      <w:r w:rsidR="00E11751">
        <w:rPr>
          <w:rFonts w:ascii="Times New Roman" w:hAnsi="Times New Roman" w:cs="Times New Roman"/>
          <w:sz w:val="24"/>
          <w:szCs w:val="24"/>
          <w:u w:val="single"/>
        </w:rPr>
        <w:t>amblador de coches”</w:t>
      </w:r>
      <w:r w:rsidR="00B67994" w:rsidRPr="00B67994">
        <w:rPr>
          <w:rFonts w:ascii="Times New Roman" w:hAnsi="Times New Roman" w:cs="Times New Roman"/>
          <w:sz w:val="24"/>
          <w:szCs w:val="24"/>
          <w:u w:val="single"/>
        </w:rPr>
        <w:t xml:space="preserve"> que quiere “piezas extranjeras baratas”</w:t>
      </w:r>
      <w:r w:rsidRPr="00B67994">
        <w:rPr>
          <w:rFonts w:ascii="Times New Roman" w:hAnsi="Times New Roman" w:cs="Times New Roman"/>
          <w:sz w:val="24"/>
          <w:szCs w:val="24"/>
          <w:u w:val="single"/>
        </w:rPr>
        <w:t xml:space="preserve"> para fabricar sus automóviles, un modelo económico que, en palabras de Navarro</w:t>
      </w:r>
      <w:r w:rsidR="00B67994" w:rsidRPr="00B67994">
        <w:rPr>
          <w:rFonts w:ascii="Times New Roman" w:hAnsi="Times New Roman" w:cs="Times New Roman"/>
          <w:sz w:val="24"/>
          <w:szCs w:val="24"/>
          <w:u w:val="single"/>
        </w:rPr>
        <w:t>, “no funciona para EEUU”</w:t>
      </w:r>
      <w:r w:rsidRPr="00B67994">
        <w:rPr>
          <w:rFonts w:ascii="Times New Roman" w:hAnsi="Times New Roman" w:cs="Times New Roman"/>
          <w:sz w:val="24"/>
          <w:szCs w:val="24"/>
          <w:u w:val="single"/>
        </w:rPr>
        <w:t xml:space="preserve"> y es malo tanto para la economía y la seguridad nacional.</w:t>
      </w:r>
    </w:p>
    <w:p w:rsidR="00C814F9" w:rsidRPr="00B67994" w:rsidRDefault="00B67994" w:rsidP="00C814F9">
      <w:pPr>
        <w:spacing w:line="240" w:lineRule="auto"/>
        <w:jc w:val="both"/>
        <w:rPr>
          <w:rFonts w:ascii="Times New Roman" w:hAnsi="Times New Roman" w:cs="Times New Roman"/>
          <w:sz w:val="24"/>
          <w:szCs w:val="24"/>
          <w:u w:val="single"/>
        </w:rPr>
      </w:pPr>
      <w:r w:rsidRPr="00B67994">
        <w:rPr>
          <w:rFonts w:ascii="Times New Roman" w:hAnsi="Times New Roman" w:cs="Times New Roman"/>
          <w:sz w:val="24"/>
          <w:szCs w:val="24"/>
          <w:u w:val="single"/>
        </w:rPr>
        <w:t>“</w:t>
      </w:r>
      <w:r w:rsidR="00C814F9" w:rsidRPr="00B67994">
        <w:rPr>
          <w:rFonts w:ascii="Times New Roman" w:hAnsi="Times New Roman" w:cs="Times New Roman"/>
          <w:sz w:val="24"/>
          <w:szCs w:val="24"/>
          <w:u w:val="single"/>
        </w:rPr>
        <w:t>Navarro es un auténtico imbécil. Lo que dic</w:t>
      </w:r>
      <w:r w:rsidRPr="00B67994">
        <w:rPr>
          <w:rFonts w:ascii="Times New Roman" w:hAnsi="Times New Roman" w:cs="Times New Roman"/>
          <w:sz w:val="24"/>
          <w:szCs w:val="24"/>
          <w:u w:val="single"/>
        </w:rPr>
        <w:t>e aquí es manifiestamente falso”</w:t>
      </w:r>
      <w:r w:rsidR="00C814F9" w:rsidRPr="00B67994">
        <w:rPr>
          <w:rFonts w:ascii="Times New Roman" w:hAnsi="Times New Roman" w:cs="Times New Roman"/>
          <w:sz w:val="24"/>
          <w:szCs w:val="24"/>
          <w:u w:val="single"/>
        </w:rPr>
        <w:t>, ha respondido Musk a esos comentarios añadiendo que Tesla es la marca de coches más fabricados</w:t>
      </w:r>
      <w:r w:rsidRPr="00B67994">
        <w:rPr>
          <w:rFonts w:ascii="Times New Roman" w:hAnsi="Times New Roman" w:cs="Times New Roman"/>
          <w:sz w:val="24"/>
          <w:szCs w:val="24"/>
          <w:u w:val="single"/>
        </w:rPr>
        <w:t xml:space="preserve"> en EEUU. “</w:t>
      </w:r>
      <w:r w:rsidR="00C814F9" w:rsidRPr="00B67994">
        <w:rPr>
          <w:rFonts w:ascii="Times New Roman" w:hAnsi="Times New Roman" w:cs="Times New Roman"/>
          <w:sz w:val="24"/>
          <w:szCs w:val="24"/>
          <w:u w:val="single"/>
        </w:rPr>
        <w:t>Navarro es más</w:t>
      </w:r>
      <w:r w:rsidRPr="00B67994">
        <w:rPr>
          <w:rFonts w:ascii="Times New Roman" w:hAnsi="Times New Roman" w:cs="Times New Roman"/>
          <w:sz w:val="24"/>
          <w:szCs w:val="24"/>
          <w:u w:val="single"/>
        </w:rPr>
        <w:t xml:space="preserve"> tonto que un saco de ladrillos”</w:t>
      </w:r>
      <w:r w:rsidR="00C814F9" w:rsidRPr="00B67994">
        <w:rPr>
          <w:rFonts w:ascii="Times New Roman" w:hAnsi="Times New Roman" w:cs="Times New Roman"/>
          <w:sz w:val="24"/>
          <w:szCs w:val="24"/>
          <w:u w:val="single"/>
        </w:rPr>
        <w:t>, ha apostillado.</w:t>
      </w:r>
    </w:p>
    <w:p w:rsidR="00C814F9" w:rsidRPr="00B67994" w:rsidRDefault="00C814F9" w:rsidP="00C814F9">
      <w:pPr>
        <w:spacing w:line="240" w:lineRule="auto"/>
        <w:jc w:val="both"/>
        <w:rPr>
          <w:rFonts w:ascii="Times New Roman" w:hAnsi="Times New Roman" w:cs="Times New Roman"/>
          <w:sz w:val="24"/>
          <w:szCs w:val="24"/>
          <w:u w:val="single"/>
        </w:rPr>
      </w:pPr>
      <w:r w:rsidRPr="00B67994">
        <w:rPr>
          <w:rFonts w:ascii="Times New Roman" w:hAnsi="Times New Roman" w:cs="Times New Roman"/>
          <w:sz w:val="24"/>
          <w:szCs w:val="24"/>
          <w:u w:val="single"/>
        </w:rPr>
        <w:t>Más adelante, Musk ha vuelto a atacar a Navarro respondiendo a un nuevo tuit en el que ha realizado un juego de palabras con el a</w:t>
      </w:r>
      <w:r w:rsidR="00B67994" w:rsidRPr="00B67994">
        <w:rPr>
          <w:rFonts w:ascii="Times New Roman" w:hAnsi="Times New Roman" w:cs="Times New Roman"/>
          <w:sz w:val="24"/>
          <w:szCs w:val="24"/>
          <w:u w:val="single"/>
        </w:rPr>
        <w:t>pellido del asesor, llamándole “Peter Retarrdo”</w:t>
      </w:r>
      <w:r w:rsidRPr="00B67994">
        <w:rPr>
          <w:rFonts w:ascii="Times New Roman" w:hAnsi="Times New Roman" w:cs="Times New Roman"/>
          <w:sz w:val="24"/>
          <w:szCs w:val="24"/>
          <w:u w:val="single"/>
        </w:rPr>
        <w:t xml:space="preserve"> (un </w:t>
      </w:r>
      <w:r w:rsidR="00B67994" w:rsidRPr="00B67994">
        <w:rPr>
          <w:rFonts w:ascii="Times New Roman" w:hAnsi="Times New Roman" w:cs="Times New Roman"/>
          <w:sz w:val="24"/>
          <w:szCs w:val="24"/>
          <w:u w:val="single"/>
        </w:rPr>
        <w:t>símil de “retrasado”</w:t>
      </w:r>
      <w:r w:rsidRPr="00B67994">
        <w:rPr>
          <w:rFonts w:ascii="Times New Roman" w:hAnsi="Times New Roman" w:cs="Times New Roman"/>
          <w:sz w:val="24"/>
          <w:szCs w:val="24"/>
          <w:u w:val="single"/>
        </w:rPr>
        <w:t>).</w:t>
      </w:r>
    </w:p>
    <w:p w:rsidR="00C814F9" w:rsidRPr="00B67994" w:rsidRDefault="00C814F9" w:rsidP="00C814F9">
      <w:pPr>
        <w:spacing w:line="240" w:lineRule="auto"/>
        <w:jc w:val="both"/>
        <w:rPr>
          <w:rFonts w:ascii="Times New Roman" w:hAnsi="Times New Roman" w:cs="Times New Roman"/>
          <w:color w:val="FF0000"/>
          <w:sz w:val="24"/>
          <w:szCs w:val="24"/>
          <w:u w:val="single"/>
        </w:rPr>
      </w:pPr>
      <w:r w:rsidRPr="00B67994">
        <w:rPr>
          <w:rFonts w:ascii="Times New Roman" w:hAnsi="Times New Roman" w:cs="Times New Roman"/>
          <w:color w:val="FF0000"/>
          <w:sz w:val="24"/>
          <w:szCs w:val="24"/>
          <w:u w:val="single"/>
        </w:rPr>
        <w:t>Tal y como recuerda Europa Press, el choque entre los dos colaboradores de Donald Trump ha ido ganando en intensidad en los últimos días tras el anuncio de la imposición por parte de EEUU de aranceles recíprocos a buena parte de los principales socios comerciales del país.</w:t>
      </w:r>
    </w:p>
    <w:p w:rsidR="00C814F9" w:rsidRPr="00B67994" w:rsidRDefault="00C814F9" w:rsidP="00C814F9">
      <w:pPr>
        <w:spacing w:line="240" w:lineRule="auto"/>
        <w:jc w:val="both"/>
        <w:rPr>
          <w:rFonts w:ascii="Times New Roman" w:hAnsi="Times New Roman" w:cs="Times New Roman"/>
          <w:color w:val="FF0000"/>
          <w:sz w:val="24"/>
          <w:szCs w:val="24"/>
          <w:u w:val="single"/>
        </w:rPr>
      </w:pPr>
      <w:r w:rsidRPr="00B67994">
        <w:rPr>
          <w:rFonts w:ascii="Times New Roman" w:hAnsi="Times New Roman" w:cs="Times New Roman"/>
          <w:color w:val="FF0000"/>
          <w:sz w:val="24"/>
          <w:szCs w:val="24"/>
          <w:u w:val="single"/>
        </w:rPr>
        <w:lastRenderedPageBreak/>
        <w:t>En contraposición a esta medida, Musk se mostró partidario de que EEUU y Europa llegasen en algún momento a crear una zona de libre comercio. El empresario lo explicó en un acto de la Liga italiana, en el que participó por videoconferencia.</w:t>
      </w:r>
    </w:p>
    <w:p w:rsidR="00C814F9" w:rsidRPr="00B67994" w:rsidRDefault="00B67994" w:rsidP="00C814F9">
      <w:pPr>
        <w:spacing w:line="240" w:lineRule="auto"/>
        <w:jc w:val="both"/>
        <w:rPr>
          <w:rFonts w:ascii="Times New Roman" w:hAnsi="Times New Roman" w:cs="Times New Roman"/>
          <w:color w:val="FF0000"/>
          <w:sz w:val="24"/>
          <w:szCs w:val="24"/>
          <w:u w:val="single"/>
        </w:rPr>
      </w:pPr>
      <w:r w:rsidRPr="00B67994">
        <w:rPr>
          <w:rFonts w:ascii="Times New Roman" w:hAnsi="Times New Roman" w:cs="Times New Roman"/>
          <w:color w:val="FF0000"/>
          <w:sz w:val="24"/>
          <w:szCs w:val="24"/>
          <w:u w:val="single"/>
        </w:rPr>
        <w:t>“</w:t>
      </w:r>
      <w:r w:rsidR="00C814F9" w:rsidRPr="00B67994">
        <w:rPr>
          <w:rFonts w:ascii="Times New Roman" w:hAnsi="Times New Roman" w:cs="Times New Roman"/>
          <w:color w:val="FF0000"/>
          <w:sz w:val="24"/>
          <w:szCs w:val="24"/>
          <w:u w:val="single"/>
        </w:rPr>
        <w:t>Espero que se acuerde que tanto Europa como EEUU deberían moverse, idealmente en mi opinión, hacia una situación de tarifas cero, creando efectivamente una zona de libre comercio. Esa sería mi espe</w:t>
      </w:r>
      <w:r w:rsidRPr="00B67994">
        <w:rPr>
          <w:rFonts w:ascii="Times New Roman" w:hAnsi="Times New Roman" w:cs="Times New Roman"/>
          <w:color w:val="FF0000"/>
          <w:sz w:val="24"/>
          <w:szCs w:val="24"/>
          <w:u w:val="single"/>
        </w:rPr>
        <w:t>ranza, lo que espero que ocurra”</w:t>
      </w:r>
      <w:r w:rsidR="00C814F9" w:rsidRPr="00B67994">
        <w:rPr>
          <w:rFonts w:ascii="Times New Roman" w:hAnsi="Times New Roman" w:cs="Times New Roman"/>
          <w:color w:val="FF0000"/>
          <w:sz w:val="24"/>
          <w:szCs w:val="24"/>
          <w:u w:val="single"/>
        </w:rPr>
        <w:t>, defendió Musk.</w:t>
      </w:r>
    </w:p>
    <w:p w:rsidR="00C814F9" w:rsidRPr="00E749FB" w:rsidRDefault="00C814F9" w:rsidP="00C814F9">
      <w:pPr>
        <w:spacing w:line="240" w:lineRule="auto"/>
        <w:jc w:val="both"/>
        <w:rPr>
          <w:rFonts w:ascii="Times New Roman" w:hAnsi="Times New Roman" w:cs="Times New Roman"/>
          <w:sz w:val="24"/>
          <w:szCs w:val="24"/>
        </w:rPr>
      </w:pPr>
      <w:r w:rsidRPr="004504C1">
        <w:rPr>
          <w:rFonts w:ascii="Times New Roman" w:hAnsi="Times New Roman" w:cs="Times New Roman"/>
          <w:color w:val="FF0000"/>
          <w:sz w:val="24"/>
          <w:szCs w:val="24"/>
        </w:rPr>
        <w:t xml:space="preserve">- </w:t>
      </w:r>
      <w:r w:rsidRPr="004504C1">
        <w:rPr>
          <w:rFonts w:ascii="Times New Roman" w:hAnsi="Times New Roman" w:cs="Times New Roman"/>
          <w:color w:val="FF0000"/>
          <w:sz w:val="24"/>
          <w:szCs w:val="24"/>
          <w:u w:val="single"/>
        </w:rPr>
        <w:t>La guerra comercial: ¿táctica negociadora o cambio de paradigma</w:t>
      </w:r>
      <w:r w:rsidRPr="004504C1">
        <w:rPr>
          <w:rFonts w:ascii="Times New Roman" w:hAnsi="Times New Roman" w:cs="Times New Roman"/>
          <w:color w:val="FF0000"/>
          <w:sz w:val="24"/>
          <w:szCs w:val="24"/>
        </w:rPr>
        <w:t xml:space="preserve">? </w:t>
      </w:r>
      <w:r w:rsidRPr="00E749FB">
        <w:rPr>
          <w:rFonts w:ascii="Times New Roman" w:hAnsi="Times New Roman" w:cs="Times New Roman"/>
          <w:sz w:val="24"/>
          <w:szCs w:val="24"/>
        </w:rPr>
        <w:t xml:space="preserve">(Cinco Días - </w:t>
      </w:r>
      <w:r w:rsidRPr="00E749FB">
        <w:rPr>
          <w:rFonts w:ascii="Times New Roman" w:hAnsi="Times New Roman" w:cs="Times New Roman"/>
          <w:b/>
          <w:sz w:val="24"/>
          <w:szCs w:val="24"/>
        </w:rPr>
        <w:t>9/4/25</w:t>
      </w:r>
      <w:r w:rsidRPr="00E749FB">
        <w:rPr>
          <w:rFonts w:ascii="Times New Roman" w:hAnsi="Times New Roman" w:cs="Times New Roman"/>
          <w:sz w:val="24"/>
          <w:szCs w:val="24"/>
        </w:rPr>
        <w:t>)</w:t>
      </w:r>
    </w:p>
    <w:p w:rsidR="00C814F9" w:rsidRPr="00B67994" w:rsidRDefault="00B67994" w:rsidP="00C814F9">
      <w:pPr>
        <w:spacing w:line="240" w:lineRule="auto"/>
        <w:jc w:val="both"/>
        <w:rPr>
          <w:rFonts w:ascii="Times New Roman" w:hAnsi="Times New Roman" w:cs="Times New Roman"/>
          <w:color w:val="FF0000"/>
          <w:sz w:val="24"/>
          <w:szCs w:val="24"/>
        </w:rPr>
      </w:pPr>
      <w:r w:rsidRPr="00B67994">
        <w:rPr>
          <w:rFonts w:ascii="Times New Roman" w:hAnsi="Times New Roman" w:cs="Times New Roman"/>
          <w:color w:val="FF0000"/>
          <w:sz w:val="24"/>
          <w:szCs w:val="24"/>
        </w:rPr>
        <w:t>Ni EE</w:t>
      </w:r>
      <w:r w:rsidR="00C814F9" w:rsidRPr="00B67994">
        <w:rPr>
          <w:rFonts w:ascii="Times New Roman" w:hAnsi="Times New Roman" w:cs="Times New Roman"/>
          <w:color w:val="FF0000"/>
          <w:sz w:val="24"/>
          <w:szCs w:val="24"/>
        </w:rPr>
        <w:t>UU ni las demás economías desarrolladas pueden recuperar la industria sin provocar una recesión global</w:t>
      </w:r>
    </w:p>
    <w:p w:rsidR="00C814F9" w:rsidRPr="002D6FC4" w:rsidRDefault="00C814F9" w:rsidP="00C814F9">
      <w:pPr>
        <w:spacing w:line="240" w:lineRule="auto"/>
        <w:jc w:val="both"/>
        <w:rPr>
          <w:rFonts w:ascii="Times New Roman" w:hAnsi="Times New Roman" w:cs="Times New Roman"/>
          <w:sz w:val="24"/>
          <w:szCs w:val="24"/>
        </w:rPr>
      </w:pPr>
      <w:r w:rsidRPr="002D6FC4">
        <w:rPr>
          <w:rFonts w:ascii="Times New Roman" w:hAnsi="Times New Roman" w:cs="Times New Roman"/>
          <w:sz w:val="24"/>
          <w:szCs w:val="24"/>
        </w:rPr>
        <w:t>(Por Alexandre Muns)</w:t>
      </w:r>
    </w:p>
    <w:p w:rsidR="00C814F9" w:rsidRPr="002D6FC4" w:rsidRDefault="00C814F9" w:rsidP="00C814F9">
      <w:pPr>
        <w:spacing w:line="240" w:lineRule="auto"/>
        <w:jc w:val="both"/>
        <w:rPr>
          <w:rFonts w:ascii="Times New Roman" w:hAnsi="Times New Roman" w:cs="Times New Roman"/>
          <w:sz w:val="24"/>
          <w:szCs w:val="24"/>
        </w:rPr>
      </w:pPr>
      <w:r w:rsidRPr="002D6FC4">
        <w:rPr>
          <w:rFonts w:ascii="Times New Roman" w:hAnsi="Times New Roman" w:cs="Times New Roman"/>
          <w:sz w:val="24"/>
          <w:szCs w:val="24"/>
        </w:rPr>
        <w:t>Donald Trump desencadenó guerras comerciales de distinta intensidad durante su primer mandato. La más severa fue contra China. Entre 2017 y 2020 impuso aranceles sobre 340.000 millones de dó</w:t>
      </w:r>
      <w:r w:rsidR="00B67994">
        <w:rPr>
          <w:rFonts w:ascii="Times New Roman" w:hAnsi="Times New Roman" w:cs="Times New Roman"/>
          <w:sz w:val="24"/>
          <w:szCs w:val="24"/>
        </w:rPr>
        <w:t>lares de sus exportaciones a EE</w:t>
      </w:r>
      <w:r w:rsidRPr="002D6FC4">
        <w:rPr>
          <w:rFonts w:ascii="Times New Roman" w:hAnsi="Times New Roman" w:cs="Times New Roman"/>
          <w:sz w:val="24"/>
          <w:szCs w:val="24"/>
        </w:rPr>
        <w:t xml:space="preserve">UU. Al final del Gobierno de su sucesor, Joe Biden, 550.000 millones de ventas chinas a la primera economía mundial estaban sujetas a aranceles. El republicano sancionó las exportaciones de aluminio y acero de sus socios en el entonces TLCAN (Canadá y México). Consiguió así sellar el acuerdo USMCA, que en algunos aspectos fue una mejora respecto a </w:t>
      </w:r>
      <w:r>
        <w:rPr>
          <w:rFonts w:ascii="Times New Roman" w:hAnsi="Times New Roman" w:cs="Times New Roman"/>
          <w:sz w:val="24"/>
          <w:szCs w:val="24"/>
        </w:rPr>
        <w:t>su antecesor.</w:t>
      </w:r>
    </w:p>
    <w:p w:rsidR="00C814F9" w:rsidRPr="002D6FC4" w:rsidRDefault="00C814F9" w:rsidP="00C814F9">
      <w:pPr>
        <w:spacing w:line="240" w:lineRule="auto"/>
        <w:jc w:val="both"/>
        <w:rPr>
          <w:rFonts w:ascii="Times New Roman" w:hAnsi="Times New Roman" w:cs="Times New Roman"/>
          <w:sz w:val="24"/>
          <w:szCs w:val="24"/>
        </w:rPr>
      </w:pPr>
      <w:r w:rsidRPr="002D6FC4">
        <w:rPr>
          <w:rFonts w:ascii="Times New Roman" w:hAnsi="Times New Roman" w:cs="Times New Roman"/>
          <w:sz w:val="24"/>
          <w:szCs w:val="24"/>
        </w:rPr>
        <w:t>Trump ya advirtió en campaña de que recurriría nuevamente a los aranceles. Para él son un instrumento multifacético. Los carga a países que tengan un dé</w:t>
      </w:r>
      <w:r w:rsidR="00B67994">
        <w:rPr>
          <w:rFonts w:ascii="Times New Roman" w:hAnsi="Times New Roman" w:cs="Times New Roman"/>
          <w:sz w:val="24"/>
          <w:szCs w:val="24"/>
        </w:rPr>
        <w:t>ficit comercial abultado con EE</w:t>
      </w:r>
      <w:r w:rsidRPr="002D6FC4">
        <w:rPr>
          <w:rFonts w:ascii="Times New Roman" w:hAnsi="Times New Roman" w:cs="Times New Roman"/>
          <w:sz w:val="24"/>
          <w:szCs w:val="24"/>
        </w:rPr>
        <w:t>UU, aliados que no invierten suficiente en defensa o los que se niegan a</w:t>
      </w:r>
      <w:r>
        <w:rPr>
          <w:rFonts w:ascii="Times New Roman" w:hAnsi="Times New Roman" w:cs="Times New Roman"/>
          <w:sz w:val="24"/>
          <w:szCs w:val="24"/>
        </w:rPr>
        <w:t xml:space="preserve"> aceptar a personas deportadas.</w:t>
      </w:r>
    </w:p>
    <w:p w:rsidR="00C814F9" w:rsidRPr="00B67994" w:rsidRDefault="00C814F9" w:rsidP="00C814F9">
      <w:pPr>
        <w:spacing w:line="240" w:lineRule="auto"/>
        <w:jc w:val="both"/>
        <w:rPr>
          <w:rFonts w:ascii="Times New Roman" w:hAnsi="Times New Roman" w:cs="Times New Roman"/>
          <w:sz w:val="24"/>
          <w:szCs w:val="24"/>
          <w:u w:val="single"/>
        </w:rPr>
      </w:pPr>
      <w:r w:rsidRPr="00B67994">
        <w:rPr>
          <w:rFonts w:ascii="Times New Roman" w:hAnsi="Times New Roman" w:cs="Times New Roman"/>
          <w:sz w:val="24"/>
          <w:szCs w:val="24"/>
          <w:u w:val="single"/>
        </w:rPr>
        <w:t xml:space="preserve">En </w:t>
      </w:r>
      <w:r w:rsidR="00B56384">
        <w:rPr>
          <w:rFonts w:ascii="Times New Roman" w:hAnsi="Times New Roman" w:cs="Times New Roman"/>
          <w:sz w:val="24"/>
          <w:szCs w:val="24"/>
          <w:u w:val="single"/>
        </w:rPr>
        <w:t>2024 el déficit comercial de EE</w:t>
      </w:r>
      <w:r w:rsidRPr="00B67994">
        <w:rPr>
          <w:rFonts w:ascii="Times New Roman" w:hAnsi="Times New Roman" w:cs="Times New Roman"/>
          <w:sz w:val="24"/>
          <w:szCs w:val="24"/>
          <w:u w:val="single"/>
        </w:rPr>
        <w:t>UU en bienes registró un récord histórico de 1,2 billones de dólares. Según un estudio de Forbes, desde 2016 seis de los diez princ</w:t>
      </w:r>
      <w:r w:rsidR="00B56384">
        <w:rPr>
          <w:rFonts w:ascii="Times New Roman" w:hAnsi="Times New Roman" w:cs="Times New Roman"/>
          <w:sz w:val="24"/>
          <w:szCs w:val="24"/>
          <w:u w:val="single"/>
        </w:rPr>
        <w:t>ipales socios comerciales de EE</w:t>
      </w:r>
      <w:r w:rsidRPr="00B67994">
        <w:rPr>
          <w:rFonts w:ascii="Times New Roman" w:hAnsi="Times New Roman" w:cs="Times New Roman"/>
          <w:sz w:val="24"/>
          <w:szCs w:val="24"/>
          <w:u w:val="single"/>
        </w:rPr>
        <w:t>UU han aumentado sustancialmente sus superávits. El de Canadá, un 484%, Taiwán, 461%, Vietnam, 285%, México, 171%, Irlanda, 141% y Corea, 138%. Los diez paíse</w:t>
      </w:r>
      <w:r w:rsidR="00E11751">
        <w:rPr>
          <w:rFonts w:ascii="Times New Roman" w:hAnsi="Times New Roman" w:cs="Times New Roman"/>
          <w:sz w:val="24"/>
          <w:szCs w:val="24"/>
          <w:u w:val="single"/>
        </w:rPr>
        <w:t>s con mayores superávits con EE</w:t>
      </w:r>
      <w:r w:rsidRPr="00B67994">
        <w:rPr>
          <w:rFonts w:ascii="Times New Roman" w:hAnsi="Times New Roman" w:cs="Times New Roman"/>
          <w:sz w:val="24"/>
          <w:szCs w:val="24"/>
          <w:u w:val="single"/>
        </w:rPr>
        <w:t>UU en 2024 en millones fueron: China (295.400), México (177.810), Vietnam (123.460), Irlanda (86.750), Alemania (84.820), Taiwán (73.930), Japón (68.470), Corea (66.010), Canadá (63.340) e India (45.660).</w:t>
      </w:r>
    </w:p>
    <w:p w:rsidR="00C814F9" w:rsidRPr="002D6FC4" w:rsidRDefault="00C814F9" w:rsidP="00C814F9">
      <w:pPr>
        <w:spacing w:line="240" w:lineRule="auto"/>
        <w:jc w:val="both"/>
        <w:rPr>
          <w:rFonts w:ascii="Times New Roman" w:hAnsi="Times New Roman" w:cs="Times New Roman"/>
          <w:sz w:val="24"/>
          <w:szCs w:val="24"/>
        </w:rPr>
      </w:pPr>
      <w:r w:rsidRPr="002D6FC4">
        <w:rPr>
          <w:rFonts w:ascii="Times New Roman" w:hAnsi="Times New Roman" w:cs="Times New Roman"/>
          <w:sz w:val="24"/>
          <w:szCs w:val="24"/>
        </w:rPr>
        <w:t>La Casa Blanca ya aplicó en febrero un arancel adicional del 10% a las exportaciones chinas. El 6 de marzo añadió otro 10% a las chinas y un 25% a las de México y Canadá. Suspendió las destinadas a su vecino sureño cuando la presidenta Claudia Sheinbaum desplegó 10.000 efectivos de la guardia nacional para frenar la entrada de pastillas de fentanilo, un opioide sintético que se ha cobrado la vida de más de 250.000 estadouniden</w:t>
      </w:r>
      <w:r>
        <w:rPr>
          <w:rFonts w:ascii="Times New Roman" w:hAnsi="Times New Roman" w:cs="Times New Roman"/>
          <w:sz w:val="24"/>
          <w:szCs w:val="24"/>
        </w:rPr>
        <w:t>ses desde 2018.</w:t>
      </w:r>
    </w:p>
    <w:p w:rsidR="00C814F9" w:rsidRPr="002D6FC4" w:rsidRDefault="00C814F9" w:rsidP="00C814F9">
      <w:pPr>
        <w:spacing w:line="240" w:lineRule="auto"/>
        <w:jc w:val="both"/>
        <w:rPr>
          <w:rFonts w:ascii="Times New Roman" w:hAnsi="Times New Roman" w:cs="Times New Roman"/>
          <w:sz w:val="24"/>
          <w:szCs w:val="24"/>
        </w:rPr>
      </w:pPr>
      <w:r w:rsidRPr="002D6FC4">
        <w:rPr>
          <w:rFonts w:ascii="Times New Roman" w:hAnsi="Times New Roman" w:cs="Times New Roman"/>
          <w:sz w:val="24"/>
          <w:szCs w:val="24"/>
        </w:rPr>
        <w:t xml:space="preserve">El anuncio de un arancel base mínimo del 10% sobre casi todas las exportaciones de casi </w:t>
      </w:r>
      <w:r w:rsidR="00B67994">
        <w:rPr>
          <w:rFonts w:ascii="Times New Roman" w:hAnsi="Times New Roman" w:cs="Times New Roman"/>
          <w:sz w:val="24"/>
          <w:szCs w:val="24"/>
        </w:rPr>
        <w:t>todos los países del mundo a EE</w:t>
      </w:r>
      <w:r w:rsidRPr="002D6FC4">
        <w:rPr>
          <w:rFonts w:ascii="Times New Roman" w:hAnsi="Times New Roman" w:cs="Times New Roman"/>
          <w:sz w:val="24"/>
          <w:szCs w:val="24"/>
        </w:rPr>
        <w:t>UU y de otro compensatorio desata seguramente la mayor guerra comercial desde la Segunda Guerra Mundial. Quedan exentos del 10% únicamente Canadá, México e ir</w:t>
      </w:r>
      <w:r>
        <w:rPr>
          <w:rFonts w:ascii="Times New Roman" w:hAnsi="Times New Roman" w:cs="Times New Roman"/>
          <w:sz w:val="24"/>
          <w:szCs w:val="24"/>
        </w:rPr>
        <w:t>ónicamente Rusia y Bielorrusia.</w:t>
      </w:r>
    </w:p>
    <w:p w:rsidR="00C814F9" w:rsidRPr="00B56384" w:rsidRDefault="00C814F9" w:rsidP="00C814F9">
      <w:pPr>
        <w:spacing w:line="240" w:lineRule="auto"/>
        <w:jc w:val="both"/>
        <w:rPr>
          <w:rFonts w:ascii="Times New Roman" w:hAnsi="Times New Roman" w:cs="Times New Roman"/>
          <w:color w:val="FF0000"/>
          <w:sz w:val="24"/>
          <w:szCs w:val="24"/>
          <w:u w:val="single"/>
        </w:rPr>
      </w:pPr>
      <w:r w:rsidRPr="00B56384">
        <w:rPr>
          <w:rFonts w:ascii="Times New Roman" w:hAnsi="Times New Roman" w:cs="Times New Roman"/>
          <w:color w:val="FF0000"/>
          <w:sz w:val="24"/>
          <w:szCs w:val="24"/>
          <w:u w:val="single"/>
        </w:rPr>
        <w:t>Los asesores comerciales del presidente han creado una nueva barrera comercial. Hay dos versiones sobre el método que han empleado. La de la oficina de</w:t>
      </w:r>
      <w:r w:rsidR="00B56384">
        <w:rPr>
          <w:rFonts w:ascii="Times New Roman" w:hAnsi="Times New Roman" w:cs="Times New Roman"/>
          <w:color w:val="FF0000"/>
          <w:sz w:val="24"/>
          <w:szCs w:val="24"/>
          <w:u w:val="single"/>
        </w:rPr>
        <w:t>l Representante Comercial de EE</w:t>
      </w:r>
      <w:r w:rsidRPr="00B56384">
        <w:rPr>
          <w:rFonts w:ascii="Times New Roman" w:hAnsi="Times New Roman" w:cs="Times New Roman"/>
          <w:color w:val="FF0000"/>
          <w:sz w:val="24"/>
          <w:szCs w:val="24"/>
          <w:u w:val="single"/>
        </w:rPr>
        <w:t xml:space="preserve">UU es que al arancel medio de cada país le han sumado barreras comerciales no arancelarias. Se trata de regulaciones sanitarias, fitosanitarias, medioambientales, digitales, sobre propiedad intelectual, impuestos indirectos como el IVA y manipulación de la divisa. Algunos de estos conceptos no se pueden cuantificar objetivamente. Pero sí son obstáculos al </w:t>
      </w:r>
      <w:r w:rsidRPr="00B56384">
        <w:rPr>
          <w:rFonts w:ascii="Times New Roman" w:hAnsi="Times New Roman" w:cs="Times New Roman"/>
          <w:color w:val="FF0000"/>
          <w:sz w:val="24"/>
          <w:szCs w:val="24"/>
          <w:u w:val="single"/>
        </w:rPr>
        <w:lastRenderedPageBreak/>
        <w:t>libre comercio que han sido objeto de negociación desde la creación del GATT en 1947, sus sucesivas rondas y en la OMC.</w:t>
      </w:r>
    </w:p>
    <w:p w:rsidR="00C814F9" w:rsidRPr="00B56384" w:rsidRDefault="00C814F9" w:rsidP="00C814F9">
      <w:pPr>
        <w:spacing w:line="240" w:lineRule="auto"/>
        <w:jc w:val="both"/>
        <w:rPr>
          <w:rFonts w:ascii="Times New Roman" w:hAnsi="Times New Roman" w:cs="Times New Roman"/>
          <w:sz w:val="24"/>
          <w:szCs w:val="24"/>
          <w:u w:val="single"/>
        </w:rPr>
      </w:pPr>
      <w:r w:rsidRPr="002D6FC4">
        <w:rPr>
          <w:rFonts w:ascii="Times New Roman" w:hAnsi="Times New Roman" w:cs="Times New Roman"/>
          <w:sz w:val="24"/>
          <w:szCs w:val="24"/>
        </w:rPr>
        <w:t>Los analistas aseguran que el arancel compensatorio es el resultado de dividir el superá</w:t>
      </w:r>
      <w:r w:rsidR="00B56384">
        <w:rPr>
          <w:rFonts w:ascii="Times New Roman" w:hAnsi="Times New Roman" w:cs="Times New Roman"/>
          <w:sz w:val="24"/>
          <w:szCs w:val="24"/>
        </w:rPr>
        <w:t>vit comercial de un país con EE</w:t>
      </w:r>
      <w:r w:rsidRPr="002D6FC4">
        <w:rPr>
          <w:rFonts w:ascii="Times New Roman" w:hAnsi="Times New Roman" w:cs="Times New Roman"/>
          <w:sz w:val="24"/>
          <w:szCs w:val="24"/>
        </w:rPr>
        <w:t xml:space="preserve">UU por sus exportaciones. En el famoso gráfico esgrimido por Trump aparece el porcentaje que Washington asigna a cada potencia. </w:t>
      </w:r>
      <w:r w:rsidRPr="00B56384">
        <w:rPr>
          <w:rFonts w:ascii="Times New Roman" w:hAnsi="Times New Roman" w:cs="Times New Roman"/>
          <w:sz w:val="24"/>
          <w:szCs w:val="24"/>
          <w:u w:val="single"/>
        </w:rPr>
        <w:t>Los principales afectados son (primero con su arancel según la OM</w:t>
      </w:r>
      <w:r w:rsidR="00B56384" w:rsidRPr="00B56384">
        <w:rPr>
          <w:rFonts w:ascii="Times New Roman" w:hAnsi="Times New Roman" w:cs="Times New Roman"/>
          <w:sz w:val="24"/>
          <w:szCs w:val="24"/>
          <w:u w:val="single"/>
        </w:rPr>
        <w:t>C y la tasa que ha calculado EE</w:t>
      </w:r>
      <w:r w:rsidRPr="00B56384">
        <w:rPr>
          <w:rFonts w:ascii="Times New Roman" w:hAnsi="Times New Roman" w:cs="Times New Roman"/>
          <w:sz w:val="24"/>
          <w:szCs w:val="24"/>
          <w:u w:val="single"/>
        </w:rPr>
        <w:t>UU): China, con un arancel promedio del 7,5% y una tasa de un 67%; UE, 4,8% y 39%; Vietnam, 9,4% y 90%; Taiwán, 6,5% y 64%; Japón, 3,7% y 46%; Corea, 13,4% y 50%; India, 17% y 52%; Tailandia, 3,7% y 72%; e Indonesia, 8,1% y 64%. EE UU impondrá el día 9 un arancel del 34% a China, del 20% a la UE, del 46% a Vietnam, del 36% a Tailandia, del 32% a Indonesia, del 30% a Sudáfrica, del 26% a la India, del 25% a Corea y del 24% a Japón.</w:t>
      </w:r>
    </w:p>
    <w:p w:rsidR="00C814F9" w:rsidRPr="00B56384" w:rsidRDefault="00C814F9" w:rsidP="00C814F9">
      <w:pPr>
        <w:spacing w:line="240" w:lineRule="auto"/>
        <w:jc w:val="both"/>
        <w:rPr>
          <w:rFonts w:ascii="Times New Roman" w:hAnsi="Times New Roman" w:cs="Times New Roman"/>
          <w:color w:val="FF0000"/>
          <w:sz w:val="24"/>
          <w:szCs w:val="24"/>
          <w:u w:val="single"/>
        </w:rPr>
      </w:pPr>
      <w:r w:rsidRPr="00B56384">
        <w:rPr>
          <w:rFonts w:ascii="Times New Roman" w:hAnsi="Times New Roman" w:cs="Times New Roman"/>
          <w:color w:val="FF0000"/>
          <w:sz w:val="24"/>
          <w:szCs w:val="24"/>
          <w:u w:val="single"/>
        </w:rPr>
        <w:t>Trump cree que la combinación de aranceles y anuncios de inversiones masivas de multinacionales en fábricas restaurarán el poderío industrial de su país. Le gusta recordar que desde 1997 han cerrado 9.000 fábricas y se han perdido 4,4 millones de empleos industriales. Apple se ha comprometido a invertir 500.000 millones de dólares, TSMC, 200.000 millones y Meta, 50.000 millones. Pero aún hay que construir las grandes fábricas.</w:t>
      </w:r>
    </w:p>
    <w:p w:rsidR="00C814F9" w:rsidRPr="00B56384" w:rsidRDefault="00C814F9" w:rsidP="00C814F9">
      <w:pPr>
        <w:spacing w:line="240" w:lineRule="auto"/>
        <w:jc w:val="both"/>
        <w:rPr>
          <w:rFonts w:ascii="Times New Roman" w:hAnsi="Times New Roman" w:cs="Times New Roman"/>
          <w:color w:val="FF0000"/>
          <w:sz w:val="24"/>
          <w:szCs w:val="24"/>
          <w:u w:val="single"/>
        </w:rPr>
      </w:pPr>
      <w:r w:rsidRPr="00B56384">
        <w:rPr>
          <w:rFonts w:ascii="Times New Roman" w:hAnsi="Times New Roman" w:cs="Times New Roman"/>
          <w:color w:val="FF0000"/>
          <w:sz w:val="24"/>
          <w:szCs w:val="24"/>
          <w:u w:val="single"/>
        </w:rPr>
        <w:t>EEUU tiene costes salariales y de otros inputs que no le permiten competir con países emergentes o pobres en sectores con poco valor añadido. China ya ha impuesto aranceles sobre 60.000 millones de exportaciones de EE UU. Por ahora, Japón, India, Australia, Taiwán, Reino Unido e Irlanda prefieren negociar con Washington. Pero los gravámenes ya anunciados han provocado 8 billones en pérdida de capitalización de las Bolsas de EE UU. Subirá la inflación cuando los importadores no puedan absorber los aranceles. Algunos senadores republicanos y un 58% de los estadounidenses opinan que los aranceles perjudican a la economía.</w:t>
      </w:r>
    </w:p>
    <w:p w:rsidR="00C814F9" w:rsidRPr="00B56384" w:rsidRDefault="00B56384" w:rsidP="00C814F9">
      <w:pPr>
        <w:spacing w:line="240" w:lineRule="auto"/>
        <w:jc w:val="both"/>
        <w:rPr>
          <w:rFonts w:ascii="Times New Roman" w:hAnsi="Times New Roman" w:cs="Times New Roman"/>
          <w:color w:val="FF0000"/>
          <w:sz w:val="24"/>
          <w:szCs w:val="24"/>
          <w:u w:val="single"/>
        </w:rPr>
      </w:pPr>
      <w:r w:rsidRPr="00B56384">
        <w:rPr>
          <w:rFonts w:ascii="Times New Roman" w:hAnsi="Times New Roman" w:cs="Times New Roman"/>
          <w:color w:val="FF0000"/>
          <w:sz w:val="24"/>
          <w:szCs w:val="24"/>
          <w:u w:val="single"/>
        </w:rPr>
        <w:t>Los lazos económicos de EE</w:t>
      </w:r>
      <w:r w:rsidR="00C814F9" w:rsidRPr="00B56384">
        <w:rPr>
          <w:rFonts w:ascii="Times New Roman" w:hAnsi="Times New Roman" w:cs="Times New Roman"/>
          <w:color w:val="FF0000"/>
          <w:sz w:val="24"/>
          <w:szCs w:val="24"/>
          <w:u w:val="single"/>
        </w:rPr>
        <w:t>UU con el resto del mundo son muy fuertes. El acumulado de la Inversión Extranjera Dir</w:t>
      </w:r>
      <w:r w:rsidRPr="00B56384">
        <w:rPr>
          <w:rFonts w:ascii="Times New Roman" w:hAnsi="Times New Roman" w:cs="Times New Roman"/>
          <w:color w:val="FF0000"/>
          <w:sz w:val="24"/>
          <w:szCs w:val="24"/>
          <w:u w:val="single"/>
        </w:rPr>
        <w:t>ecta (IED) de EE</w:t>
      </w:r>
      <w:r w:rsidR="00C814F9" w:rsidRPr="00B56384">
        <w:rPr>
          <w:rFonts w:ascii="Times New Roman" w:hAnsi="Times New Roman" w:cs="Times New Roman"/>
          <w:color w:val="FF0000"/>
          <w:sz w:val="24"/>
          <w:szCs w:val="24"/>
          <w:u w:val="single"/>
        </w:rPr>
        <w:t xml:space="preserve">UU en el mundo asciende a 6,5 billones de dólares </w:t>
      </w:r>
      <w:r w:rsidRPr="00B56384">
        <w:rPr>
          <w:rFonts w:ascii="Times New Roman" w:hAnsi="Times New Roman" w:cs="Times New Roman"/>
          <w:color w:val="FF0000"/>
          <w:sz w:val="24"/>
          <w:szCs w:val="24"/>
          <w:u w:val="single"/>
        </w:rPr>
        <w:t>y el del resto del mundo con EE</w:t>
      </w:r>
      <w:r w:rsidR="00C814F9" w:rsidRPr="00B56384">
        <w:rPr>
          <w:rFonts w:ascii="Times New Roman" w:hAnsi="Times New Roman" w:cs="Times New Roman"/>
          <w:color w:val="FF0000"/>
          <w:sz w:val="24"/>
          <w:szCs w:val="24"/>
          <w:u w:val="single"/>
        </w:rPr>
        <w:t xml:space="preserve">UU es de 5,3 billones. La magnitud de la relación transatlántica inducirá negociaciones entre Washington y </w:t>
      </w:r>
      <w:r w:rsidRPr="00B56384">
        <w:rPr>
          <w:rFonts w:ascii="Times New Roman" w:hAnsi="Times New Roman" w:cs="Times New Roman"/>
          <w:color w:val="FF0000"/>
          <w:sz w:val="24"/>
          <w:szCs w:val="24"/>
          <w:u w:val="single"/>
        </w:rPr>
        <w:t>Bruselas. El stock de IED de EE</w:t>
      </w:r>
      <w:r w:rsidR="00C814F9" w:rsidRPr="00B56384">
        <w:rPr>
          <w:rFonts w:ascii="Times New Roman" w:hAnsi="Times New Roman" w:cs="Times New Roman"/>
          <w:color w:val="FF0000"/>
          <w:sz w:val="24"/>
          <w:szCs w:val="24"/>
          <w:u w:val="single"/>
        </w:rPr>
        <w:t>UU en Europa asciende a 3,95</w:t>
      </w:r>
      <w:r w:rsidRPr="00B56384">
        <w:rPr>
          <w:rFonts w:ascii="Times New Roman" w:hAnsi="Times New Roman" w:cs="Times New Roman"/>
          <w:color w:val="FF0000"/>
          <w:sz w:val="24"/>
          <w:szCs w:val="24"/>
          <w:u w:val="single"/>
        </w:rPr>
        <w:t xml:space="preserve"> billones, y el de Europa en EE</w:t>
      </w:r>
      <w:r w:rsidR="00C814F9" w:rsidRPr="00B56384">
        <w:rPr>
          <w:rFonts w:ascii="Times New Roman" w:hAnsi="Times New Roman" w:cs="Times New Roman"/>
          <w:color w:val="FF0000"/>
          <w:sz w:val="24"/>
          <w:szCs w:val="24"/>
          <w:u w:val="single"/>
        </w:rPr>
        <w:t xml:space="preserve">UU, a 5,4 billones. En </w:t>
      </w:r>
      <w:r w:rsidRPr="00B56384">
        <w:rPr>
          <w:rFonts w:ascii="Times New Roman" w:hAnsi="Times New Roman" w:cs="Times New Roman"/>
          <w:color w:val="FF0000"/>
          <w:sz w:val="24"/>
          <w:szCs w:val="24"/>
          <w:u w:val="single"/>
        </w:rPr>
        <w:t>cambio, los stocks de IED de EE</w:t>
      </w:r>
      <w:r w:rsidR="00C814F9" w:rsidRPr="00B56384">
        <w:rPr>
          <w:rFonts w:ascii="Times New Roman" w:hAnsi="Times New Roman" w:cs="Times New Roman"/>
          <w:color w:val="FF0000"/>
          <w:sz w:val="24"/>
          <w:szCs w:val="24"/>
          <w:u w:val="single"/>
        </w:rPr>
        <w:t>UU y la UE en China son de solo 120.000 y 70.000 millones, respectivamente. Por ello la Comisi</w:t>
      </w:r>
      <w:r w:rsidRPr="00B56384">
        <w:rPr>
          <w:rFonts w:ascii="Times New Roman" w:hAnsi="Times New Roman" w:cs="Times New Roman"/>
          <w:color w:val="FF0000"/>
          <w:sz w:val="24"/>
          <w:szCs w:val="24"/>
          <w:u w:val="single"/>
        </w:rPr>
        <w:t>ón propone una respuesta suave -</w:t>
      </w:r>
      <w:r w:rsidR="00C814F9" w:rsidRPr="00B56384">
        <w:rPr>
          <w:rFonts w:ascii="Times New Roman" w:hAnsi="Times New Roman" w:cs="Times New Roman"/>
          <w:color w:val="FF0000"/>
          <w:sz w:val="24"/>
          <w:szCs w:val="24"/>
          <w:u w:val="single"/>
        </w:rPr>
        <w:t>aranceles del 25% sobre ventas estadounidenses de</w:t>
      </w:r>
      <w:r w:rsidRPr="00B56384">
        <w:rPr>
          <w:rFonts w:ascii="Times New Roman" w:hAnsi="Times New Roman" w:cs="Times New Roman"/>
          <w:color w:val="FF0000"/>
          <w:sz w:val="24"/>
          <w:szCs w:val="24"/>
          <w:u w:val="single"/>
        </w:rPr>
        <w:t xml:space="preserve"> diamantes, huevos y salchichas-</w:t>
      </w:r>
      <w:r w:rsidR="00C814F9" w:rsidRPr="00B56384">
        <w:rPr>
          <w:rFonts w:ascii="Times New Roman" w:hAnsi="Times New Roman" w:cs="Times New Roman"/>
          <w:color w:val="FF0000"/>
          <w:sz w:val="24"/>
          <w:szCs w:val="24"/>
          <w:u w:val="single"/>
        </w:rPr>
        <w:t xml:space="preserve"> a partir del 16 de mayo. Las cadenas de producción de bienes de alta tecnología, como semiconductores de alta gama, sí deben repa</w:t>
      </w:r>
      <w:r>
        <w:rPr>
          <w:rFonts w:ascii="Times New Roman" w:hAnsi="Times New Roman" w:cs="Times New Roman"/>
          <w:color w:val="FF0000"/>
          <w:sz w:val="24"/>
          <w:szCs w:val="24"/>
          <w:u w:val="single"/>
        </w:rPr>
        <w:t>triarse a Occidente. Pero ni EE</w:t>
      </w:r>
      <w:r w:rsidR="00C814F9" w:rsidRPr="00B56384">
        <w:rPr>
          <w:rFonts w:ascii="Times New Roman" w:hAnsi="Times New Roman" w:cs="Times New Roman"/>
          <w:color w:val="FF0000"/>
          <w:sz w:val="24"/>
          <w:szCs w:val="24"/>
          <w:u w:val="single"/>
        </w:rPr>
        <w:t>UU ni las demás economías desarrolladas pueden recuperar la industria que han perdido sin provocar una recesión global.</w:t>
      </w:r>
    </w:p>
    <w:p w:rsidR="00C814F9" w:rsidRPr="00231FF8" w:rsidRDefault="00C814F9" w:rsidP="00C814F9">
      <w:pPr>
        <w:spacing w:line="240" w:lineRule="auto"/>
        <w:jc w:val="both"/>
        <w:rPr>
          <w:rFonts w:ascii="Times New Roman" w:hAnsi="Times New Roman" w:cs="Times New Roman"/>
          <w:sz w:val="24"/>
          <w:szCs w:val="24"/>
        </w:rPr>
      </w:pPr>
      <w:r w:rsidRPr="00231FF8">
        <w:rPr>
          <w:rFonts w:ascii="Times New Roman" w:hAnsi="Times New Roman" w:cs="Times New Roman"/>
          <w:sz w:val="24"/>
          <w:szCs w:val="24"/>
        </w:rPr>
        <w:t xml:space="preserve">(Alexandre Muns es profesor, </w:t>
      </w:r>
      <w:r w:rsidR="00DF1134" w:rsidRPr="00231FF8">
        <w:rPr>
          <w:rFonts w:ascii="Times New Roman" w:hAnsi="Times New Roman" w:cs="Times New Roman"/>
          <w:sz w:val="24"/>
          <w:szCs w:val="24"/>
        </w:rPr>
        <w:t xml:space="preserve">de la </w:t>
      </w:r>
      <w:r w:rsidRPr="00231FF8">
        <w:rPr>
          <w:rFonts w:ascii="Times New Roman" w:hAnsi="Times New Roman" w:cs="Times New Roman"/>
          <w:sz w:val="24"/>
          <w:szCs w:val="24"/>
        </w:rPr>
        <w:t>EAE Business School)</w:t>
      </w:r>
    </w:p>
    <w:p w:rsidR="00C814F9" w:rsidRPr="00E749FB" w:rsidRDefault="00C814F9" w:rsidP="00C814F9">
      <w:pPr>
        <w:spacing w:line="240" w:lineRule="auto"/>
        <w:jc w:val="both"/>
        <w:rPr>
          <w:rFonts w:ascii="Times New Roman" w:hAnsi="Times New Roman" w:cs="Times New Roman"/>
          <w:sz w:val="24"/>
          <w:szCs w:val="24"/>
        </w:rPr>
      </w:pPr>
      <w:r w:rsidRPr="004504C1">
        <w:rPr>
          <w:rFonts w:ascii="Times New Roman" w:hAnsi="Times New Roman" w:cs="Times New Roman"/>
          <w:color w:val="FF0000"/>
          <w:sz w:val="24"/>
          <w:szCs w:val="24"/>
        </w:rPr>
        <w:t xml:space="preserve">- </w:t>
      </w:r>
      <w:r w:rsidRPr="004504C1">
        <w:rPr>
          <w:rFonts w:ascii="Times New Roman" w:hAnsi="Times New Roman" w:cs="Times New Roman"/>
          <w:color w:val="FF0000"/>
          <w:sz w:val="24"/>
          <w:szCs w:val="24"/>
          <w:u w:val="single"/>
        </w:rPr>
        <w:t>El plan de la UE para vencer a Trump que tendría 10 veces más impacto que los aranceles</w:t>
      </w:r>
      <w:r w:rsidRPr="004504C1">
        <w:rPr>
          <w:rFonts w:ascii="Times New Roman" w:hAnsi="Times New Roman" w:cs="Times New Roman"/>
          <w:color w:val="FF0000"/>
          <w:sz w:val="24"/>
          <w:szCs w:val="24"/>
        </w:rPr>
        <w:t xml:space="preserve"> </w:t>
      </w:r>
      <w:r w:rsidRPr="00E749FB">
        <w:rPr>
          <w:rFonts w:ascii="Times New Roman" w:hAnsi="Times New Roman" w:cs="Times New Roman"/>
          <w:sz w:val="24"/>
          <w:szCs w:val="24"/>
        </w:rPr>
        <w:t xml:space="preserve">(Libertad Digital - </w:t>
      </w:r>
      <w:r w:rsidRPr="00E749FB">
        <w:rPr>
          <w:rFonts w:ascii="Times New Roman" w:hAnsi="Times New Roman" w:cs="Times New Roman"/>
          <w:b/>
          <w:sz w:val="24"/>
          <w:szCs w:val="24"/>
        </w:rPr>
        <w:t>9/4/25</w:t>
      </w:r>
      <w:r w:rsidRPr="00E749FB">
        <w:rPr>
          <w:rFonts w:ascii="Times New Roman" w:hAnsi="Times New Roman" w:cs="Times New Roman"/>
          <w:sz w:val="24"/>
          <w:szCs w:val="24"/>
        </w:rPr>
        <w:t>)</w:t>
      </w:r>
    </w:p>
    <w:p w:rsidR="00C814F9" w:rsidRPr="00B56384" w:rsidRDefault="00C814F9" w:rsidP="00C814F9">
      <w:pPr>
        <w:spacing w:line="240" w:lineRule="auto"/>
        <w:jc w:val="both"/>
        <w:rPr>
          <w:rFonts w:ascii="Times New Roman" w:hAnsi="Times New Roman" w:cs="Times New Roman"/>
          <w:color w:val="FF0000"/>
          <w:sz w:val="24"/>
          <w:szCs w:val="24"/>
        </w:rPr>
      </w:pPr>
      <w:r w:rsidRPr="00B56384">
        <w:rPr>
          <w:rFonts w:ascii="Times New Roman" w:hAnsi="Times New Roman" w:cs="Times New Roman"/>
          <w:color w:val="FF0000"/>
          <w:sz w:val="24"/>
          <w:szCs w:val="24"/>
        </w:rPr>
        <w:t>La Unión Europea tiene ante sí una oportunidad estratégica: completar su mercado único y liderar la liberalización global del comercio.</w:t>
      </w:r>
    </w:p>
    <w:p w:rsidR="00C814F9" w:rsidRPr="0046744E" w:rsidRDefault="00C814F9" w:rsidP="00C814F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6744E">
        <w:rPr>
          <w:rFonts w:ascii="Times New Roman" w:hAnsi="Times New Roman" w:cs="Times New Roman"/>
          <w:sz w:val="24"/>
          <w:szCs w:val="24"/>
        </w:rPr>
        <w:t>Diego Sánchez de la Cruz</w:t>
      </w:r>
      <w:r>
        <w:rPr>
          <w:rFonts w:ascii="Times New Roman" w:hAnsi="Times New Roman" w:cs="Times New Roman"/>
          <w:sz w:val="24"/>
          <w:szCs w:val="24"/>
        </w:rPr>
        <w:t>)</w:t>
      </w:r>
    </w:p>
    <w:p w:rsidR="00C814F9" w:rsidRPr="00B56384" w:rsidRDefault="00C814F9" w:rsidP="00C814F9">
      <w:pPr>
        <w:spacing w:line="240" w:lineRule="auto"/>
        <w:jc w:val="both"/>
        <w:rPr>
          <w:rFonts w:ascii="Times New Roman" w:hAnsi="Times New Roman" w:cs="Times New Roman"/>
          <w:color w:val="FF0000"/>
          <w:sz w:val="24"/>
          <w:szCs w:val="24"/>
          <w:u w:val="single"/>
        </w:rPr>
      </w:pPr>
      <w:r w:rsidRPr="00B56384">
        <w:rPr>
          <w:rFonts w:ascii="Times New Roman" w:hAnsi="Times New Roman" w:cs="Times New Roman"/>
          <w:color w:val="FF0000"/>
          <w:sz w:val="24"/>
          <w:szCs w:val="24"/>
          <w:u w:val="single"/>
        </w:rPr>
        <w:t>El Instituto Juan de Mariana ha</w:t>
      </w:r>
      <w:r w:rsidR="00B56384" w:rsidRPr="00B56384">
        <w:rPr>
          <w:rFonts w:ascii="Times New Roman" w:hAnsi="Times New Roman" w:cs="Times New Roman"/>
          <w:color w:val="FF0000"/>
          <w:sz w:val="24"/>
          <w:szCs w:val="24"/>
          <w:u w:val="single"/>
        </w:rPr>
        <w:t xml:space="preserve"> publicado un informe titulado “Europa ante el proteccionismo”</w:t>
      </w:r>
      <w:r w:rsidRPr="00B56384">
        <w:rPr>
          <w:rFonts w:ascii="Times New Roman" w:hAnsi="Times New Roman" w:cs="Times New Roman"/>
          <w:color w:val="FF0000"/>
          <w:sz w:val="24"/>
          <w:szCs w:val="24"/>
          <w:u w:val="single"/>
        </w:rPr>
        <w:t xml:space="preserve"> en el que defiende q</w:t>
      </w:r>
      <w:r w:rsidR="00B56384" w:rsidRPr="00B56384">
        <w:rPr>
          <w:rFonts w:ascii="Times New Roman" w:hAnsi="Times New Roman" w:cs="Times New Roman"/>
          <w:color w:val="FF0000"/>
          <w:sz w:val="24"/>
          <w:szCs w:val="24"/>
          <w:u w:val="single"/>
        </w:rPr>
        <w:t>ue Bruselas debería adoptar el “mercado único”</w:t>
      </w:r>
      <w:r w:rsidRPr="00B56384">
        <w:rPr>
          <w:rFonts w:ascii="Times New Roman" w:hAnsi="Times New Roman" w:cs="Times New Roman"/>
          <w:color w:val="FF0000"/>
          <w:sz w:val="24"/>
          <w:szCs w:val="24"/>
          <w:u w:val="single"/>
        </w:rPr>
        <w:t xml:space="preserve"> como respuesta a los aranceles que ha puesto en vigor el gobierno estadounidense presidido por </w:t>
      </w:r>
      <w:r w:rsidRPr="00B56384">
        <w:rPr>
          <w:rFonts w:ascii="Times New Roman" w:hAnsi="Times New Roman" w:cs="Times New Roman"/>
          <w:color w:val="FF0000"/>
          <w:sz w:val="24"/>
          <w:szCs w:val="24"/>
          <w:u w:val="single"/>
        </w:rPr>
        <w:lastRenderedPageBreak/>
        <w:t>Donald Trump. El estudio en cue</w:t>
      </w:r>
      <w:r w:rsidR="00B56384" w:rsidRPr="00B56384">
        <w:rPr>
          <w:rFonts w:ascii="Times New Roman" w:hAnsi="Times New Roman" w:cs="Times New Roman"/>
          <w:color w:val="FF0000"/>
          <w:sz w:val="24"/>
          <w:szCs w:val="24"/>
          <w:u w:val="single"/>
        </w:rPr>
        <w:t>stión apunta que dicha apuesta “tendría 10 veces más impacto”</w:t>
      </w:r>
      <w:r w:rsidRPr="00B56384">
        <w:rPr>
          <w:rFonts w:ascii="Times New Roman" w:hAnsi="Times New Roman" w:cs="Times New Roman"/>
          <w:color w:val="FF0000"/>
          <w:sz w:val="24"/>
          <w:szCs w:val="24"/>
          <w:u w:val="single"/>
        </w:rPr>
        <w:t xml:space="preserve"> que las medidas proteccionistas anunciadas por el mandatario republicano.</w:t>
      </w:r>
    </w:p>
    <w:p w:rsidR="00C814F9" w:rsidRPr="00B56384" w:rsidRDefault="00B56384" w:rsidP="00C814F9">
      <w:pPr>
        <w:spacing w:line="240" w:lineRule="auto"/>
        <w:jc w:val="both"/>
        <w:rPr>
          <w:rFonts w:ascii="Times New Roman" w:hAnsi="Times New Roman" w:cs="Times New Roman"/>
          <w:color w:val="FF0000"/>
          <w:sz w:val="24"/>
          <w:szCs w:val="24"/>
          <w:u w:val="single"/>
        </w:rPr>
      </w:pPr>
      <w:r w:rsidRPr="00B56384">
        <w:rPr>
          <w:rFonts w:ascii="Times New Roman" w:hAnsi="Times New Roman" w:cs="Times New Roman"/>
          <w:color w:val="FF0000"/>
          <w:sz w:val="24"/>
          <w:szCs w:val="24"/>
          <w:u w:val="single"/>
        </w:rPr>
        <w:t>“</w:t>
      </w:r>
      <w:r w:rsidR="00C814F9" w:rsidRPr="00B56384">
        <w:rPr>
          <w:rFonts w:ascii="Times New Roman" w:hAnsi="Times New Roman" w:cs="Times New Roman"/>
          <w:color w:val="FF0000"/>
          <w:sz w:val="24"/>
          <w:szCs w:val="24"/>
          <w:u w:val="single"/>
        </w:rPr>
        <w:t>Mientras Estados Unidos reactiva la retórica arancelaria de otra época, la Unión Europea tiene ante sí una oportunidad estratégica: completar su mercado único y liderar la liberalización global del comercio. Frente a la tentación de caer en una guerra comercial, Bruselas haría bien en responder con más libertad, menos trabas y reformas pro-crecimiento que multipliquen la competitividad</w:t>
      </w:r>
      <w:r w:rsidRPr="00B56384">
        <w:rPr>
          <w:rFonts w:ascii="Times New Roman" w:hAnsi="Times New Roman" w:cs="Times New Roman"/>
          <w:color w:val="FF0000"/>
          <w:sz w:val="24"/>
          <w:szCs w:val="24"/>
          <w:u w:val="single"/>
        </w:rPr>
        <w:t xml:space="preserve"> europea”</w:t>
      </w:r>
      <w:r w:rsidR="00C814F9" w:rsidRPr="00B56384">
        <w:rPr>
          <w:rFonts w:ascii="Times New Roman" w:hAnsi="Times New Roman" w:cs="Times New Roman"/>
          <w:color w:val="FF0000"/>
          <w:sz w:val="24"/>
          <w:szCs w:val="24"/>
          <w:u w:val="single"/>
        </w:rPr>
        <w:t>, apunta el documento.</w:t>
      </w:r>
    </w:p>
    <w:p w:rsidR="00C814F9" w:rsidRPr="00B56384" w:rsidRDefault="00C814F9" w:rsidP="00C814F9">
      <w:pPr>
        <w:spacing w:line="240" w:lineRule="auto"/>
        <w:jc w:val="both"/>
        <w:rPr>
          <w:rFonts w:ascii="Times New Roman" w:hAnsi="Times New Roman" w:cs="Times New Roman"/>
          <w:sz w:val="24"/>
          <w:szCs w:val="24"/>
          <w:u w:val="single"/>
        </w:rPr>
      </w:pPr>
      <w:r w:rsidRPr="00B56384">
        <w:rPr>
          <w:rFonts w:ascii="Times New Roman" w:hAnsi="Times New Roman" w:cs="Times New Roman"/>
          <w:sz w:val="24"/>
          <w:szCs w:val="24"/>
          <w:u w:val="single"/>
        </w:rPr>
        <w:t>Los datos hablan por sí solos y es innegable que el Viejo</w:t>
      </w:r>
      <w:r w:rsidR="00B56384" w:rsidRPr="00B56384">
        <w:rPr>
          <w:rFonts w:ascii="Times New Roman" w:hAnsi="Times New Roman" w:cs="Times New Roman"/>
          <w:sz w:val="24"/>
          <w:szCs w:val="24"/>
          <w:u w:val="single"/>
        </w:rPr>
        <w:t xml:space="preserve"> Continente tiene un problema: “</w:t>
      </w:r>
      <w:r w:rsidRPr="00B56384">
        <w:rPr>
          <w:rFonts w:ascii="Times New Roman" w:hAnsi="Times New Roman" w:cs="Times New Roman"/>
          <w:sz w:val="24"/>
          <w:szCs w:val="24"/>
          <w:u w:val="single"/>
        </w:rPr>
        <w:t>según un estudio de la Comisión Europea, las nuevas medidas arancelarias impulsadas por la administración Trump afectarían hasta al 70% de las exportaciones europeas a Estados Unidos, con un impacto estimado de 81.000 millones de euros al año. Esto supone multiplicar por más de once las barreras comerciales respecto a los niveles previos, generando un daño considerable en sectores como el automóvil, el acero, el aluminio o la agroindustria. España, por ejemplo, podría sufrir un golpe de 3.550 millones, con la automoción, los fármacos y el cam</w:t>
      </w:r>
      <w:r w:rsidR="00B56384" w:rsidRPr="00B56384">
        <w:rPr>
          <w:rFonts w:ascii="Times New Roman" w:hAnsi="Times New Roman" w:cs="Times New Roman"/>
          <w:sz w:val="24"/>
          <w:szCs w:val="24"/>
          <w:u w:val="single"/>
        </w:rPr>
        <w:t>po entre los más perjudicados”</w:t>
      </w:r>
      <w:r w:rsidRPr="00B56384">
        <w:rPr>
          <w:rFonts w:ascii="Times New Roman" w:hAnsi="Times New Roman" w:cs="Times New Roman"/>
          <w:sz w:val="24"/>
          <w:szCs w:val="24"/>
          <w:u w:val="single"/>
        </w:rPr>
        <w:t>.</w:t>
      </w:r>
    </w:p>
    <w:p w:rsidR="00C814F9" w:rsidRPr="00B56384" w:rsidRDefault="00C814F9" w:rsidP="00C814F9">
      <w:pPr>
        <w:spacing w:line="240" w:lineRule="auto"/>
        <w:jc w:val="both"/>
        <w:rPr>
          <w:rFonts w:ascii="Times New Roman" w:hAnsi="Times New Roman" w:cs="Times New Roman"/>
          <w:color w:val="FF0000"/>
          <w:sz w:val="24"/>
          <w:szCs w:val="24"/>
          <w:u w:val="single"/>
        </w:rPr>
      </w:pPr>
      <w:r w:rsidRPr="00B56384">
        <w:rPr>
          <w:rFonts w:ascii="Times New Roman" w:hAnsi="Times New Roman" w:cs="Times New Roman"/>
          <w:color w:val="FF0000"/>
          <w:sz w:val="24"/>
          <w:szCs w:val="24"/>
          <w:u w:val="single"/>
        </w:rPr>
        <w:t>Sin</w:t>
      </w:r>
      <w:r w:rsidR="00B56384" w:rsidRPr="00B56384">
        <w:rPr>
          <w:rFonts w:ascii="Times New Roman" w:hAnsi="Times New Roman" w:cs="Times New Roman"/>
          <w:color w:val="FF0000"/>
          <w:sz w:val="24"/>
          <w:szCs w:val="24"/>
          <w:u w:val="single"/>
        </w:rPr>
        <w:t xml:space="preserve"> embargo, el IJM considera que “</w:t>
      </w:r>
      <w:r w:rsidRPr="00B56384">
        <w:rPr>
          <w:rFonts w:ascii="Times New Roman" w:hAnsi="Times New Roman" w:cs="Times New Roman"/>
          <w:color w:val="FF0000"/>
          <w:sz w:val="24"/>
          <w:szCs w:val="24"/>
          <w:u w:val="single"/>
        </w:rPr>
        <w:t>caer en la tentación de responder con nuevos aranceles sería repetir los errores en los que ha incurrido Washington. De hecho, hasta el pasado 1 de abril, Bruselas ya aplicaba más aranceles que Estados Unidos. Así, según la OMC, el arancel promedio europeo es del 2,7 %, frente al 2,4 % que venía imponiendo la Administración estadounidense. Entre 2018 y 2024, los aranceles europeos recaudaron más de 20.000 millones a costa de las empresas americanas, de modo q</w:t>
      </w:r>
      <w:r w:rsidR="00B56384" w:rsidRPr="00B56384">
        <w:rPr>
          <w:rFonts w:ascii="Times New Roman" w:hAnsi="Times New Roman" w:cs="Times New Roman"/>
          <w:color w:val="FF0000"/>
          <w:sz w:val="24"/>
          <w:szCs w:val="24"/>
          <w:u w:val="single"/>
        </w:rPr>
        <w:t>ue la UE debe hacer autocrítica”</w:t>
      </w:r>
      <w:r w:rsidRPr="00B56384">
        <w:rPr>
          <w:rFonts w:ascii="Times New Roman" w:hAnsi="Times New Roman" w:cs="Times New Roman"/>
          <w:color w:val="FF0000"/>
          <w:sz w:val="24"/>
          <w:szCs w:val="24"/>
          <w:u w:val="single"/>
        </w:rPr>
        <w:t>.</w:t>
      </w:r>
    </w:p>
    <w:p w:rsidR="00C814F9" w:rsidRPr="00B56384" w:rsidRDefault="00C814F9" w:rsidP="00C814F9">
      <w:pPr>
        <w:spacing w:line="240" w:lineRule="auto"/>
        <w:jc w:val="both"/>
        <w:rPr>
          <w:rFonts w:ascii="Times New Roman" w:hAnsi="Times New Roman" w:cs="Times New Roman"/>
          <w:b/>
          <w:color w:val="FF0000"/>
          <w:sz w:val="24"/>
          <w:szCs w:val="24"/>
          <w:u w:val="single"/>
        </w:rPr>
      </w:pPr>
      <w:r w:rsidRPr="00B56384">
        <w:rPr>
          <w:rFonts w:ascii="Times New Roman" w:hAnsi="Times New Roman" w:cs="Times New Roman"/>
          <w:b/>
          <w:color w:val="FF0000"/>
          <w:sz w:val="24"/>
          <w:szCs w:val="24"/>
          <w:u w:val="single"/>
        </w:rPr>
        <w:t>En este sentido, el Instituto</w:t>
      </w:r>
      <w:r w:rsidR="00B56384" w:rsidRPr="00B56384">
        <w:rPr>
          <w:rFonts w:ascii="Times New Roman" w:hAnsi="Times New Roman" w:cs="Times New Roman"/>
          <w:b/>
          <w:color w:val="FF0000"/>
          <w:sz w:val="24"/>
          <w:szCs w:val="24"/>
          <w:u w:val="single"/>
        </w:rPr>
        <w:t xml:space="preserve"> Juan de Mariana considera que “</w:t>
      </w:r>
      <w:r w:rsidRPr="00B56384">
        <w:rPr>
          <w:rFonts w:ascii="Times New Roman" w:hAnsi="Times New Roman" w:cs="Times New Roman"/>
          <w:b/>
          <w:color w:val="FF0000"/>
          <w:sz w:val="24"/>
          <w:szCs w:val="24"/>
          <w:u w:val="single"/>
        </w:rPr>
        <w:t xml:space="preserve">la respuesta no debe ser más proteccionismo, sino más mercado. Un informe del Parlamento Europeo estima </w:t>
      </w:r>
      <w:r w:rsidR="00B56384" w:rsidRPr="00B56384">
        <w:rPr>
          <w:rFonts w:ascii="Times New Roman" w:hAnsi="Times New Roman" w:cs="Times New Roman"/>
          <w:b/>
          <w:color w:val="FF0000"/>
          <w:sz w:val="24"/>
          <w:szCs w:val="24"/>
          <w:u w:val="single"/>
        </w:rPr>
        <w:t>que completar el mercado único -</w:t>
      </w:r>
      <w:r w:rsidRPr="00B56384">
        <w:rPr>
          <w:rFonts w:ascii="Times New Roman" w:hAnsi="Times New Roman" w:cs="Times New Roman"/>
          <w:b/>
          <w:color w:val="FF0000"/>
          <w:sz w:val="24"/>
          <w:szCs w:val="24"/>
          <w:u w:val="single"/>
        </w:rPr>
        <w:t>es decir, eliminar las barreras internas que aún fra</w:t>
      </w:r>
      <w:r w:rsidR="00B56384" w:rsidRPr="00B56384">
        <w:rPr>
          <w:rFonts w:ascii="Times New Roman" w:hAnsi="Times New Roman" w:cs="Times New Roman"/>
          <w:b/>
          <w:color w:val="FF0000"/>
          <w:sz w:val="24"/>
          <w:szCs w:val="24"/>
          <w:u w:val="single"/>
        </w:rPr>
        <w:t>gmentan la economía comunitaria-</w:t>
      </w:r>
      <w:r w:rsidRPr="00B56384">
        <w:rPr>
          <w:rFonts w:ascii="Times New Roman" w:hAnsi="Times New Roman" w:cs="Times New Roman"/>
          <w:b/>
          <w:color w:val="FF0000"/>
          <w:sz w:val="24"/>
          <w:szCs w:val="24"/>
          <w:u w:val="single"/>
        </w:rPr>
        <w:t xml:space="preserve"> podría elevar el PIB de la UE en un 5%, lo que se traduce en 814.000 millones de euros adicionales de actividad. Es decir: por cada euro que Europa pierde con los aranceles de Trump, ganaría diez completando su integración económica. Una relación 1/10 que debería marcar la hoja de ruta comunitar</w:t>
      </w:r>
      <w:r w:rsidR="00B56384">
        <w:rPr>
          <w:rFonts w:ascii="Times New Roman" w:hAnsi="Times New Roman" w:cs="Times New Roman"/>
          <w:b/>
          <w:color w:val="FF0000"/>
          <w:sz w:val="24"/>
          <w:szCs w:val="24"/>
          <w:u w:val="single"/>
        </w:rPr>
        <w:t>ia”</w:t>
      </w:r>
      <w:r w:rsidRPr="00B56384">
        <w:rPr>
          <w:rFonts w:ascii="Times New Roman" w:hAnsi="Times New Roman" w:cs="Times New Roman"/>
          <w:b/>
          <w:color w:val="FF0000"/>
          <w:sz w:val="24"/>
          <w:szCs w:val="24"/>
          <w:u w:val="single"/>
        </w:rPr>
        <w:t>.</w:t>
      </w:r>
    </w:p>
    <w:p w:rsidR="00C814F9" w:rsidRPr="00B56384" w:rsidRDefault="00B56384" w:rsidP="00C814F9">
      <w:pPr>
        <w:spacing w:line="240" w:lineRule="auto"/>
        <w:jc w:val="both"/>
        <w:rPr>
          <w:rFonts w:ascii="Times New Roman" w:hAnsi="Times New Roman" w:cs="Times New Roman"/>
          <w:b/>
          <w:color w:val="FF0000"/>
          <w:sz w:val="24"/>
          <w:szCs w:val="24"/>
          <w:u w:val="single"/>
        </w:rPr>
      </w:pPr>
      <w:r w:rsidRPr="00B56384">
        <w:rPr>
          <w:rFonts w:ascii="Times New Roman" w:hAnsi="Times New Roman" w:cs="Times New Roman"/>
          <w:b/>
          <w:color w:val="FF0000"/>
          <w:sz w:val="24"/>
          <w:szCs w:val="24"/>
          <w:u w:val="single"/>
        </w:rPr>
        <w:t>“</w:t>
      </w:r>
      <w:r w:rsidR="00C814F9" w:rsidRPr="00B56384">
        <w:rPr>
          <w:rFonts w:ascii="Times New Roman" w:hAnsi="Times New Roman" w:cs="Times New Roman"/>
          <w:b/>
          <w:color w:val="FF0000"/>
          <w:sz w:val="24"/>
          <w:szCs w:val="24"/>
          <w:u w:val="single"/>
        </w:rPr>
        <w:t>En sectores como los servicios, el potencial es enorme. Sanidad, derecho, profesiones liberales o el ecosistema digital están aún sometidos a obstáculos nacionales que lastran la productividad. Solo la creación de un verdadero mercado digital europeo podría generar 415.000 millones de euros adicionales. Y lo mismo cabe decir del mercado de capitales, la contratación pública transfronteriza o la energía, donde una apuesta seria por la interconexión y la energía nuclear permitiría avanzar hacia una autonomía competitiva sin sacrificar el crec</w:t>
      </w:r>
      <w:r w:rsidRPr="00B56384">
        <w:rPr>
          <w:rFonts w:ascii="Times New Roman" w:hAnsi="Times New Roman" w:cs="Times New Roman"/>
          <w:b/>
          <w:color w:val="FF0000"/>
          <w:sz w:val="24"/>
          <w:szCs w:val="24"/>
          <w:u w:val="single"/>
        </w:rPr>
        <w:t>imiento”</w:t>
      </w:r>
      <w:r w:rsidR="00C814F9" w:rsidRPr="00B56384">
        <w:rPr>
          <w:rFonts w:ascii="Times New Roman" w:hAnsi="Times New Roman" w:cs="Times New Roman"/>
          <w:b/>
          <w:color w:val="FF0000"/>
          <w:sz w:val="24"/>
          <w:szCs w:val="24"/>
          <w:u w:val="single"/>
        </w:rPr>
        <w:t>, apuntan desde el think tank liberal.</w:t>
      </w:r>
    </w:p>
    <w:p w:rsidR="00C814F9" w:rsidRPr="00B56384" w:rsidRDefault="00B56384" w:rsidP="00C814F9">
      <w:pPr>
        <w:spacing w:line="240" w:lineRule="auto"/>
        <w:jc w:val="both"/>
        <w:rPr>
          <w:rFonts w:ascii="Times New Roman" w:hAnsi="Times New Roman" w:cs="Times New Roman"/>
          <w:color w:val="FF0000"/>
          <w:sz w:val="24"/>
          <w:szCs w:val="24"/>
          <w:u w:val="single"/>
        </w:rPr>
      </w:pPr>
      <w:r w:rsidRPr="00B56384">
        <w:rPr>
          <w:rFonts w:ascii="Times New Roman" w:hAnsi="Times New Roman" w:cs="Times New Roman"/>
          <w:color w:val="FF0000"/>
          <w:sz w:val="24"/>
          <w:szCs w:val="24"/>
          <w:u w:val="single"/>
        </w:rPr>
        <w:t>El IJM recuerda que “</w:t>
      </w:r>
      <w:r w:rsidR="00C814F9" w:rsidRPr="00B56384">
        <w:rPr>
          <w:rFonts w:ascii="Times New Roman" w:hAnsi="Times New Roman" w:cs="Times New Roman"/>
          <w:color w:val="FF0000"/>
          <w:sz w:val="24"/>
          <w:szCs w:val="24"/>
          <w:u w:val="single"/>
        </w:rPr>
        <w:t>la presidenta Ursula von der L</w:t>
      </w:r>
      <w:r w:rsidRPr="00B56384">
        <w:rPr>
          <w:rFonts w:ascii="Times New Roman" w:hAnsi="Times New Roman" w:cs="Times New Roman"/>
          <w:color w:val="FF0000"/>
          <w:sz w:val="24"/>
          <w:szCs w:val="24"/>
          <w:u w:val="single"/>
        </w:rPr>
        <w:t>eyen ha presentado en 2025 una “Brújula de Competitividad”</w:t>
      </w:r>
      <w:r w:rsidR="00C814F9" w:rsidRPr="00B56384">
        <w:rPr>
          <w:rFonts w:ascii="Times New Roman" w:hAnsi="Times New Roman" w:cs="Times New Roman"/>
          <w:color w:val="FF0000"/>
          <w:sz w:val="24"/>
          <w:szCs w:val="24"/>
          <w:u w:val="single"/>
        </w:rPr>
        <w:t xml:space="preserve"> con propuestas para reducir la carga regulatoria y liberar recursos empresariales por valor de 37.500 millones. Una señal prometedora, pero insuficiente si no se acompaña </w:t>
      </w:r>
      <w:r w:rsidRPr="00B56384">
        <w:rPr>
          <w:rFonts w:ascii="Times New Roman" w:hAnsi="Times New Roman" w:cs="Times New Roman"/>
          <w:color w:val="FF0000"/>
          <w:sz w:val="24"/>
          <w:szCs w:val="24"/>
          <w:u w:val="single"/>
        </w:rPr>
        <w:t>de una agenda reformista real”</w:t>
      </w:r>
      <w:r w:rsidR="00C814F9" w:rsidRPr="00B56384">
        <w:rPr>
          <w:rFonts w:ascii="Times New Roman" w:hAnsi="Times New Roman" w:cs="Times New Roman"/>
          <w:color w:val="FF0000"/>
          <w:sz w:val="24"/>
          <w:szCs w:val="24"/>
          <w:u w:val="single"/>
        </w:rPr>
        <w:t>.</w:t>
      </w:r>
    </w:p>
    <w:p w:rsidR="00C814F9" w:rsidRPr="00B56384" w:rsidRDefault="00C814F9" w:rsidP="00C814F9">
      <w:pPr>
        <w:spacing w:line="240" w:lineRule="auto"/>
        <w:jc w:val="both"/>
        <w:rPr>
          <w:rFonts w:ascii="Times New Roman" w:hAnsi="Times New Roman" w:cs="Times New Roman"/>
          <w:b/>
          <w:color w:val="FF0000"/>
          <w:sz w:val="24"/>
          <w:szCs w:val="24"/>
          <w:u w:val="single"/>
        </w:rPr>
      </w:pPr>
      <w:r w:rsidRPr="00B56384">
        <w:rPr>
          <w:rFonts w:ascii="Times New Roman" w:hAnsi="Times New Roman" w:cs="Times New Roman"/>
          <w:b/>
          <w:color w:val="FF0000"/>
          <w:sz w:val="24"/>
          <w:szCs w:val="24"/>
          <w:u w:val="single"/>
        </w:rPr>
        <w:t>En materia climática, el Instituto</w:t>
      </w:r>
      <w:r w:rsidR="00B56384" w:rsidRPr="00B56384">
        <w:rPr>
          <w:rFonts w:ascii="Times New Roman" w:hAnsi="Times New Roman" w:cs="Times New Roman"/>
          <w:b/>
          <w:color w:val="FF0000"/>
          <w:sz w:val="24"/>
          <w:szCs w:val="24"/>
          <w:u w:val="single"/>
        </w:rPr>
        <w:t xml:space="preserve"> Juan de Mariana considera que “</w:t>
      </w:r>
      <w:r w:rsidRPr="00B56384">
        <w:rPr>
          <w:rFonts w:ascii="Times New Roman" w:hAnsi="Times New Roman" w:cs="Times New Roman"/>
          <w:b/>
          <w:color w:val="FF0000"/>
          <w:sz w:val="24"/>
          <w:szCs w:val="24"/>
          <w:u w:val="single"/>
        </w:rPr>
        <w:t xml:space="preserve">urge una pausa regulatoria. Las emisiones netas de la UE ya han bajado un 30% desde 1990, y seguir imponiendo objetivos asfixiantes puede arruinar industrias clave sin beneficios claros. Apostar por la eficiencia y la innovación, en lugar de castigos burocráticos, es la vía </w:t>
      </w:r>
      <w:r w:rsidRPr="00B56384">
        <w:rPr>
          <w:rFonts w:ascii="Times New Roman" w:hAnsi="Times New Roman" w:cs="Times New Roman"/>
          <w:b/>
          <w:color w:val="FF0000"/>
          <w:sz w:val="24"/>
          <w:szCs w:val="24"/>
          <w:u w:val="single"/>
        </w:rPr>
        <w:lastRenderedPageBreak/>
        <w:t>para conjugar sostenibilidad y prosperidad. La nuclear y el fin del castigo al automóvil son dos vectores de crecimien</w:t>
      </w:r>
      <w:r w:rsidR="00B56384" w:rsidRPr="00B56384">
        <w:rPr>
          <w:rFonts w:ascii="Times New Roman" w:hAnsi="Times New Roman" w:cs="Times New Roman"/>
          <w:b/>
          <w:color w:val="FF0000"/>
          <w:sz w:val="24"/>
          <w:szCs w:val="24"/>
          <w:u w:val="single"/>
        </w:rPr>
        <w:t>to fundamentales para el futuro”</w:t>
      </w:r>
      <w:r w:rsidRPr="00B56384">
        <w:rPr>
          <w:rFonts w:ascii="Times New Roman" w:hAnsi="Times New Roman" w:cs="Times New Roman"/>
          <w:b/>
          <w:color w:val="FF0000"/>
          <w:sz w:val="24"/>
          <w:szCs w:val="24"/>
          <w:u w:val="single"/>
        </w:rPr>
        <w:t>.</w:t>
      </w:r>
    </w:p>
    <w:p w:rsidR="00C814F9" w:rsidRPr="00B56384" w:rsidRDefault="00C814F9" w:rsidP="00C814F9">
      <w:pPr>
        <w:spacing w:line="240" w:lineRule="auto"/>
        <w:jc w:val="both"/>
        <w:rPr>
          <w:rFonts w:ascii="Times New Roman" w:hAnsi="Times New Roman" w:cs="Times New Roman"/>
          <w:b/>
          <w:color w:val="FF0000"/>
          <w:sz w:val="24"/>
          <w:szCs w:val="24"/>
          <w:u w:val="single"/>
        </w:rPr>
      </w:pPr>
      <w:r w:rsidRPr="00B56384">
        <w:rPr>
          <w:rFonts w:ascii="Times New Roman" w:hAnsi="Times New Roman" w:cs="Times New Roman"/>
          <w:b/>
          <w:color w:val="FF0000"/>
          <w:sz w:val="24"/>
          <w:szCs w:val="24"/>
          <w:u w:val="single"/>
        </w:rPr>
        <w:t>En par</w:t>
      </w:r>
      <w:r w:rsidR="00B56384" w:rsidRPr="00B56384">
        <w:rPr>
          <w:rFonts w:ascii="Times New Roman" w:hAnsi="Times New Roman" w:cs="Times New Roman"/>
          <w:b/>
          <w:color w:val="FF0000"/>
          <w:sz w:val="24"/>
          <w:szCs w:val="24"/>
          <w:u w:val="single"/>
        </w:rPr>
        <w:t>alelo, el documento apunta que “</w:t>
      </w:r>
      <w:r w:rsidRPr="00B56384">
        <w:rPr>
          <w:rFonts w:ascii="Times New Roman" w:hAnsi="Times New Roman" w:cs="Times New Roman"/>
          <w:b/>
          <w:color w:val="FF0000"/>
          <w:sz w:val="24"/>
          <w:szCs w:val="24"/>
          <w:u w:val="single"/>
        </w:rPr>
        <w:t>Europa debe dejar de reaccionar a las decisiones ajenas y empezar a liderar. Frente al repliegue estadounidense y el modelo intervencionista chino, la UE tiene la oportunidad de convertirse en la gran defensora del libre comercio global. No con discursos vacíos, sino con reformas concretas que revitalicen el proyecto de integración. Como recordaban los padres fundadores de la Unión, la libertad económica no era un fin en sí mismo, sino el pilar sobre el que construir la paz, la cooperación y la prosperidad. Hoy más que nunca, esa visión sigue vigente. La mejor respuesta al proteccionismo arancelario no está en las sanciones, sino en el m</w:t>
      </w:r>
      <w:r w:rsidR="00B56384" w:rsidRPr="00B56384">
        <w:rPr>
          <w:rFonts w:ascii="Times New Roman" w:hAnsi="Times New Roman" w:cs="Times New Roman"/>
          <w:b/>
          <w:color w:val="FF0000"/>
          <w:sz w:val="24"/>
          <w:szCs w:val="24"/>
          <w:u w:val="single"/>
        </w:rPr>
        <w:t>ercado único”</w:t>
      </w:r>
      <w:r w:rsidRPr="00B56384">
        <w:rPr>
          <w:rFonts w:ascii="Times New Roman" w:hAnsi="Times New Roman" w:cs="Times New Roman"/>
          <w:b/>
          <w:color w:val="FF0000"/>
          <w:sz w:val="24"/>
          <w:szCs w:val="24"/>
          <w:u w:val="single"/>
        </w:rPr>
        <w:t>.</w:t>
      </w:r>
    </w:p>
    <w:p w:rsidR="00C814F9" w:rsidRPr="00884136" w:rsidRDefault="00C814F9" w:rsidP="00C814F9">
      <w:pPr>
        <w:pStyle w:val="NormalWeb"/>
        <w:shd w:val="clear" w:color="auto" w:fill="FFFFFF"/>
        <w:spacing w:after="225"/>
        <w:jc w:val="both"/>
      </w:pPr>
      <w:r w:rsidRPr="004504C1">
        <w:rPr>
          <w:color w:val="FF0000"/>
        </w:rPr>
        <w:t xml:space="preserve">- </w:t>
      </w:r>
      <w:r w:rsidRPr="004504C1">
        <w:rPr>
          <w:color w:val="FF0000"/>
          <w:u w:val="single"/>
        </w:rPr>
        <w:t>Las contradicciones del trumpismo arancelario</w:t>
      </w:r>
      <w:r w:rsidRPr="004504C1">
        <w:rPr>
          <w:color w:val="FF0000"/>
        </w:rPr>
        <w:t xml:space="preserve"> </w:t>
      </w:r>
      <w:r w:rsidRPr="00884136">
        <w:t xml:space="preserve">(Vozpópuli - </w:t>
      </w:r>
      <w:r w:rsidRPr="00884136">
        <w:rPr>
          <w:b/>
        </w:rPr>
        <w:t>9/4/25</w:t>
      </w:r>
      <w:r w:rsidRPr="00884136">
        <w:t>)</w:t>
      </w:r>
    </w:p>
    <w:p w:rsidR="00C814F9" w:rsidRPr="00B56384" w:rsidRDefault="00C814F9" w:rsidP="00C814F9">
      <w:pPr>
        <w:pStyle w:val="NormalWeb"/>
        <w:shd w:val="clear" w:color="auto" w:fill="FFFFFF"/>
        <w:spacing w:after="225"/>
        <w:jc w:val="both"/>
        <w:rPr>
          <w:color w:val="FF0000"/>
        </w:rPr>
      </w:pPr>
      <w:r w:rsidRPr="00B56384">
        <w:rPr>
          <w:color w:val="FF0000"/>
        </w:rPr>
        <w:t>En el mejor de los casos, sólo se conseguirá expandir levemente algunos sectores a costa de deprimir acusadamente muchos otros</w:t>
      </w:r>
    </w:p>
    <w:p w:rsidR="00C814F9" w:rsidRDefault="00C814F9" w:rsidP="00C814F9">
      <w:pPr>
        <w:pStyle w:val="NormalWeb"/>
        <w:shd w:val="clear" w:color="auto" w:fill="FFFFFF"/>
        <w:spacing w:after="225"/>
        <w:jc w:val="both"/>
      </w:pPr>
      <w:r>
        <w:t>(Por José Luis Feito)</w:t>
      </w:r>
    </w:p>
    <w:p w:rsidR="00C814F9" w:rsidRDefault="00C814F9" w:rsidP="00C814F9">
      <w:pPr>
        <w:pStyle w:val="NormalWeb"/>
        <w:shd w:val="clear" w:color="auto" w:fill="FFFFFF"/>
        <w:spacing w:after="225"/>
        <w:jc w:val="both"/>
      </w:pPr>
      <w:r>
        <w:t>Trump y su gobierno están firmemente convencidos de que su política arancelaria será buena para Estados Unidos y mala para el resto del mundo. Tienen razón en lo segundo pero no en lo primero. Esto se podría demostrar fácilmente apelando a principios económicos aceptados por la inmensa mayoría de economistas. Desafortunadamente, esta demostración no sería convincente para los pseudo economistas y extrañas hierbas que alientan esta política porque no creen en estos principios, aunque para su desgracia son los que describen la realidad e inspiran las decisiones de los gestores de los activos financieros en Estados Unidos y en el resto del mundo. Lo que sí se puede hacer, recurriendo a la lógica elemental, es mostrar las inconsistencias internas de esta política y por ende la imposibilidad de conseguir todos los objetivos que persigue.</w:t>
      </w:r>
    </w:p>
    <w:p w:rsidR="00C814F9" w:rsidRPr="00B56384" w:rsidRDefault="00C814F9" w:rsidP="00C814F9">
      <w:pPr>
        <w:pStyle w:val="NormalWeb"/>
        <w:shd w:val="clear" w:color="auto" w:fill="FFFFFF"/>
        <w:spacing w:after="225"/>
        <w:jc w:val="both"/>
        <w:rPr>
          <w:u w:val="single"/>
        </w:rPr>
      </w:pPr>
      <w:r w:rsidRPr="00B56384">
        <w:rPr>
          <w:u w:val="single"/>
        </w:rPr>
        <w:t>El gobierno estadounidense fundamenta su política comercial en cuatro postulados. Primero, la subida arancelaria aumentará significativamente los ingresos públicos y reducirá el déficit presupuestario. Segundo, la subida arancelaria potenciará la industria nacional y el crecimiento económico. Tercero, la subida arancelaria no aumentará el nivel general de precios y por consiguiente no hay riesgo de que acentúe las tensiones inflacionistas. Cuarto, la subida arancelaria reducirá el déficit comercial. Los tres primeros postulados son inconsistentes entre sí y por tanto no se pueden materializar simultáneamente. Esto es, si ocurre lo primero es imposible que ocurra lo segundo y lo tercero; si ocurre lo segundo, algo altamente improbable, no se conseguirá ni lo primero ni lo tercero. En cuanto al cuarto postulado, el déficit comercial es la contrapartida de la diferencia entre la inversión y el ahorro de manera que la subida arancelaria sólo podría corregirlo  si reduce lo uno o aumenta lo otro.</w:t>
      </w:r>
    </w:p>
    <w:p w:rsidR="00C814F9" w:rsidRDefault="00C814F9" w:rsidP="00C814F9">
      <w:pPr>
        <w:pStyle w:val="NormalWeb"/>
        <w:shd w:val="clear" w:color="auto" w:fill="FFFFFF"/>
        <w:spacing w:after="225"/>
        <w:jc w:val="both"/>
      </w:pPr>
      <w:r>
        <w:t xml:space="preserve">Veamos con detalle las inconsistencias. Las estimaciones de aumentos significativos de los ingresos públicos proceden de multiplicar las importaciones por los nuevos tipos arancelarios. Así, teniendo en cuenta que el tipo arancelario efectivo medio aumenta alrededor de un 25% y este nuevo tipo se aplica aproximadamente al 50% de las importaciones, se obtendría un aumento de los ingresos públicos por aranceles del orden del 12,5% suponiendo que el monto de importaciones no varía a pesar del incremento arancelario y que dicho incremento no </w:t>
      </w:r>
      <w:r>
        <w:lastRenderedPageBreak/>
        <w:t>afecta negativamente al resto de ingresos públicos. En el año 2024 los ingresos por aranceles alcanzaban algo menos del 2% del total de ingresos públicos, de manera que si se cumpliera el supuesto anterior, el aumento de dicho total sería del 0,25%. Incluso si la subida arancelaria terminara aplicándose a todas las importaciones y estas permanecieran constantes, el aumento de los ingresos públicos no superaría el 0,5%, suponiendo que dicha subida no afecta a los otros ingresos públicos. Nótese que estos máximos aumentos de los ingresos públicos exigen que se mantenga constante el monto de importaciones y si esto ocurre, si las importaciones no se sustituyen por producción nacional, no se potenciará la industria nacional. Por otra parte, si las importaciones se mantienen constantes a pesar del aumento del precio de las mismas habrá un salto del nivel de precios impulsado por los mayores precios de los bienes de consumo importados y también de los productos que utilicen insumos importados. Así pues, a mayor recaudación menos industria nacional y más inflación, al menos a corto plazo.</w:t>
      </w:r>
    </w:p>
    <w:p w:rsidR="00C814F9" w:rsidRDefault="00C814F9" w:rsidP="00C814F9">
      <w:pPr>
        <w:pStyle w:val="NormalWeb"/>
        <w:shd w:val="clear" w:color="auto" w:fill="FFFFFF"/>
        <w:spacing w:after="225"/>
        <w:jc w:val="both"/>
      </w:pPr>
      <w:r>
        <w:t>Uno de los asesores más influyentes de Trump y principal artífice de su política comercial, Peter Navarro, considera que la subida arancelaria, además de generar un aumento de la recaudación, no será inflacionista. Esto sucederá porque, según él, los productores extranjeros reaccionarán bajando sus precios proporcionalmente para no quedarse fuera del mercado norteamericano. Ahora bien, en la medida que esto ocurra no se estarán sustituyendo importaciones por producción nacional, no se estará potenciando la industria nacional.  Otro argumento a favor de la política arancelaria esgrimido por el propio Trump es que atraerá inversiones para producir en Estados Unidos parte de lo que se hace fuera para evitar los aranceles. El problema es que lo que se hace fuera, por ejemplo los casos de Nike y Adidas que fabrican en Vietnam, tiene su razón de ser en que se hace a un coste y se ofrece a un precio muy inferiores a los que costaría en Estados Unidos. Por lo tanto, en la medida que se produzcan estos traslados de producción a Estados Unidos se potenciarían algunas ramas de la industria nacional pero a costa de aumentar los precios y las tensiones inflacionistas.</w:t>
      </w:r>
    </w:p>
    <w:p w:rsidR="00C814F9" w:rsidRDefault="00C814F9" w:rsidP="00C814F9">
      <w:pPr>
        <w:pStyle w:val="NormalWeb"/>
        <w:shd w:val="clear" w:color="auto" w:fill="FFFFFF"/>
        <w:spacing w:after="225"/>
        <w:jc w:val="both"/>
      </w:pPr>
      <w:r>
        <w:t>Hay dos razones adicionales para afirmar que la producción nacional total, no sólo la producción que compite con las importaciones, se contraerá y que la recomposición de la misma llevará consigo un aumento del nivel de precios. Primera, los aranceles se aplican no sólo a los bienes que compiten con la producción nacional sino también a una parte sustancial de los insumos de dicha producción por lo que inevitablemente habrán de subir precios para aumentar e incluso mantener su nivel de producción actual. Segunda, los aranceles son un impuesto para los sectores exportadores, en parte por el aumento del coste de sus inputs importados y en parte porque la mayor demanda de recursos productivos de los sectores favorecidos por los aranceles encarecerá adicionalmente sus costes de producción. La situación de estos sectores se agravará por las represalias comerciales contra Estados Unidos.</w:t>
      </w:r>
    </w:p>
    <w:p w:rsidR="00C814F9" w:rsidRDefault="00C814F9" w:rsidP="00C814F9">
      <w:pPr>
        <w:pStyle w:val="NormalWeb"/>
        <w:shd w:val="clear" w:color="auto" w:fill="FFFFFF"/>
        <w:spacing w:after="225" w:afterAutospacing="0"/>
        <w:jc w:val="both"/>
        <w:rPr>
          <w:u w:val="single"/>
        </w:rPr>
      </w:pPr>
      <w:r w:rsidRPr="00EE64E2">
        <w:rPr>
          <w:u w:val="single"/>
        </w:rPr>
        <w:t>Al final, en el mejor y más improbable de los casos, sólo se conseguirá expandir levemente algunos sectores a costa de deprimir acusadamente muchos otros. A corto y medio plazo, el resultado cierto de esta desgraciada política será aumentar significativamente el nivel de precios, desplomar el crecimiento económico y ampliar el déficit público, como preconizan, sin excepción, todos los servicios de estudios económicos del mundo, tanto públicos como privados. En cuanto al déficit comercial, se reducirá únicamente si la caída de la inversión y el aumento del ahorro privado (propiciado por la caída del consumo) superan el aumento del déficit público. Un patético logro que, en su fuero interno al menos, Trump  maldecirá haberlo deseado.</w:t>
      </w:r>
    </w:p>
    <w:p w:rsidR="00BD5CCD" w:rsidRDefault="00BD5CCD" w:rsidP="00BD5CCD">
      <w:pPr>
        <w:pStyle w:val="NormalWeb"/>
        <w:shd w:val="clear" w:color="auto" w:fill="FFFFFF"/>
        <w:jc w:val="both"/>
      </w:pPr>
      <w:r>
        <w:lastRenderedPageBreak/>
        <w:t xml:space="preserve">- </w:t>
      </w:r>
      <w:r w:rsidRPr="00884136">
        <w:rPr>
          <w:color w:val="FF0000"/>
          <w:u w:val="single"/>
        </w:rPr>
        <w:t>La escalada arancelaria de Trump: un retorno costoso al proteccionismo</w:t>
      </w:r>
      <w:r w:rsidRPr="00884136">
        <w:rPr>
          <w:color w:val="FF0000"/>
        </w:rPr>
        <w:t xml:space="preserve"> </w:t>
      </w:r>
      <w:r>
        <w:t xml:space="preserve">(Vozpópuli - </w:t>
      </w:r>
      <w:r w:rsidRPr="00AF5CA0">
        <w:rPr>
          <w:b/>
        </w:rPr>
        <w:t>15/4/25</w:t>
      </w:r>
      <w:r>
        <w:t>)</w:t>
      </w:r>
    </w:p>
    <w:p w:rsidR="00BD5CCD" w:rsidRPr="00BD5CCD" w:rsidRDefault="00BD5CCD" w:rsidP="00BD5CCD">
      <w:pPr>
        <w:pStyle w:val="NormalWeb"/>
        <w:shd w:val="clear" w:color="auto" w:fill="FFFFFF"/>
        <w:jc w:val="both"/>
        <w:rPr>
          <w:color w:val="FF0000"/>
        </w:rPr>
      </w:pPr>
      <w:r w:rsidRPr="00BD5CCD">
        <w:rPr>
          <w:color w:val="FF0000"/>
        </w:rPr>
        <w:t>Los aranceles amenazan con erosionar la competitividad, incrementar los precios, distorsionar las cadenas de valor y acentuar la desigualdad</w:t>
      </w:r>
    </w:p>
    <w:p w:rsidR="00BD5CCD" w:rsidRDefault="00BD5CCD" w:rsidP="00BD5CCD">
      <w:pPr>
        <w:pStyle w:val="NormalWeb"/>
        <w:shd w:val="clear" w:color="auto" w:fill="FFFFFF"/>
        <w:jc w:val="both"/>
      </w:pPr>
      <w:r>
        <w:t>(Por José Félix Sanz)</w:t>
      </w:r>
    </w:p>
    <w:p w:rsidR="00BD5CCD" w:rsidRPr="00BD5CCD" w:rsidRDefault="00BD5CCD" w:rsidP="00BD5CCD">
      <w:pPr>
        <w:pStyle w:val="NormalWeb"/>
        <w:shd w:val="clear" w:color="auto" w:fill="FFFFFF"/>
        <w:jc w:val="both"/>
        <w:rPr>
          <w:color w:val="FF0000"/>
          <w:u w:val="single"/>
        </w:rPr>
      </w:pPr>
      <w:r w:rsidRPr="00BD5CCD">
        <w:rPr>
          <w:color w:val="FF0000"/>
          <w:u w:val="single"/>
        </w:rPr>
        <w:t>La reciente decisión del presidente Donald Trump de intensificar de forma sustantiva la imposición de aranceles a las importaciones representa un giro de extraordinaria agresividad en la política comercial de Estados Unidos. Esta estrategia, presentada como una medida de protección industrial y corrección de desequilibrios estructurales, supone en realidad una apuesta arriesgada y profundamente regresiva, tanto desde el punto de vista económico como social. Sus efectos, lejos de reforzar el tejido productivo nacional, amenazan con erosionar la competitividad, incrementar los precios al consumo, distorsionar las cadenas de valor y acentuar la desigualdad.</w:t>
      </w:r>
    </w:p>
    <w:p w:rsidR="00BD5CCD" w:rsidRPr="00CE6D1A" w:rsidRDefault="00BD5CCD" w:rsidP="00BD5CCD">
      <w:pPr>
        <w:pStyle w:val="NormalWeb"/>
        <w:shd w:val="clear" w:color="auto" w:fill="FFFFFF"/>
        <w:jc w:val="both"/>
        <w:rPr>
          <w:u w:val="single"/>
        </w:rPr>
      </w:pPr>
      <w:r w:rsidRPr="00CE6D1A">
        <w:rPr>
          <w:u w:val="single"/>
        </w:rPr>
        <w:t>En términos técnicos, los aranceles son tributos aplicados a los bienes que cruzan una frontera nacional</w:t>
      </w:r>
      <w:r>
        <w:t xml:space="preserve">. Aunque el sujeto pasivo formal es el importador, su carga económica suele recaer en los consumidores domésticos y, en menor medida, en los exportadores extranjeros. Esta traslación depende de factores como la elasticidad de la demanda, la disponibilidad de sustitutos y la posición relativa de poder de mercado. </w:t>
      </w:r>
      <w:r w:rsidRPr="00CE6D1A">
        <w:rPr>
          <w:u w:val="single"/>
        </w:rPr>
        <w:t>En economías abiertas con elevada integración productiva, como la estadounidense, la capacidad para evitar el traslado de los aranceles al precio final es limitada, lo que convierte a este instrumento en un mecanismo inflacionario por excelencia.</w:t>
      </w:r>
    </w:p>
    <w:p w:rsidR="00BD5CCD" w:rsidRPr="00CE6D1A" w:rsidRDefault="00BD5CCD" w:rsidP="00BD5CCD">
      <w:pPr>
        <w:pStyle w:val="NormalWeb"/>
        <w:shd w:val="clear" w:color="auto" w:fill="FFFFFF"/>
        <w:jc w:val="both"/>
        <w:rPr>
          <w:color w:val="FF0000"/>
          <w:u w:val="single"/>
        </w:rPr>
      </w:pPr>
      <w:r w:rsidRPr="00CE6D1A">
        <w:rPr>
          <w:u w:val="single"/>
        </w:rPr>
        <w:t>En efecto, la primera consecuencia tangible de esta política es el encarecimiento inmediato de los productos importados, que afecta de forma directa a los consumidores y a las empresas que dependen de insumos intermedios provenientes del exterior</w:t>
      </w:r>
      <w:r>
        <w:t xml:space="preserve">. </w:t>
      </w:r>
      <w:r w:rsidRPr="00CE6D1A">
        <w:rPr>
          <w:color w:val="FF0000"/>
          <w:u w:val="single"/>
        </w:rPr>
        <w:t>Sectores clave de la economía, como la tecnología, la automoción, el textil o la maquinaria, se verán forzados a asumir costes más elevados, lo que reducirá sus márgenes y deteriorará su competitividad tanto en el mercado interno como en el exterior. A su vez, la presión inflacionaria resultante compromete la estabilidad de precios y puede forzar respuestas contractivas por parte de la Reserva Federal, con los consiguientes riesgos para el crecimiento y el empleo.</w:t>
      </w:r>
    </w:p>
    <w:p w:rsidR="00BD5CCD" w:rsidRPr="00CE6D1A" w:rsidRDefault="00BD5CCD" w:rsidP="00BD5CCD">
      <w:pPr>
        <w:pStyle w:val="NormalWeb"/>
        <w:shd w:val="clear" w:color="auto" w:fill="FFFFFF"/>
        <w:jc w:val="both"/>
        <w:rPr>
          <w:color w:val="FF0000"/>
          <w:u w:val="single"/>
        </w:rPr>
      </w:pPr>
      <w:r w:rsidRPr="00CE6D1A">
        <w:rPr>
          <w:u w:val="single"/>
        </w:rPr>
        <w:t>Más allá del impacto macroeconómico inmediato, los efectos estructurales son aún más preocupantes</w:t>
      </w:r>
      <w:r>
        <w:t xml:space="preserve">. </w:t>
      </w:r>
      <w:r w:rsidRPr="00CE6D1A">
        <w:rPr>
          <w:color w:val="FF0000"/>
          <w:u w:val="single"/>
        </w:rPr>
        <w:t>La desestabilización de las cadenas globales de suministro, sobre las que se ha construido buena parte del crecimiento económico de las últimas décadas, genera un entorno de incertidumbre que desalienta la inversión, ralentiza la innovación y reduce la eficiencia productiva agregada. Esta fragmentación, lejos de repatriar actividad industrial de forma significativa, tiende a crear cuellos de botella, rigideces y encarecimientos que afectan incluso a los sectores que, teóricamente, la política pretende proteger.</w:t>
      </w:r>
    </w:p>
    <w:p w:rsidR="00BD5CCD" w:rsidRPr="00CE6D1A" w:rsidRDefault="00BD5CCD" w:rsidP="00BD5CCD">
      <w:pPr>
        <w:pStyle w:val="NormalWeb"/>
        <w:shd w:val="clear" w:color="auto" w:fill="FFFFFF"/>
        <w:jc w:val="both"/>
        <w:rPr>
          <w:color w:val="FF0000"/>
          <w:u w:val="single"/>
        </w:rPr>
      </w:pPr>
      <w:r w:rsidRPr="00CE6D1A">
        <w:rPr>
          <w:u w:val="single"/>
        </w:rPr>
        <w:t>Desde el punto de vista distributivo, la política arancelaria impulsada por la actual Administración tiene un carácter claramente regresivo</w:t>
      </w:r>
      <w:r>
        <w:t xml:space="preserve">. </w:t>
      </w:r>
      <w:r w:rsidRPr="00CE6D1A">
        <w:rPr>
          <w:color w:val="FF0000"/>
          <w:u w:val="single"/>
        </w:rPr>
        <w:t>Al elevar el precio de product</w:t>
      </w:r>
      <w:r w:rsidR="00CE6D1A" w:rsidRPr="00CE6D1A">
        <w:rPr>
          <w:color w:val="FF0000"/>
          <w:u w:val="single"/>
        </w:rPr>
        <w:t>os básicos y de amplio consumo -</w:t>
      </w:r>
      <w:r w:rsidRPr="00CE6D1A">
        <w:rPr>
          <w:color w:val="FF0000"/>
          <w:u w:val="single"/>
        </w:rPr>
        <w:t xml:space="preserve">como electrodomésticos, componentes </w:t>
      </w:r>
      <w:r w:rsidR="00CE6D1A" w:rsidRPr="00CE6D1A">
        <w:rPr>
          <w:color w:val="FF0000"/>
          <w:u w:val="single"/>
        </w:rPr>
        <w:t>electrónicos o vestimenta-</w:t>
      </w:r>
      <w:r w:rsidRPr="00CE6D1A">
        <w:rPr>
          <w:color w:val="FF0000"/>
          <w:u w:val="single"/>
        </w:rPr>
        <w:t xml:space="preserve"> impone un coste desproporcionado sobre los hogares de renta baja y media, cuyo gasto es menos diversificable y más sensible a las variaciones de precios</w:t>
      </w:r>
      <w:r>
        <w:t xml:space="preserve">. En la práctica, se trata de una forma encubierta de tributación indirecta que contradice los principios básicos de equidad fiscal. </w:t>
      </w:r>
      <w:r w:rsidRPr="00CE6D1A">
        <w:rPr>
          <w:color w:val="FF0000"/>
          <w:u w:val="single"/>
        </w:rPr>
        <w:t xml:space="preserve">Además, los sectores exportadores, especialmente las pequeñas y medianas </w:t>
      </w:r>
      <w:r w:rsidRPr="00CE6D1A">
        <w:rPr>
          <w:color w:val="FF0000"/>
          <w:u w:val="single"/>
        </w:rPr>
        <w:lastRenderedPageBreak/>
        <w:t>empresas que no gozan de economías de escala ni capacidad de negociación, pueden verse duramente castigados por medidas de represalia, exacerbando las asimetrías regionales y sociales.</w:t>
      </w:r>
    </w:p>
    <w:p w:rsidR="00BD5CCD" w:rsidRPr="00CE6D1A" w:rsidRDefault="00BD5CCD" w:rsidP="00BD5CCD">
      <w:pPr>
        <w:pStyle w:val="NormalWeb"/>
        <w:shd w:val="clear" w:color="auto" w:fill="FFFFFF"/>
        <w:jc w:val="both"/>
        <w:rPr>
          <w:color w:val="FF0000"/>
          <w:u w:val="single"/>
        </w:rPr>
      </w:pPr>
      <w:r w:rsidRPr="00CE6D1A">
        <w:rPr>
          <w:u w:val="single"/>
        </w:rPr>
        <w:t>La evidencia histórica y contemporánea es concluyente al respecto: las guerras comerciales no producen vencedores</w:t>
      </w:r>
      <w:r>
        <w:t xml:space="preserve">. La Ley Smoot-Hawley de 1930, invocada con frecuencia en este tipo de debates, agravó la Gran Depresión al desencadenar una espiral de represalias arancelarias y contracción del comercio internacional. </w:t>
      </w:r>
      <w:r w:rsidRPr="00CE6D1A">
        <w:rPr>
          <w:color w:val="FF0000"/>
          <w:u w:val="single"/>
        </w:rPr>
        <w:t>Más recientemente, los episodios de tensión entre grandes bloques económicos han tenido efectos similares: menor crecimiento, mayor incertidumbre y debilitamiento de la cooperación multilateral.</w:t>
      </w:r>
    </w:p>
    <w:p w:rsidR="00BD5CCD" w:rsidRPr="00CE6D1A" w:rsidRDefault="00BD5CCD" w:rsidP="00BD5CCD">
      <w:pPr>
        <w:pStyle w:val="NormalWeb"/>
        <w:shd w:val="clear" w:color="auto" w:fill="FFFFFF"/>
        <w:jc w:val="both"/>
        <w:rPr>
          <w:color w:val="FF0000"/>
          <w:u w:val="single"/>
        </w:rPr>
      </w:pPr>
      <w:r w:rsidRPr="00CE6D1A">
        <w:rPr>
          <w:color w:val="FF0000"/>
          <w:u w:val="single"/>
        </w:rPr>
        <w:t>El nuevo proteccionismo, revestido de retórica nacionalista, no sólo es ineficaz en términos económicos, sino también contraproducente desde una perspectiva geoestratégica. Al socavar la arquitectura del comercio internacional basada en reglas y previsibilidad, erosiona la confianza de los socios comerciales y debilita el liderazgo global de Estados Unidos. Además, el uso reiterado de aranceles como instrumento de presión unilateral amenaza con desencadenar reacciones simétricas que fragmenten aún más el orden económico internacional, desplazando al mundo hacia una lógica de bloques cerrados y rivalidad permanente.</w:t>
      </w:r>
    </w:p>
    <w:p w:rsidR="00BD5CCD" w:rsidRPr="00CE6D1A" w:rsidRDefault="00BD5CCD" w:rsidP="00BD5CCD">
      <w:pPr>
        <w:pStyle w:val="NormalWeb"/>
        <w:shd w:val="clear" w:color="auto" w:fill="FFFFFF"/>
        <w:jc w:val="both"/>
        <w:rPr>
          <w:color w:val="FF0000"/>
          <w:u w:val="single"/>
        </w:rPr>
      </w:pPr>
      <w:r w:rsidRPr="00CE6D1A">
        <w:rPr>
          <w:color w:val="FF0000"/>
          <w:u w:val="single"/>
        </w:rPr>
        <w:t>En definitiva, la política arancelaria del presidente Trump, lejos de constituir una solución a los desequilibrios económicos de Estados Unidos, introduce distorsiones graves, redistribuye rentas de forma regresiva, compromete la estabilidad de precios, debilita la inversión productiva y fractura las relaciones comerciales internacionales. Su coste agregado, en términos de bienestar y eficiencia, supera con creces cualquier beneficio localizado o temporal que pueda reportar en determinados sectores industriales.</w:t>
      </w:r>
    </w:p>
    <w:p w:rsidR="00BD5CCD" w:rsidRPr="00CE6D1A" w:rsidRDefault="00BD5CCD" w:rsidP="00BD5CCD">
      <w:pPr>
        <w:pStyle w:val="NormalWeb"/>
        <w:shd w:val="clear" w:color="auto" w:fill="FFFFFF"/>
        <w:jc w:val="both"/>
        <w:rPr>
          <w:color w:val="FF0000"/>
          <w:u w:val="single"/>
        </w:rPr>
      </w:pPr>
      <w:r w:rsidRPr="00CE6D1A">
        <w:rPr>
          <w:color w:val="FF0000"/>
          <w:u w:val="single"/>
        </w:rPr>
        <w:t>El regreso al proteccionismo no es una muestra de fortaleza estratégica, sino la expresión de una economía que opta por el repliegue en lugar de la adaptación inteligente. En un mundo profundamente interdependiente, las políticas que ignoran esta realidad están condenadas no solo al fracaso, sino a generar daños duraderos cuyas consecuencias exceden ampliamente el ámbito económico.</w:t>
      </w:r>
    </w:p>
    <w:p w:rsidR="00BD5CCD" w:rsidRDefault="00BD5CCD" w:rsidP="00BD5CCD">
      <w:pPr>
        <w:pStyle w:val="NormalWeb"/>
        <w:shd w:val="clear" w:color="auto" w:fill="FFFFFF"/>
        <w:jc w:val="both"/>
      </w:pPr>
      <w:r>
        <w:t>(José Félix Sanz es Catedrático de Economía Aplicada de la Universidad Complutense de Madrid)</w:t>
      </w:r>
    </w:p>
    <w:p w:rsidR="00C814F9" w:rsidRDefault="00C814F9" w:rsidP="00C814F9">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U</w:t>
      </w:r>
      <w:r w:rsidRPr="003E4DC8">
        <w:rPr>
          <w:rFonts w:ascii="Times New Roman" w:hAnsi="Times New Roman" w:cs="Times New Roman"/>
          <w:b/>
          <w:sz w:val="24"/>
          <w:szCs w:val="24"/>
        </w:rPr>
        <w:t>na enmienda a la totalidad (</w:t>
      </w:r>
      <w:r w:rsidR="00EE64E2">
        <w:rPr>
          <w:rFonts w:ascii="Times New Roman" w:hAnsi="Times New Roman" w:cs="Times New Roman"/>
          <w:b/>
          <w:sz w:val="24"/>
          <w:szCs w:val="24"/>
        </w:rPr>
        <w:t xml:space="preserve">no </w:t>
      </w:r>
      <w:r>
        <w:rPr>
          <w:rFonts w:ascii="Times New Roman" w:hAnsi="Times New Roman" w:cs="Times New Roman"/>
          <w:b/>
          <w:sz w:val="24"/>
          <w:szCs w:val="24"/>
        </w:rPr>
        <w:t xml:space="preserve">se debe </w:t>
      </w:r>
      <w:r w:rsidRPr="003E4DC8">
        <w:rPr>
          <w:rFonts w:ascii="Times New Roman" w:hAnsi="Times New Roman" w:cs="Times New Roman"/>
          <w:b/>
          <w:sz w:val="24"/>
          <w:szCs w:val="24"/>
        </w:rPr>
        <w:t>confundir liberalismo con librecambio)</w:t>
      </w:r>
    </w:p>
    <w:p w:rsidR="00DD28A9" w:rsidRPr="00884136" w:rsidRDefault="00DD28A9" w:rsidP="00DD28A9">
      <w:pPr>
        <w:pStyle w:val="NormalWeb"/>
        <w:shd w:val="clear" w:color="auto" w:fill="FFFFFF"/>
        <w:jc w:val="both"/>
        <w:rPr>
          <w:b/>
          <w:color w:val="FF0000"/>
        </w:rPr>
      </w:pPr>
      <w:r w:rsidRPr="00884136">
        <w:rPr>
          <w:b/>
          <w:color w:val="FF0000"/>
        </w:rPr>
        <w:t>Los libertarios se quedan sin Dios</w:t>
      </w:r>
    </w:p>
    <w:p w:rsidR="00C814F9" w:rsidRPr="003E4DC8" w:rsidRDefault="00C814F9" w:rsidP="00C814F9">
      <w:pPr>
        <w:spacing w:line="240" w:lineRule="auto"/>
        <w:jc w:val="both"/>
        <w:rPr>
          <w:rFonts w:ascii="Times New Roman" w:hAnsi="Times New Roman" w:cs="Times New Roman"/>
          <w:sz w:val="24"/>
          <w:szCs w:val="24"/>
        </w:rPr>
      </w:pPr>
      <w:r>
        <w:rPr>
          <w:rFonts w:ascii="Times New Roman" w:hAnsi="Times New Roman" w:cs="Times New Roman"/>
          <w:sz w:val="24"/>
          <w:szCs w:val="24"/>
        </w:rPr>
        <w:t>¿P</w:t>
      </w:r>
      <w:r w:rsidRPr="003E4DC8">
        <w:rPr>
          <w:rFonts w:ascii="Times New Roman" w:hAnsi="Times New Roman" w:cs="Times New Roman"/>
          <w:sz w:val="24"/>
          <w:szCs w:val="24"/>
        </w:rPr>
        <w:t>odrán las elites globalistas seguir ignorando la protesta de unas clases medias</w:t>
      </w:r>
      <w:r>
        <w:rPr>
          <w:rFonts w:ascii="Times New Roman" w:hAnsi="Times New Roman" w:cs="Times New Roman"/>
          <w:sz w:val="24"/>
          <w:szCs w:val="24"/>
        </w:rPr>
        <w:t xml:space="preserve"> y trabajadoras europeas,</w:t>
      </w:r>
      <w:r w:rsidRPr="003E4DC8">
        <w:rPr>
          <w:rFonts w:ascii="Times New Roman" w:hAnsi="Times New Roman" w:cs="Times New Roman"/>
          <w:sz w:val="24"/>
          <w:szCs w:val="24"/>
        </w:rPr>
        <w:t xml:space="preserve"> que aspiran simplemente a recuperar su dignidad y no ser humillados en la tierra que les vio nacer?</w:t>
      </w:r>
    </w:p>
    <w:p w:rsidR="00C814F9" w:rsidRPr="00EE64E2" w:rsidRDefault="00C814F9" w:rsidP="00EE64E2">
      <w:pPr>
        <w:spacing w:line="240" w:lineRule="auto"/>
        <w:jc w:val="both"/>
        <w:rPr>
          <w:rFonts w:ascii="Times New Roman" w:hAnsi="Times New Roman" w:cs="Times New Roman"/>
          <w:sz w:val="24"/>
          <w:szCs w:val="24"/>
        </w:rPr>
      </w:pPr>
      <w:r w:rsidRPr="003E4DC8">
        <w:rPr>
          <w:rFonts w:ascii="Times New Roman" w:hAnsi="Times New Roman" w:cs="Times New Roman"/>
          <w:sz w:val="24"/>
          <w:szCs w:val="24"/>
        </w:rPr>
        <w:t xml:space="preserve">Las elites podridas refugiadas en Bruselas, las Von der Leyen de turno y sus patrocinadores tienen un </w:t>
      </w:r>
      <w:r>
        <w:rPr>
          <w:rFonts w:ascii="Times New Roman" w:hAnsi="Times New Roman" w:cs="Times New Roman"/>
          <w:sz w:val="24"/>
          <w:szCs w:val="24"/>
        </w:rPr>
        <w:t xml:space="preserve">serio problema con su habitual </w:t>
      </w:r>
      <w:r w:rsidRPr="003E4DC8">
        <w:rPr>
          <w:rFonts w:ascii="Times New Roman" w:hAnsi="Times New Roman" w:cs="Times New Roman"/>
          <w:sz w:val="24"/>
          <w:szCs w:val="24"/>
        </w:rPr>
        <w:t xml:space="preserve">comportamiento gatopardista que, esta vez, no detendrá la revuelta de las clases medias y trabajadoras, que no detendrá la indignación de los millones de europeos que se consideran ignorados por una clase política que ha puesto en peligro su bienestar, que legisla contra su industria, que permite un tsunami migratorio que les impide salir a la calle, que se ríe de su tradicional modo de vida, y que ahora corre </w:t>
      </w:r>
      <w:r w:rsidRPr="003E4DC8">
        <w:rPr>
          <w:rFonts w:ascii="Times New Roman" w:hAnsi="Times New Roman" w:cs="Times New Roman"/>
          <w:sz w:val="24"/>
          <w:szCs w:val="24"/>
        </w:rPr>
        <w:lastRenderedPageBreak/>
        <w:t>asustada cual pollo sin cabeza sin saber qué hacer ante la arremetida arancelaria de Trump. El acoso de esas elites, ya sea mediático, cultural o judicial, es el fertilizante más eficaz para el crecimie</w:t>
      </w:r>
      <w:r w:rsidR="00EE64E2">
        <w:rPr>
          <w:rFonts w:ascii="Times New Roman" w:hAnsi="Times New Roman" w:cs="Times New Roman"/>
          <w:sz w:val="24"/>
          <w:szCs w:val="24"/>
        </w:rPr>
        <w:t>nto de esa insurrección cívica.</w:t>
      </w:r>
    </w:p>
    <w:p w:rsidR="0036233B" w:rsidRPr="00DD28A9" w:rsidRDefault="0036233B" w:rsidP="0036233B">
      <w:pPr>
        <w:pStyle w:val="NormalWeb"/>
        <w:spacing w:after="0"/>
        <w:jc w:val="both"/>
      </w:pPr>
      <w:r>
        <w:t xml:space="preserve">Para un bregado analista como Albert Edwards, de Société Générale, que las ha visto de todos los colores en los mercados, todo lo que está ocurriendo es más un cambio político a escala mundial que económico: </w:t>
      </w:r>
      <w:r w:rsidR="00DD28A9" w:rsidRPr="00DD28A9">
        <w:t>“</w:t>
      </w:r>
      <w:r w:rsidRPr="00DD28A9">
        <w:t>La retirada del capitalismo de libre mercado y fronteras abiertas, al estilo del foro de Davos, ya estaba en pleno auge incluso antes de los impactos de la pandemia en las cadenas de suministro. La combinación de políticas posteriores a la crisis financiera mundial, compuesta por un ajuste fiscal compensado con una política monetaria laxa, reforzó la impresión entre los trabajadores de que el sistema estaba manipulado a favor de los ya ricos. Los trabajadores están hartos de que las élites de Davos les digan que la apertura de fronteras para el trabajo es buena para la economía; esa reacción condujo al Brexit en 2016 y jugó un papel fundamental en la reelección de Trump. La actual postura contra la apertura de fronteras para el comercio pued</w:t>
      </w:r>
      <w:r w:rsidR="00DD28A9" w:rsidRPr="00DD28A9">
        <w:t>e enmarcarse de la misma manera”</w:t>
      </w:r>
      <w:r w:rsidRPr="00DD28A9">
        <w:t>.</w:t>
      </w:r>
    </w:p>
    <w:p w:rsidR="0036233B" w:rsidRDefault="0036233B" w:rsidP="0036233B">
      <w:pPr>
        <w:pStyle w:val="NormalWeb"/>
        <w:spacing w:after="0"/>
        <w:jc w:val="both"/>
      </w:pPr>
      <w:r>
        <w:t>Según explica Edwards, el votante americano se ha dado cuenta de que, desde que China se unió con el cambio de siglo a la ecuación del comercio global, el trabajador local ha perdido participación en la renta nacional. El afán de las empresas occidentales por maximizar sus beneficios externalizando la producción a China, amplía Edwards, ha reducido el precio que pagan los consumidores por los bienes y servicios, pero los costes sociales de una mano de obra local con dificultades económicas han roto el contrato social, considera. Las denuncia</w:t>
      </w:r>
      <w:r w:rsidR="00EE64E2">
        <w:t>s de “excusaflación”</w:t>
      </w:r>
      <w:r>
        <w:t xml:space="preserve"> en EEUU contra unas grandes empresas que han aumentado los márge</w:t>
      </w:r>
      <w:r w:rsidR="00DD28A9">
        <w:t>nes ha acelerado los tiempos”…</w:t>
      </w:r>
      <w:r w:rsidR="001D088E">
        <w:t xml:space="preserve"> </w:t>
      </w:r>
      <w:r w:rsidR="00DD28A9">
        <w:t>(</w:t>
      </w:r>
      <w:r w:rsidRPr="00DD28A9">
        <w:t xml:space="preserve">El temor a una fuga de capitales en EEUU y un cambio de régimen global acelerado: la teoría que podría explicar la pausa en los aranceles </w:t>
      </w:r>
      <w:r w:rsidR="00DD28A9">
        <w:t xml:space="preserve">- </w:t>
      </w:r>
      <w:r>
        <w:t xml:space="preserve">El Economista - </w:t>
      </w:r>
      <w:r w:rsidRPr="00543F9C">
        <w:rPr>
          <w:b/>
        </w:rPr>
        <w:t>10/4/25</w:t>
      </w:r>
      <w:r>
        <w:t>)</w:t>
      </w:r>
    </w:p>
    <w:p w:rsidR="00EE64E2" w:rsidRPr="00DD28A9" w:rsidRDefault="00EE64E2" w:rsidP="00EE64E2">
      <w:pPr>
        <w:pStyle w:val="NormalWeb"/>
        <w:shd w:val="clear" w:color="auto" w:fill="FFFFFF"/>
        <w:jc w:val="both"/>
        <w:rPr>
          <w:shd w:val="clear" w:color="auto" w:fill="FFFFFF"/>
        </w:rPr>
      </w:pPr>
      <w:r w:rsidRPr="00DD28A9">
        <w:rPr>
          <w:shd w:val="clear" w:color="auto" w:fill="FFFFFF"/>
        </w:rPr>
        <w:t>“Se repite mucho la metáfora de dar un puñetazo en la mesa, incluso una patada al tablero, para referirse a la coz trumpiana que ha desbaratado </w:t>
      </w:r>
      <w:r w:rsidRPr="00DD28A9">
        <w:rPr>
          <w:rStyle w:val="Textoennegrita"/>
          <w:b w:val="0"/>
          <w:bdr w:val="none" w:sz="0" w:space="0" w:color="auto" w:frame="1"/>
          <w:shd w:val="clear" w:color="auto" w:fill="FFFFFF"/>
        </w:rPr>
        <w:t>la torpe somnolencia europea</w:t>
      </w:r>
      <w:r w:rsidRPr="00DD28A9">
        <w:rPr>
          <w:shd w:val="clear" w:color="auto" w:fill="FFFFFF"/>
        </w:rPr>
        <w:t>. Si la UE hubiera sacado las consecuencias de sentirse sola y con su seguridad arrendada sine die a los americanos, hubiera supuesto una bofetada salvífica. Como no ha sido capaz más que de </w:t>
      </w:r>
      <w:hyperlink r:id="rId78" w:history="1">
        <w:r w:rsidRPr="00DD28A9">
          <w:rPr>
            <w:rStyle w:val="Textoennegrita"/>
            <w:b w:val="0"/>
            <w:bdr w:val="none" w:sz="0" w:space="0" w:color="auto" w:frame="1"/>
            <w:shd w:val="clear" w:color="auto" w:fill="FFFFFF"/>
          </w:rPr>
          <w:t>imitar la sandez de los aranceles</w:t>
        </w:r>
      </w:hyperlink>
      <w:r w:rsidRPr="00DD28A9">
        <w:rPr>
          <w:shd w:val="clear" w:color="auto" w:fill="FFFFFF"/>
        </w:rPr>
        <w:t> y aún no asume que el problema de la falta de competitividad y de capacidad exportadora de las empresas europeas tienen su origen en </w:t>
      </w:r>
      <w:r w:rsidRPr="00DD28A9">
        <w:rPr>
          <w:rStyle w:val="Textoennegrita"/>
          <w:bdr w:val="none" w:sz="0" w:space="0" w:color="auto" w:frame="1"/>
          <w:shd w:val="clear" w:color="auto" w:fill="FFFFFF"/>
        </w:rPr>
        <w:t xml:space="preserve">los </w:t>
      </w:r>
      <w:r w:rsidRPr="00DD28A9">
        <w:rPr>
          <w:rStyle w:val="Textoennegrita"/>
          <w:b w:val="0"/>
          <w:bdr w:val="none" w:sz="0" w:space="0" w:color="auto" w:frame="1"/>
          <w:shd w:val="clear" w:color="auto" w:fill="FFFFFF"/>
        </w:rPr>
        <w:t>atroces aranceles internos de la propia UE</w:t>
      </w:r>
      <w:r w:rsidRPr="00DD28A9">
        <w:rPr>
          <w:shd w:val="clear" w:color="auto" w:fill="FFFFFF"/>
        </w:rPr>
        <w:t>, producto del despotismo ecologista, la bofetada nos la hemos llevado, y la sensación de impotencia, de estar gobernados por unos sonámbulos, como los de 1914, también”... (Federico Jiménez Losantos - 13/4/25</w:t>
      </w:r>
      <w:r w:rsidR="00DD28A9">
        <w:rPr>
          <w:shd w:val="clear" w:color="auto" w:fill="FFFFFF"/>
        </w:rPr>
        <w:t>)</w:t>
      </w:r>
    </w:p>
    <w:p w:rsidR="005C7AB9" w:rsidRDefault="00EE64E2" w:rsidP="00EE64E2">
      <w:pPr>
        <w:pStyle w:val="NormalWeb"/>
        <w:shd w:val="clear" w:color="auto" w:fill="FFFFFF"/>
        <w:jc w:val="both"/>
        <w:rPr>
          <w:color w:val="000000"/>
          <w:shd w:val="clear" w:color="auto" w:fill="FFFFFF"/>
        </w:rPr>
      </w:pPr>
      <w:r w:rsidRPr="00DA0F8A">
        <w:rPr>
          <w:color w:val="000000"/>
          <w:shd w:val="clear" w:color="auto" w:fill="FFFFFF"/>
        </w:rPr>
        <w:t>Los liberales de a pie van comprendiendo, demasiado tarde y con horror, acaso lo más obvio: que la Nueva Derecha Internacional es populista y que no cree en el liberalismo. Con un verdadero sensacionalismo para bobos,</w:t>
      </w:r>
      <w:r w:rsidR="00DD28A9">
        <w:rPr>
          <w:color w:val="000000"/>
          <w:shd w:val="clear" w:color="auto" w:fill="FFFFFF"/>
        </w:rPr>
        <w:t xml:space="preserve"> los profetas del librecambio</w:t>
      </w:r>
      <w:r w:rsidR="005C7AB9">
        <w:rPr>
          <w:color w:val="000000"/>
          <w:shd w:val="clear" w:color="auto" w:fill="FFFFFF"/>
        </w:rPr>
        <w:t xml:space="preserve"> intentan</w:t>
      </w:r>
      <w:r w:rsidRPr="00DA0F8A">
        <w:rPr>
          <w:color w:val="000000"/>
          <w:shd w:val="clear" w:color="auto" w:fill="FFFFFF"/>
        </w:rPr>
        <w:t xml:space="preserve"> desmentir es</w:t>
      </w:r>
      <w:r w:rsidR="005C7AB9">
        <w:rPr>
          <w:color w:val="000000"/>
          <w:shd w:val="clear" w:color="auto" w:fill="FFFFFF"/>
        </w:rPr>
        <w:t>a realidad evidente y se tropiezan</w:t>
      </w:r>
      <w:r w:rsidRPr="00DA0F8A">
        <w:rPr>
          <w:color w:val="000000"/>
          <w:shd w:val="clear" w:color="auto" w:fill="FFFFFF"/>
        </w:rPr>
        <w:t xml:space="preserve"> al explicar que su máximo líder ideológico, que hoy pernocta en Washington, no es proteccionista, sino que hace geopolítica con los aranceles, </w:t>
      </w:r>
    </w:p>
    <w:p w:rsidR="005C7AB9" w:rsidRDefault="00EE64E2" w:rsidP="00EE64E2">
      <w:pPr>
        <w:pStyle w:val="NormalWeb"/>
        <w:shd w:val="clear" w:color="auto" w:fill="FFFFFF"/>
        <w:jc w:val="both"/>
        <w:rPr>
          <w:color w:val="000000"/>
          <w:shd w:val="clear" w:color="auto" w:fill="FFFFFF"/>
        </w:rPr>
      </w:pPr>
      <w:r w:rsidRPr="00DA0F8A">
        <w:rPr>
          <w:color w:val="000000"/>
          <w:shd w:val="clear" w:color="auto" w:fill="FFFFFF"/>
        </w:rPr>
        <w:t>La idea de que</w:t>
      </w:r>
      <w:r w:rsidR="005C7AB9">
        <w:rPr>
          <w:color w:val="000000"/>
          <w:shd w:val="clear" w:color="auto" w:fill="FFFFFF"/>
        </w:rPr>
        <w:t xml:space="preserve"> el supuesto adalid del librecambio</w:t>
      </w:r>
      <w:r w:rsidRPr="00DA0F8A">
        <w:rPr>
          <w:color w:val="000000"/>
          <w:shd w:val="clear" w:color="auto" w:fill="FFFFFF"/>
        </w:rPr>
        <w:t xml:space="preserve"> precisamente </w:t>
      </w:r>
      <w:r w:rsidR="005C7AB9">
        <w:rPr>
          <w:color w:val="000000"/>
          <w:shd w:val="clear" w:color="auto" w:fill="FFFFFF"/>
        </w:rPr>
        <w:t xml:space="preserve">pueda pasar de salvador  a </w:t>
      </w:r>
      <w:r w:rsidRPr="00DA0F8A">
        <w:rPr>
          <w:color w:val="000000"/>
          <w:shd w:val="clear" w:color="auto" w:fill="FFFFFF"/>
        </w:rPr>
        <w:t>verdugo es una trágica ironía del destino, y uno de esos cisnes negros que modifican la historia y ponen en jaque toda la narrativa. Habrá que hacer much</w:t>
      </w:r>
      <w:r w:rsidR="005C7AB9">
        <w:rPr>
          <w:color w:val="000000"/>
          <w:shd w:val="clear" w:color="auto" w:fill="FFFFFF"/>
        </w:rPr>
        <w:t xml:space="preserve">as contorsiones </w:t>
      </w:r>
      <w:r w:rsidRPr="00DA0F8A">
        <w:rPr>
          <w:color w:val="000000"/>
          <w:shd w:val="clear" w:color="auto" w:fill="FFFFFF"/>
        </w:rPr>
        <w:t>par</w:t>
      </w:r>
      <w:r w:rsidR="005C7AB9">
        <w:rPr>
          <w:color w:val="000000"/>
          <w:shd w:val="clear" w:color="auto" w:fill="FFFFFF"/>
        </w:rPr>
        <w:t xml:space="preserve">a llevar tranquilidad a la “manada” </w:t>
      </w:r>
      <w:r w:rsidRPr="00DA0F8A">
        <w:rPr>
          <w:color w:val="000000"/>
          <w:shd w:val="clear" w:color="auto" w:fill="FFFFFF"/>
        </w:rPr>
        <w:t xml:space="preserve">en medio de tantos nubarrones: sobre llovido mojado, y con pronóstico de tormentas perfectas. Veníamos flojos, en un barco con averías, y Neptuno nos manda un tifón. No hay derecho. </w:t>
      </w:r>
    </w:p>
    <w:p w:rsidR="005C7AB9" w:rsidRDefault="005C7AB9" w:rsidP="00EE64E2">
      <w:pPr>
        <w:pStyle w:val="NormalWeb"/>
        <w:shd w:val="clear" w:color="auto" w:fill="FFFFFF"/>
        <w:jc w:val="both"/>
        <w:rPr>
          <w:color w:val="000000"/>
          <w:shd w:val="clear" w:color="auto" w:fill="FFFFFF"/>
        </w:rPr>
      </w:pPr>
      <w:r>
        <w:rPr>
          <w:color w:val="000000"/>
          <w:shd w:val="clear" w:color="auto" w:fill="FFFFFF"/>
        </w:rPr>
        <w:lastRenderedPageBreak/>
        <w:t>Me indigna el apasionamiento que ponen algunos europeístas libertarios en desdeñar los hechos en beneficio de las hipótesis (dogmas, paradigmas) y en no reconocer sus sueños como sueños</w:t>
      </w:r>
      <w:r w:rsidR="00F50B4D">
        <w:rPr>
          <w:color w:val="000000"/>
          <w:shd w:val="clear" w:color="auto" w:fill="FFFFFF"/>
        </w:rPr>
        <w:t>.</w:t>
      </w:r>
    </w:p>
    <w:p w:rsidR="00EE64E2" w:rsidRPr="00884136" w:rsidRDefault="00EE64E2" w:rsidP="00EE64E2">
      <w:pPr>
        <w:pStyle w:val="NormalWeb"/>
        <w:shd w:val="clear" w:color="auto" w:fill="FFFFFF"/>
        <w:jc w:val="both"/>
        <w:rPr>
          <w:shd w:val="clear" w:color="auto" w:fill="FFFFFF"/>
        </w:rPr>
      </w:pPr>
      <w:r w:rsidRPr="00884136">
        <w:rPr>
          <w:shd w:val="clear" w:color="auto" w:fill="FFFFFF"/>
        </w:rPr>
        <w:t xml:space="preserve">No </w:t>
      </w:r>
      <w:r w:rsidR="00F50B4D" w:rsidRPr="00884136">
        <w:rPr>
          <w:shd w:val="clear" w:color="auto" w:fill="FFFFFF"/>
        </w:rPr>
        <w:t>han aprendido</w:t>
      </w:r>
      <w:r w:rsidRPr="00884136">
        <w:rPr>
          <w:shd w:val="clear" w:color="auto" w:fill="FFFFFF"/>
        </w:rPr>
        <w:t xml:space="preserve"> nada: en el año 2008, gracias a la financierización (l</w:t>
      </w:r>
      <w:r w:rsidR="00F50B4D" w:rsidRPr="00884136">
        <w:rPr>
          <w:shd w:val="clear" w:color="auto" w:fill="FFFFFF"/>
        </w:rPr>
        <w:t>ibre movimiento de capitales) EEUU expandió su</w:t>
      </w:r>
      <w:r w:rsidRPr="00884136">
        <w:rPr>
          <w:shd w:val="clear" w:color="auto" w:fill="FFFFFF"/>
        </w:rPr>
        <w:t xml:space="preserve"> crisis de las hipotecas subprime por el mundo mundial…</w:t>
      </w:r>
    </w:p>
    <w:p w:rsidR="00EE64E2" w:rsidRPr="00884136" w:rsidRDefault="00EE64E2" w:rsidP="00EE64E2">
      <w:pPr>
        <w:pStyle w:val="NormalWeb"/>
        <w:shd w:val="clear" w:color="auto" w:fill="FFFFFF"/>
        <w:jc w:val="both"/>
        <w:rPr>
          <w:shd w:val="clear" w:color="auto" w:fill="FFFFFF"/>
        </w:rPr>
      </w:pPr>
      <w:r w:rsidRPr="00884136">
        <w:rPr>
          <w:shd w:val="clear" w:color="auto" w:fill="FFFFFF"/>
        </w:rPr>
        <w:t>En el año 2020, con el Covid, se demostró la importancia de la seguridad alimentaria y de los insumos básicos… (corte de la cadena de suministros)</w:t>
      </w:r>
    </w:p>
    <w:p w:rsidR="00EE64E2" w:rsidRPr="00884136" w:rsidRDefault="00EE64E2" w:rsidP="00EE64E2">
      <w:pPr>
        <w:pStyle w:val="NormalWeb"/>
        <w:shd w:val="clear" w:color="auto" w:fill="FFFFFF"/>
        <w:jc w:val="both"/>
        <w:rPr>
          <w:shd w:val="clear" w:color="auto" w:fill="FFFFFF"/>
        </w:rPr>
      </w:pPr>
      <w:r w:rsidRPr="00884136">
        <w:rPr>
          <w:shd w:val="clear" w:color="auto" w:fill="FFFFFF"/>
        </w:rPr>
        <w:t>En el año 2022, con la invasión de Ucrania por parte de Rusia, se demostró la importancia de disponer de fuentes de energía cercan</w:t>
      </w:r>
      <w:r w:rsidR="00DF1134">
        <w:rPr>
          <w:shd w:val="clear" w:color="auto" w:fill="FFFFFF"/>
        </w:rPr>
        <w:t>as y confiables… (corte del sumi</w:t>
      </w:r>
      <w:r w:rsidRPr="00884136">
        <w:rPr>
          <w:shd w:val="clear" w:color="auto" w:fill="FFFFFF"/>
        </w:rPr>
        <w:t>n</w:t>
      </w:r>
      <w:r w:rsidR="00DF1134">
        <w:rPr>
          <w:shd w:val="clear" w:color="auto" w:fill="FFFFFF"/>
        </w:rPr>
        <w:t>i</w:t>
      </w:r>
      <w:r w:rsidRPr="00884136">
        <w:rPr>
          <w:shd w:val="clear" w:color="auto" w:fill="FFFFFF"/>
        </w:rPr>
        <w:t>stro de gas y petróleo)</w:t>
      </w:r>
    </w:p>
    <w:p w:rsidR="00EE64E2" w:rsidRPr="00884136" w:rsidRDefault="00EE64E2" w:rsidP="00EE64E2">
      <w:pPr>
        <w:pStyle w:val="NormalWeb"/>
        <w:shd w:val="clear" w:color="auto" w:fill="FFFFFF"/>
        <w:jc w:val="both"/>
        <w:rPr>
          <w:shd w:val="clear" w:color="auto" w:fill="FFFFFF"/>
        </w:rPr>
      </w:pPr>
      <w:r w:rsidRPr="00884136">
        <w:rPr>
          <w:shd w:val="clear" w:color="auto" w:fill="FFFFFF"/>
        </w:rPr>
        <w:t>En el proceso de globalización, los ganador</w:t>
      </w:r>
      <w:r w:rsidR="00F50B4D" w:rsidRPr="00884136">
        <w:rPr>
          <w:shd w:val="clear" w:color="auto" w:fill="FFFFFF"/>
        </w:rPr>
        <w:t>es han sido: en lo industrial, C</w:t>
      </w:r>
      <w:r w:rsidRPr="00884136">
        <w:rPr>
          <w:shd w:val="clear" w:color="auto" w:fill="FFFFFF"/>
        </w:rPr>
        <w:t>hina, en lo financiero y tecnol</w:t>
      </w:r>
      <w:r w:rsidR="00F50B4D" w:rsidRPr="00884136">
        <w:rPr>
          <w:shd w:val="clear" w:color="auto" w:fill="FFFFFF"/>
        </w:rPr>
        <w:t xml:space="preserve">ógico, EEUU. Mientras, </w:t>
      </w:r>
      <w:r w:rsidR="001D088E" w:rsidRPr="00884136">
        <w:rPr>
          <w:shd w:val="clear" w:color="auto" w:fill="FFFFFF"/>
        </w:rPr>
        <w:t>la Unión Europa</w:t>
      </w:r>
      <w:r w:rsidRPr="00884136">
        <w:rPr>
          <w:shd w:val="clear" w:color="auto" w:fill="FFFFFF"/>
        </w:rPr>
        <w:t xml:space="preserve"> ha sido la gran perdedora, al abrir su mercado sin contraprestaciones</w:t>
      </w:r>
      <w:r w:rsidR="001D088E" w:rsidRPr="00884136">
        <w:rPr>
          <w:shd w:val="clear" w:color="auto" w:fill="FFFFFF"/>
        </w:rPr>
        <w:t xml:space="preserve"> (multilateralismo)</w:t>
      </w:r>
      <w:r w:rsidRPr="00884136">
        <w:rPr>
          <w:shd w:val="clear" w:color="auto" w:fill="FFFFFF"/>
        </w:rPr>
        <w:t>, reglamentar y limitar las actividades productivas perdiendo competitiv</w:t>
      </w:r>
      <w:r w:rsidR="00F50B4D" w:rsidRPr="00884136">
        <w:rPr>
          <w:shd w:val="clear" w:color="auto" w:fill="FFFFFF"/>
        </w:rPr>
        <w:t>idad</w:t>
      </w:r>
      <w:r w:rsidR="001D088E" w:rsidRPr="00884136">
        <w:rPr>
          <w:shd w:val="clear" w:color="auto" w:fill="FFFFFF"/>
        </w:rPr>
        <w:t xml:space="preserve"> (diarrea regulatoria)</w:t>
      </w:r>
      <w:r w:rsidR="00F50B4D" w:rsidRPr="00884136">
        <w:rPr>
          <w:shd w:val="clear" w:color="auto" w:fill="FFFFFF"/>
        </w:rPr>
        <w:t xml:space="preserve">, intentar salvar </w:t>
      </w:r>
      <w:r w:rsidRPr="00884136">
        <w:rPr>
          <w:shd w:val="clear" w:color="auto" w:fill="FFFFFF"/>
        </w:rPr>
        <w:t>el planeta, de manera unilateral</w:t>
      </w:r>
      <w:r w:rsidR="001D088E" w:rsidRPr="00884136">
        <w:rPr>
          <w:shd w:val="clear" w:color="auto" w:fill="FFFFFF"/>
        </w:rPr>
        <w:t xml:space="preserve"> -Agenda 2030, Pacto Verde, Normativa CAFE- (cuando</w:t>
      </w:r>
      <w:r w:rsidRPr="00884136">
        <w:rPr>
          <w:shd w:val="clear" w:color="auto" w:fill="FFFFFF"/>
        </w:rPr>
        <w:t xml:space="preserve"> solo representa el 9%, del impacto ecológico mundial), permitir la inmigración ilegal</w:t>
      </w:r>
      <w:r w:rsidR="001D088E" w:rsidRPr="00884136">
        <w:rPr>
          <w:shd w:val="clear" w:color="auto" w:fill="FFFFFF"/>
        </w:rPr>
        <w:t xml:space="preserve"> (bra</w:t>
      </w:r>
      <w:r w:rsidR="00E11751">
        <w:rPr>
          <w:shd w:val="clear" w:color="auto" w:fill="FFFFFF"/>
        </w:rPr>
        <w:t xml:space="preserve">zos abiertos, </w:t>
      </w:r>
      <w:r w:rsidR="001D088E" w:rsidRPr="00884136">
        <w:rPr>
          <w:shd w:val="clear" w:color="auto" w:fill="FFFFFF"/>
        </w:rPr>
        <w:t>welcome refugees</w:t>
      </w:r>
      <w:r w:rsidR="00E11751">
        <w:rPr>
          <w:shd w:val="clear" w:color="auto" w:fill="FFFFFF"/>
        </w:rPr>
        <w:t xml:space="preserve">, </w:t>
      </w:r>
      <w:r w:rsidR="00E11751" w:rsidRPr="00884136">
        <w:rPr>
          <w:shd w:val="clear" w:color="auto" w:fill="FFFFFF"/>
        </w:rPr>
        <w:t>papeles para todos</w:t>
      </w:r>
      <w:r w:rsidR="001D088E" w:rsidRPr="00884136">
        <w:rPr>
          <w:shd w:val="clear" w:color="auto" w:fill="FFFFFF"/>
        </w:rPr>
        <w:t>)</w:t>
      </w:r>
      <w:r w:rsidR="00F50B4D" w:rsidRPr="00884136">
        <w:rPr>
          <w:shd w:val="clear" w:color="auto" w:fill="FFFFFF"/>
        </w:rPr>
        <w:t xml:space="preserve"> y tolerar la islamización</w:t>
      </w:r>
      <w:r w:rsidRPr="00884136">
        <w:rPr>
          <w:shd w:val="clear" w:color="auto" w:fill="FFFFFF"/>
        </w:rPr>
        <w:t xml:space="preserve"> de su territorio</w:t>
      </w:r>
      <w:r w:rsidR="001D088E" w:rsidRPr="00884136">
        <w:rPr>
          <w:shd w:val="clear" w:color="auto" w:fill="FFFFFF"/>
        </w:rPr>
        <w:t xml:space="preserve"> (</w:t>
      </w:r>
      <w:r w:rsidR="00E11751">
        <w:rPr>
          <w:shd w:val="clear" w:color="auto" w:fill="FFFFFF"/>
        </w:rPr>
        <w:t xml:space="preserve">fracaso de la integración y fracaso del </w:t>
      </w:r>
      <w:r w:rsidR="001D088E" w:rsidRPr="00884136">
        <w:rPr>
          <w:shd w:val="clear" w:color="auto" w:fill="FFFFFF"/>
        </w:rPr>
        <w:t>multiculturalismo)</w:t>
      </w:r>
      <w:r w:rsidRPr="00884136">
        <w:rPr>
          <w:shd w:val="clear" w:color="auto" w:fill="FFFFFF"/>
        </w:rPr>
        <w:t xml:space="preserve">.   </w:t>
      </w:r>
    </w:p>
    <w:p w:rsidR="00EE64E2" w:rsidRPr="00884136" w:rsidRDefault="00EE64E2" w:rsidP="00EE64E2">
      <w:pPr>
        <w:pStyle w:val="NormalWeb"/>
        <w:shd w:val="clear" w:color="auto" w:fill="FFFFFF"/>
        <w:jc w:val="both"/>
        <w:rPr>
          <w:shd w:val="clear" w:color="auto" w:fill="FFFFFF"/>
        </w:rPr>
      </w:pPr>
      <w:r w:rsidRPr="00884136">
        <w:rPr>
          <w:shd w:val="clear" w:color="auto" w:fill="FFFFFF"/>
        </w:rPr>
        <w:t>¿Cuántas crisis globales más se necesitan, para entender que el libre movimiento de mercancías, capitales y personas, no siempre resulta favorable para todos los países?</w:t>
      </w:r>
    </w:p>
    <w:p w:rsidR="00EE64E2" w:rsidRPr="00884136" w:rsidRDefault="00EE64E2" w:rsidP="00EE64E2">
      <w:pPr>
        <w:pStyle w:val="NormalWeb"/>
        <w:shd w:val="clear" w:color="auto" w:fill="FFFFFF"/>
        <w:jc w:val="both"/>
        <w:rPr>
          <w:shd w:val="clear" w:color="auto" w:fill="FFFFFF"/>
        </w:rPr>
      </w:pPr>
      <w:r w:rsidRPr="00884136">
        <w:rPr>
          <w:shd w:val="clear" w:color="auto" w:fill="FFFFFF"/>
        </w:rPr>
        <w:t xml:space="preserve">¿Cuántas crisis globales más se necesitan, para entender que la era de depender de otros ha terminado? </w:t>
      </w:r>
    </w:p>
    <w:p w:rsidR="00EE64E2" w:rsidRPr="00884136" w:rsidRDefault="00EE64E2" w:rsidP="00EE64E2">
      <w:pPr>
        <w:pStyle w:val="NormalWeb"/>
        <w:shd w:val="clear" w:color="auto" w:fill="FFFFFF"/>
        <w:jc w:val="both"/>
        <w:rPr>
          <w:shd w:val="clear" w:color="auto" w:fill="FFFFFF"/>
        </w:rPr>
      </w:pPr>
      <w:r w:rsidRPr="00884136">
        <w:rPr>
          <w:shd w:val="clear" w:color="auto" w:fill="FFFFFF"/>
        </w:rPr>
        <w:t>¿Cuántas crisis globales más se necesitan, para admitir que cada bloque económico (región o país) debe asumir la responsabilidad de su propia seguridad (alimentaria, industrial, tecnológica, financiera,  y militar)?</w:t>
      </w:r>
    </w:p>
    <w:p w:rsidR="00EE64E2" w:rsidRPr="00884136" w:rsidRDefault="00EE64E2" w:rsidP="00EE64E2">
      <w:pPr>
        <w:pStyle w:val="NormalWeb"/>
        <w:shd w:val="clear" w:color="auto" w:fill="FFFFFF"/>
        <w:jc w:val="both"/>
        <w:rPr>
          <w:shd w:val="clear" w:color="auto" w:fill="FFFFFF"/>
        </w:rPr>
      </w:pPr>
      <w:r w:rsidRPr="00884136">
        <w:rPr>
          <w:shd w:val="clear" w:color="auto" w:fill="FFFFFF"/>
        </w:rPr>
        <w:t>¿Cuándo van a aceptar los grandes bonetes, cabezas de huevo, vacas sagradas, analistas de postín, gurús mediáticos, y académicos de la Ivy League, que blanquear la globalización (deslocalización, finacierización, librecambio) con perfumes semánticos es sumar al vasallaje del dependiente</w:t>
      </w:r>
      <w:r w:rsidR="00F50B4D" w:rsidRPr="00884136">
        <w:rPr>
          <w:shd w:val="clear" w:color="auto" w:fill="FFFFFF"/>
        </w:rPr>
        <w:t>,</w:t>
      </w:r>
      <w:r w:rsidRPr="00884136">
        <w:rPr>
          <w:shd w:val="clear" w:color="auto" w:fill="FFFFFF"/>
        </w:rPr>
        <w:t xml:space="preserve"> la cobardía del s</w:t>
      </w:r>
      <w:r w:rsidR="00F50B4D" w:rsidRPr="00884136">
        <w:rPr>
          <w:shd w:val="clear" w:color="auto" w:fill="FFFFFF"/>
        </w:rPr>
        <w:t>ubalterno cómplice? N</w:t>
      </w:r>
      <w:r w:rsidRPr="00884136">
        <w:rPr>
          <w:shd w:val="clear" w:color="auto" w:fill="FFFFFF"/>
        </w:rPr>
        <w:t>o es liberalismo, es liberticidio.</w:t>
      </w:r>
    </w:p>
    <w:p w:rsidR="003221CF" w:rsidRPr="00884136" w:rsidRDefault="003221CF" w:rsidP="003221CF">
      <w:pPr>
        <w:pStyle w:val="NormalWeb"/>
        <w:shd w:val="clear" w:color="auto" w:fill="FFFFFF"/>
        <w:jc w:val="both"/>
        <w:rPr>
          <w:shd w:val="clear" w:color="auto" w:fill="FFFFFF"/>
        </w:rPr>
      </w:pPr>
      <w:r w:rsidRPr="00884136">
        <w:rPr>
          <w:shd w:val="clear" w:color="auto" w:fill="FFFFFF"/>
        </w:rPr>
        <w:t>¿Profundo desconocimiento de los hechos,  posiciones políticas ajenas a la realidad concreta,  obcecación por aplicar recetas impracticables, incompetencia a la hora de administrar las herramientas de gestión económica, connivencia, corrupción? No es liberalismo, es cinismo.</w:t>
      </w:r>
    </w:p>
    <w:p w:rsidR="000E1688" w:rsidRPr="00884136" w:rsidRDefault="00F50B4D" w:rsidP="0036233B">
      <w:pPr>
        <w:pStyle w:val="NormalWeb"/>
        <w:spacing w:after="0"/>
        <w:jc w:val="both"/>
      </w:pPr>
      <w:r w:rsidRPr="00884136">
        <w:t>La Unión Europea debe elegir entre la esperanza infatigable</w:t>
      </w:r>
      <w:r w:rsidR="000E1688" w:rsidRPr="00884136">
        <w:t>, la prudente falta de esperanza</w:t>
      </w:r>
      <w:r w:rsidR="00E11751">
        <w:t>,</w:t>
      </w:r>
      <w:r w:rsidR="000E1688" w:rsidRPr="00884136">
        <w:t xml:space="preserve"> o el acatamiento de la estabilidad dependiente. Me parece mejor que la Unión Europea intente andar a tientas en las tinieblas, sin el socorro de un</w:t>
      </w:r>
      <w:r w:rsidR="00E11751">
        <w:t xml:space="preserve"> </w:t>
      </w:r>
      <w:r w:rsidR="000E1688" w:rsidRPr="00884136">
        <w:t>Estados Unidos declinante.</w:t>
      </w:r>
    </w:p>
    <w:p w:rsidR="000E1688" w:rsidRPr="00884136" w:rsidRDefault="000E1688" w:rsidP="0036233B">
      <w:pPr>
        <w:pStyle w:val="NormalWeb"/>
        <w:spacing w:after="0"/>
        <w:jc w:val="both"/>
      </w:pPr>
      <w:r w:rsidRPr="00E11751">
        <w:rPr>
          <w:b/>
        </w:rPr>
        <w:t>“Puesto que el odio, la tontería y el delirio producen efectos duraderos, no veía porqué, la lucidez, la justicia y la benevolencia no alcanza</w:t>
      </w:r>
      <w:r w:rsidR="00DF1134">
        <w:rPr>
          <w:b/>
        </w:rPr>
        <w:t>r</w:t>
      </w:r>
      <w:r w:rsidRPr="00E11751">
        <w:rPr>
          <w:b/>
        </w:rPr>
        <w:t>ían a los suyos”</w:t>
      </w:r>
      <w:r w:rsidR="00E11751">
        <w:rPr>
          <w:b/>
        </w:rPr>
        <w:t>…</w:t>
      </w:r>
      <w:r w:rsidRPr="00884136">
        <w:t xml:space="preserve"> (Memorias de Adriano - Margarite Yourcenar)</w:t>
      </w:r>
    </w:p>
    <w:p w:rsidR="000E1688" w:rsidRPr="00884136" w:rsidRDefault="000E1688" w:rsidP="0036233B">
      <w:pPr>
        <w:pStyle w:val="NormalWeb"/>
        <w:spacing w:after="0"/>
        <w:jc w:val="both"/>
      </w:pPr>
      <w:r w:rsidRPr="00884136">
        <w:lastRenderedPageBreak/>
        <w:t>Como europeísta convencido hubiera deseado que esa</w:t>
      </w:r>
      <w:r w:rsidR="00CC247B" w:rsidRPr="00884136">
        <w:t>s</w:t>
      </w:r>
      <w:r w:rsidRPr="00884136">
        <w:t xml:space="preserve"> palabras de humanidad, libertad y felicidad no hubieran sido devaluadas por el exceso de aplicaciones ridículas.</w:t>
      </w:r>
    </w:p>
    <w:p w:rsidR="001D088E" w:rsidRPr="00884136" w:rsidRDefault="003478A6" w:rsidP="0036233B">
      <w:pPr>
        <w:pStyle w:val="NormalWeb"/>
        <w:spacing w:after="0"/>
        <w:jc w:val="both"/>
      </w:pPr>
      <w:r w:rsidRPr="00884136">
        <w:t xml:space="preserve">No se trata de un “costoso” regreso al proteccionismo. Tampoco se trata de un “dilema” europeo entre Xi Jinping (China) o Donald Trump (EEUU).  </w:t>
      </w:r>
    </w:p>
    <w:p w:rsidR="003478A6" w:rsidRPr="00884136" w:rsidRDefault="003478A6" w:rsidP="0036233B">
      <w:pPr>
        <w:pStyle w:val="NormalWeb"/>
        <w:spacing w:after="0"/>
        <w:jc w:val="both"/>
      </w:pPr>
      <w:r w:rsidRPr="00884136">
        <w:t xml:space="preserve">Como dice Aleksandr Solzhenitsyn en </w:t>
      </w:r>
      <w:r w:rsidR="00DF1134" w:rsidRPr="00884136">
        <w:t>Archipiélago</w:t>
      </w:r>
      <w:r w:rsidRPr="00884136">
        <w:t xml:space="preserve"> Gulag: </w:t>
      </w:r>
      <w:r w:rsidRPr="00E11751">
        <w:rPr>
          <w:b/>
        </w:rPr>
        <w:t>“Es que lo</w:t>
      </w:r>
      <w:r w:rsidR="00DF1134">
        <w:rPr>
          <w:b/>
        </w:rPr>
        <w:t>s peces no luchan contra la pes</w:t>
      </w:r>
      <w:r w:rsidRPr="00E11751">
        <w:rPr>
          <w:b/>
        </w:rPr>
        <w:t>ca, solo intentan pasar por la malla”</w:t>
      </w:r>
      <w:r w:rsidRPr="00884136">
        <w:t>. Tal vez de eso, se trata.</w:t>
      </w:r>
    </w:p>
    <w:p w:rsidR="003478A6" w:rsidRPr="00884136" w:rsidRDefault="003478A6" w:rsidP="0036233B">
      <w:pPr>
        <w:pStyle w:val="NormalWeb"/>
        <w:spacing w:after="0"/>
        <w:jc w:val="both"/>
      </w:pPr>
      <w:r w:rsidRPr="00884136">
        <w:t>No pido que los miembros de las Instituciones Europeas (Parlamento, Comisión, Consejo, y aparato burocrático sean unos “clerici vagantes” o “goliardos”</w:t>
      </w:r>
      <w:r w:rsidR="00E96CC5" w:rsidRPr="00884136">
        <w:t xml:space="preserve"> (de espíritu transgresor)</w:t>
      </w:r>
      <w:r w:rsidRPr="00884136">
        <w:t>, pero tampoco admito (acepto, tolero, perdono)</w:t>
      </w:r>
      <w:r w:rsidR="00E96CC5" w:rsidRPr="00884136">
        <w:t xml:space="preserve"> que sean unos “apóstoles” de la cultura de la cancelación (wokes sectarios y radicales).</w:t>
      </w:r>
    </w:p>
    <w:p w:rsidR="00E96CC5" w:rsidRPr="00884136" w:rsidRDefault="00E96CC5" w:rsidP="0036233B">
      <w:pPr>
        <w:pStyle w:val="NormalWeb"/>
        <w:spacing w:after="0"/>
        <w:jc w:val="both"/>
      </w:pPr>
      <w:r w:rsidRPr="00884136">
        <w:t>¿Qué ha ocurrido (con Trump al ma</w:t>
      </w:r>
      <w:r w:rsidR="00972598" w:rsidRPr="00884136">
        <w:t>n</w:t>
      </w:r>
      <w:r w:rsidRPr="00884136">
        <w:t>do) que no podría haber sido previsto con anticipación?</w:t>
      </w:r>
    </w:p>
    <w:p w:rsidR="00E96CC5" w:rsidRPr="00884136" w:rsidRDefault="00E96CC5" w:rsidP="0036233B">
      <w:pPr>
        <w:pStyle w:val="NormalWeb"/>
        <w:spacing w:after="0"/>
        <w:jc w:val="both"/>
      </w:pPr>
      <w:r w:rsidRPr="00884136">
        <w:t>Humillación, superioridad moral, atropello, desprecio, vanagloria, omnipotencia, soberbia…</w:t>
      </w:r>
    </w:p>
    <w:p w:rsidR="00352F7F" w:rsidRPr="00884136" w:rsidRDefault="00352F7F" w:rsidP="0036233B">
      <w:pPr>
        <w:pStyle w:val="NormalWeb"/>
        <w:spacing w:after="0"/>
        <w:jc w:val="both"/>
      </w:pPr>
      <w:r w:rsidRPr="00884136">
        <w:t>¿Cómo se puede estar honrado y satisfecho (como europeo) ante esos desplantes?</w:t>
      </w:r>
    </w:p>
    <w:p w:rsidR="00352F7F" w:rsidRPr="00884136" w:rsidRDefault="00352F7F" w:rsidP="0036233B">
      <w:pPr>
        <w:pStyle w:val="NormalWeb"/>
        <w:spacing w:after="0"/>
        <w:jc w:val="both"/>
      </w:pPr>
      <w:r w:rsidRPr="00884136">
        <w:t>¿Qué harán con todo eso? ¿Lo silenciarán o lo tergiversarán?</w:t>
      </w:r>
    </w:p>
    <w:p w:rsidR="009F2EC9" w:rsidRPr="00884136" w:rsidRDefault="00352F7F" w:rsidP="0036233B">
      <w:pPr>
        <w:pStyle w:val="NormalWeb"/>
        <w:spacing w:after="0"/>
        <w:jc w:val="both"/>
      </w:pPr>
      <w:r w:rsidRPr="00884136">
        <w:t>¿Con este proceder (“esperar y ver”, “mano tendida”, “agradar”,  “conceder”, “claudicar” “postrarse”, “humillarse”…) están seguros que se colocarán los nuevos cimientos morales de la sociedad europea?</w:t>
      </w:r>
    </w:p>
    <w:p w:rsidR="00E96CC5" w:rsidRPr="00884136" w:rsidRDefault="009F2EC9" w:rsidP="0036233B">
      <w:pPr>
        <w:pStyle w:val="NormalWeb"/>
        <w:spacing w:after="0"/>
        <w:jc w:val="both"/>
      </w:pPr>
      <w:r w:rsidRPr="00884136">
        <w:t>¿Cuándo es tanto lo que habrá que amputar de la vida europea?</w:t>
      </w:r>
      <w:r w:rsidR="00E96CC5" w:rsidRPr="00884136">
        <w:t xml:space="preserve"> </w:t>
      </w:r>
    </w:p>
    <w:p w:rsidR="009F2EC9" w:rsidRPr="00884136" w:rsidRDefault="009F2EC9" w:rsidP="009F2EC9">
      <w:pPr>
        <w:pStyle w:val="NormalWeb"/>
        <w:spacing w:after="0"/>
        <w:jc w:val="both"/>
      </w:pPr>
      <w:r w:rsidRPr="00884136">
        <w:t>¿No es una esclavitud demasiado profunda?</w:t>
      </w:r>
    </w:p>
    <w:p w:rsidR="00972598" w:rsidRPr="00884136" w:rsidRDefault="00972598" w:rsidP="009F2EC9">
      <w:pPr>
        <w:pStyle w:val="NormalWeb"/>
        <w:spacing w:after="0"/>
        <w:jc w:val="both"/>
      </w:pPr>
      <w:r w:rsidRPr="00884136">
        <w:t>Vuelvo a Solzhenitsyn (Arch</w:t>
      </w:r>
      <w:r w:rsidR="00DF1134">
        <w:t>i</w:t>
      </w:r>
      <w:r w:rsidRPr="00884136">
        <w:t xml:space="preserve">piélago Gulag), para dejar las siguientes preguntas (a los apóstoles del librecambio, a los agradadores de déspotas, plutócratas, y tahúres): </w:t>
      </w:r>
    </w:p>
    <w:p w:rsidR="00972598" w:rsidRPr="00E11751" w:rsidRDefault="00972598" w:rsidP="009F2EC9">
      <w:pPr>
        <w:pStyle w:val="NormalWeb"/>
        <w:spacing w:after="0"/>
        <w:jc w:val="both"/>
        <w:rPr>
          <w:b/>
        </w:rPr>
      </w:pPr>
      <w:r w:rsidRPr="00E11751">
        <w:rPr>
          <w:b/>
        </w:rPr>
        <w:t xml:space="preserve">¿Por qué nos dejamos? </w:t>
      </w:r>
    </w:p>
    <w:p w:rsidR="00972598" w:rsidRPr="00E11751" w:rsidRDefault="00972598" w:rsidP="009F2EC9">
      <w:pPr>
        <w:pStyle w:val="NormalWeb"/>
        <w:spacing w:after="0"/>
        <w:jc w:val="both"/>
        <w:rPr>
          <w:b/>
        </w:rPr>
      </w:pPr>
      <w:r w:rsidRPr="00E11751">
        <w:rPr>
          <w:b/>
        </w:rPr>
        <w:t xml:space="preserve">Privados de aspecto humano, de dignidad, de familia, de libertad, de ropa, de alimento… vosotros ¿qué? </w:t>
      </w:r>
    </w:p>
    <w:p w:rsidR="003F0BB9" w:rsidRPr="00E11751" w:rsidRDefault="00972598" w:rsidP="009F2EC9">
      <w:pPr>
        <w:pStyle w:val="NormalWeb"/>
        <w:spacing w:after="0"/>
        <w:jc w:val="both"/>
        <w:rPr>
          <w:b/>
        </w:rPr>
      </w:pPr>
      <w:r w:rsidRPr="00E11751">
        <w:rPr>
          <w:b/>
        </w:rPr>
        <w:t xml:space="preserve">¿Cómo no os </w:t>
      </w:r>
      <w:r w:rsidR="00DF1134" w:rsidRPr="00E11751">
        <w:rPr>
          <w:b/>
        </w:rPr>
        <w:t>habéis</w:t>
      </w:r>
      <w:r w:rsidRPr="00E11751">
        <w:rPr>
          <w:b/>
        </w:rPr>
        <w:t xml:space="preserve"> levantado?</w:t>
      </w:r>
    </w:p>
    <w:p w:rsidR="003F0BB9" w:rsidRPr="00884136" w:rsidRDefault="003F0BB9" w:rsidP="009F2EC9">
      <w:pPr>
        <w:pStyle w:val="NormalWeb"/>
        <w:spacing w:after="0"/>
        <w:jc w:val="both"/>
      </w:pPr>
      <w:r w:rsidRPr="00884136">
        <w:t>Una invitación a pensar a los burócratas, tinterillos y lameculos de Bruselas (lo de pensar, es un deseo, no un sarcasmo):</w:t>
      </w:r>
    </w:p>
    <w:p w:rsidR="00972598" w:rsidRPr="00884136" w:rsidRDefault="003F0BB9" w:rsidP="009F2EC9">
      <w:pPr>
        <w:pStyle w:val="NormalWeb"/>
        <w:spacing w:after="0"/>
        <w:jc w:val="both"/>
      </w:pPr>
      <w:r w:rsidRPr="00884136">
        <w:t>Aprovechando que el fullero (matón, chantajista, felón…) Donald Trump amenaza a la Unión Europea: “Nos tratan muy mal, vamos a equ</w:t>
      </w:r>
      <w:r w:rsidR="00DF1134">
        <w:t>i</w:t>
      </w:r>
      <w:r w:rsidRPr="00884136">
        <w:t xml:space="preserve">librar la balanza” (sic), qué mejor oportunidad que “emparejar la balanza”. </w:t>
      </w:r>
    </w:p>
    <w:p w:rsidR="003F0BB9" w:rsidRPr="00884136" w:rsidRDefault="003F0BB9" w:rsidP="009F2EC9">
      <w:pPr>
        <w:pStyle w:val="NormalWeb"/>
        <w:spacing w:after="0"/>
        <w:jc w:val="both"/>
      </w:pPr>
      <w:r w:rsidRPr="00884136">
        <w:t>De modo que a la pregunta: ¿Por qué nos dejamos? Ya es hora de responder: ¡Es que no nos dejamos! Verán ustedes que no nos dejamos en absoluto</w:t>
      </w:r>
      <w:r w:rsidR="003221CF" w:rsidRPr="00884136">
        <w:t>.</w:t>
      </w:r>
    </w:p>
    <w:p w:rsidR="003221CF" w:rsidRPr="0034656F" w:rsidRDefault="003221CF" w:rsidP="003221CF">
      <w:pPr>
        <w:pStyle w:val="NormalWeb"/>
        <w:shd w:val="clear" w:color="auto" w:fill="FFFFFF"/>
        <w:jc w:val="both"/>
        <w:rPr>
          <w:b/>
          <w:shd w:val="clear" w:color="auto" w:fill="FFFFFF"/>
        </w:rPr>
      </w:pPr>
      <w:r w:rsidRPr="0034656F">
        <w:rPr>
          <w:b/>
          <w:shd w:val="clear" w:color="auto" w:fill="FFFFFF"/>
        </w:rPr>
        <w:lastRenderedPageBreak/>
        <w:t xml:space="preserve">Nota referencial: “El comercio libre promueve el bienestar de los ricos, pero no necesariamente el bienestar social, que </w:t>
      </w:r>
      <w:r w:rsidR="00DF1134" w:rsidRPr="0034656F">
        <w:rPr>
          <w:b/>
          <w:shd w:val="clear" w:color="auto" w:fill="FFFFFF"/>
        </w:rPr>
        <w:t>debería</w:t>
      </w:r>
      <w:r w:rsidRPr="0034656F">
        <w:rPr>
          <w:b/>
          <w:shd w:val="clear" w:color="auto" w:fill="FFFFFF"/>
        </w:rPr>
        <w:t xml:space="preserve"> aplicarse a la gran </w:t>
      </w:r>
      <w:r w:rsidR="00DF1134" w:rsidRPr="0034656F">
        <w:rPr>
          <w:b/>
          <w:shd w:val="clear" w:color="auto" w:fill="FFFFFF"/>
        </w:rPr>
        <w:t>mayoría</w:t>
      </w:r>
      <w:r w:rsidRPr="0034656F">
        <w:rPr>
          <w:b/>
          <w:shd w:val="clear" w:color="auto" w:fill="FFFFFF"/>
        </w:rPr>
        <w:t xml:space="preserve"> de la </w:t>
      </w:r>
      <w:r w:rsidR="00DF1134" w:rsidRPr="0034656F">
        <w:rPr>
          <w:b/>
          <w:shd w:val="clear" w:color="auto" w:fill="FFFFFF"/>
        </w:rPr>
        <w:t>población</w:t>
      </w:r>
      <w:r w:rsidRPr="0034656F">
        <w:rPr>
          <w:b/>
          <w:shd w:val="clear" w:color="auto" w:fill="FFFFFF"/>
        </w:rPr>
        <w:t xml:space="preserve">. No es de extrañar, entonces,  que las </w:t>
      </w:r>
      <w:r w:rsidR="00DF1134" w:rsidRPr="0034656F">
        <w:rPr>
          <w:b/>
          <w:shd w:val="clear" w:color="auto" w:fill="FFFFFF"/>
        </w:rPr>
        <w:t>compañías</w:t>
      </w:r>
      <w:r w:rsidRPr="0034656F">
        <w:rPr>
          <w:b/>
          <w:shd w:val="clear" w:color="auto" w:fill="FFFFFF"/>
        </w:rPr>
        <w:t xml:space="preserve"> multinacionales y sus directores ejecutivos, con sus feudos industriales diseminados por el mundo, adhieran fervientemente al comercio libre.</w:t>
      </w:r>
    </w:p>
    <w:p w:rsidR="003221CF" w:rsidRPr="0034656F" w:rsidRDefault="003221CF" w:rsidP="003221CF">
      <w:pPr>
        <w:pStyle w:val="NormalWeb"/>
        <w:shd w:val="clear" w:color="auto" w:fill="FFFFFF"/>
        <w:jc w:val="both"/>
        <w:rPr>
          <w:b/>
          <w:shd w:val="clear" w:color="auto" w:fill="FFFFFF"/>
        </w:rPr>
      </w:pPr>
      <w:r w:rsidRPr="0034656F">
        <w:rPr>
          <w:b/>
          <w:shd w:val="clear" w:color="auto" w:fill="FFFFFF"/>
        </w:rPr>
        <w:t xml:space="preserve">El comercio internacional beneficia a unas pocas empresas y a unas pocas familias propietarias, perjudicando o en el mejor de los casos dejando en igualdad de condiciones, al resto de las empresas y familias, cualquiera sea el lugar de </w:t>
      </w:r>
      <w:r w:rsidR="00DF1134" w:rsidRPr="0034656F">
        <w:rPr>
          <w:b/>
          <w:shd w:val="clear" w:color="auto" w:fill="FFFFFF"/>
        </w:rPr>
        <w:t>radicación</w:t>
      </w:r>
      <w:r w:rsidRPr="0034656F">
        <w:rPr>
          <w:b/>
          <w:shd w:val="clear" w:color="auto" w:fill="FFFFFF"/>
        </w:rPr>
        <w:t xml:space="preserve"> o residencia. Para mayor agravante -si cabe-  el libre comercio -profetizado, publicitado e impuesto-, es solo una pantalla para la financierizacion de la </w:t>
      </w:r>
      <w:r w:rsidR="00DF1134" w:rsidRPr="0034656F">
        <w:rPr>
          <w:b/>
          <w:shd w:val="clear" w:color="auto" w:fill="FFFFFF"/>
        </w:rPr>
        <w:t>economía</w:t>
      </w:r>
      <w:r w:rsidRPr="0034656F">
        <w:rPr>
          <w:b/>
          <w:shd w:val="clear" w:color="auto" w:fill="FFFFFF"/>
        </w:rPr>
        <w:t>, que es el objetivo buscado (y por lo que se constata, alcanzado).</w:t>
      </w:r>
    </w:p>
    <w:p w:rsidR="003221CF" w:rsidRPr="0034656F" w:rsidRDefault="003221CF" w:rsidP="003221CF">
      <w:pPr>
        <w:pStyle w:val="NormalWeb"/>
        <w:shd w:val="clear" w:color="auto" w:fill="FFFFFF"/>
        <w:jc w:val="both"/>
        <w:rPr>
          <w:b/>
          <w:shd w:val="clear" w:color="auto" w:fill="FFFFFF"/>
        </w:rPr>
      </w:pPr>
      <w:r w:rsidRPr="0034656F">
        <w:rPr>
          <w:b/>
          <w:shd w:val="clear" w:color="auto" w:fill="FFFFFF"/>
        </w:rPr>
        <w:t xml:space="preserve">El camino actual de la </w:t>
      </w:r>
      <w:r w:rsidR="00DF1134" w:rsidRPr="0034656F">
        <w:rPr>
          <w:b/>
          <w:shd w:val="clear" w:color="auto" w:fill="FFFFFF"/>
        </w:rPr>
        <w:t>globalización</w:t>
      </w:r>
      <w:r w:rsidRPr="0034656F">
        <w:rPr>
          <w:b/>
          <w:shd w:val="clear" w:color="auto" w:fill="FFFFFF"/>
        </w:rPr>
        <w:t xml:space="preserve"> del capitalismo deja cada vez más gente fuera del nuevo paradigma </w:t>
      </w:r>
      <w:r w:rsidR="00DF1134" w:rsidRPr="0034656F">
        <w:rPr>
          <w:b/>
          <w:shd w:val="clear" w:color="auto" w:fill="FFFFFF"/>
        </w:rPr>
        <w:t>económico</w:t>
      </w:r>
      <w:r w:rsidRPr="0034656F">
        <w:rPr>
          <w:b/>
          <w:shd w:val="clear" w:color="auto" w:fill="FFFFFF"/>
        </w:rPr>
        <w:t xml:space="preserve">. Creer que todo se regulara por las leyes del mercado no significa que finalmente eso redunde en nuestro </w:t>
      </w:r>
      <w:r w:rsidR="00DF1134" w:rsidRPr="0034656F">
        <w:rPr>
          <w:b/>
          <w:shd w:val="clear" w:color="auto" w:fill="FFFFFF"/>
        </w:rPr>
        <w:t>interés</w:t>
      </w:r>
      <w:r w:rsidRPr="0034656F">
        <w:rPr>
          <w:b/>
          <w:shd w:val="clear" w:color="auto" w:fill="FFFFFF"/>
        </w:rPr>
        <w:t>.</w:t>
      </w:r>
    </w:p>
    <w:p w:rsidR="003221CF" w:rsidRPr="0034656F" w:rsidRDefault="003221CF" w:rsidP="003221CF">
      <w:pPr>
        <w:pStyle w:val="NormalWeb"/>
        <w:shd w:val="clear" w:color="auto" w:fill="FFFFFF"/>
        <w:jc w:val="both"/>
        <w:rPr>
          <w:b/>
          <w:shd w:val="clear" w:color="auto" w:fill="FFFFFF"/>
        </w:rPr>
      </w:pPr>
      <w:r w:rsidRPr="0034656F">
        <w:rPr>
          <w:b/>
          <w:shd w:val="clear" w:color="auto" w:fill="FFFFFF"/>
        </w:rPr>
        <w:t xml:space="preserve">Con la </w:t>
      </w:r>
      <w:r w:rsidR="00DF1134" w:rsidRPr="0034656F">
        <w:rPr>
          <w:b/>
          <w:shd w:val="clear" w:color="auto" w:fill="FFFFFF"/>
        </w:rPr>
        <w:t>globalización</w:t>
      </w:r>
      <w:r w:rsidRPr="0034656F">
        <w:rPr>
          <w:b/>
          <w:shd w:val="clear" w:color="auto" w:fill="FFFFFF"/>
        </w:rPr>
        <w:t xml:space="preserve"> las empresas descubrieron que pueden producir en cualquier lugar del mundo, con mano de obra barata, precariedad laboral y posibilidades de evadir reglas. </w:t>
      </w:r>
      <w:r w:rsidR="00DF1134" w:rsidRPr="0034656F">
        <w:rPr>
          <w:b/>
          <w:shd w:val="clear" w:color="auto" w:fill="FFFFFF"/>
        </w:rPr>
        <w:t>Rápido</w:t>
      </w:r>
      <w:r w:rsidRPr="0034656F">
        <w:rPr>
          <w:b/>
          <w:shd w:val="clear" w:color="auto" w:fill="FFFFFF"/>
        </w:rPr>
        <w:t xml:space="preserve"> y barato. </w:t>
      </w:r>
      <w:r w:rsidR="00DF1134" w:rsidRPr="0034656F">
        <w:rPr>
          <w:b/>
          <w:shd w:val="clear" w:color="auto" w:fill="FFFFFF"/>
        </w:rPr>
        <w:t>Ningún</w:t>
      </w:r>
      <w:r w:rsidRPr="0034656F">
        <w:rPr>
          <w:b/>
          <w:shd w:val="clear" w:color="auto" w:fill="FFFFFF"/>
        </w:rPr>
        <w:t xml:space="preserve"> peso ni deberes para la empresa. </w:t>
      </w:r>
      <w:r w:rsidR="00DF1134" w:rsidRPr="0034656F">
        <w:rPr>
          <w:b/>
          <w:shd w:val="clear" w:color="auto" w:fill="FFFFFF"/>
        </w:rPr>
        <w:t>Así</w:t>
      </w:r>
      <w:r w:rsidRPr="0034656F">
        <w:rPr>
          <w:b/>
          <w:shd w:val="clear" w:color="auto" w:fill="FFFFFF"/>
        </w:rPr>
        <w:t xml:space="preserve">, hay verdaderas zonas francas en el mundo, donde se trabaja sin derechos, sin descanso ni seguridad alguna. Y el </w:t>
      </w:r>
      <w:r w:rsidR="00DF1134" w:rsidRPr="0034656F">
        <w:rPr>
          <w:b/>
          <w:shd w:val="clear" w:color="auto" w:fill="FFFFFF"/>
        </w:rPr>
        <w:t>patrón</w:t>
      </w:r>
      <w:r w:rsidRPr="0034656F">
        <w:rPr>
          <w:b/>
          <w:shd w:val="clear" w:color="auto" w:fill="FFFFFF"/>
        </w:rPr>
        <w:t xml:space="preserve"> no tiene cara. Son los costados más oscuros del capitalismo globalizado.</w:t>
      </w:r>
    </w:p>
    <w:p w:rsidR="003221CF" w:rsidRPr="0034656F" w:rsidRDefault="003221CF" w:rsidP="003221CF">
      <w:pPr>
        <w:pStyle w:val="NormalWeb"/>
        <w:shd w:val="clear" w:color="auto" w:fill="FFFFFF"/>
        <w:jc w:val="both"/>
        <w:rPr>
          <w:b/>
          <w:shd w:val="clear" w:color="auto" w:fill="FFFFFF"/>
        </w:rPr>
      </w:pPr>
      <w:r w:rsidRPr="0034656F">
        <w:rPr>
          <w:b/>
          <w:shd w:val="clear" w:color="auto" w:fill="FFFFFF"/>
        </w:rPr>
        <w:t xml:space="preserve">Los estados son impotentes ante los mercados y el poder de las corporaciones. Los gobiernos han quedado reducidos a meros lacayos serviles de las multinacionales.  </w:t>
      </w:r>
    </w:p>
    <w:p w:rsidR="003221CF" w:rsidRPr="0034656F" w:rsidRDefault="003221CF" w:rsidP="003221CF">
      <w:pPr>
        <w:pStyle w:val="NormalWeb"/>
        <w:shd w:val="clear" w:color="auto" w:fill="FFFFFF"/>
        <w:jc w:val="both"/>
        <w:rPr>
          <w:b/>
          <w:shd w:val="clear" w:color="auto" w:fill="FFFFFF"/>
        </w:rPr>
      </w:pPr>
      <w:r w:rsidRPr="0034656F">
        <w:rPr>
          <w:b/>
          <w:shd w:val="clear" w:color="auto" w:fill="FFFFFF"/>
        </w:rPr>
        <w:t xml:space="preserve">Ante la falsa </w:t>
      </w:r>
      <w:r w:rsidR="00DF1134" w:rsidRPr="0034656F">
        <w:rPr>
          <w:b/>
          <w:shd w:val="clear" w:color="auto" w:fill="FFFFFF"/>
        </w:rPr>
        <w:t>globalización</w:t>
      </w:r>
      <w:r w:rsidRPr="0034656F">
        <w:rPr>
          <w:b/>
          <w:shd w:val="clear" w:color="auto" w:fill="FFFFFF"/>
        </w:rPr>
        <w:t xml:space="preserve"> de la libertad de mercado, que nos imponen los fascistas </w:t>
      </w:r>
      <w:r w:rsidR="00DF1134" w:rsidRPr="0034656F">
        <w:rPr>
          <w:b/>
          <w:shd w:val="clear" w:color="auto" w:fill="FFFFFF"/>
        </w:rPr>
        <w:t>económicos</w:t>
      </w:r>
      <w:r w:rsidRPr="0034656F">
        <w:rPr>
          <w:b/>
          <w:shd w:val="clear" w:color="auto" w:fill="FFFFFF"/>
        </w:rPr>
        <w:t xml:space="preserve">, ¿es posible proyectar un futuro diferente al pasado reciente? ¿puede imaginarse un cambio de paradigma? ¿puede la </w:t>
      </w:r>
      <w:r w:rsidR="00DF1134" w:rsidRPr="0034656F">
        <w:rPr>
          <w:b/>
          <w:shd w:val="clear" w:color="auto" w:fill="FFFFFF"/>
        </w:rPr>
        <w:t>economía</w:t>
      </w:r>
      <w:r w:rsidRPr="0034656F">
        <w:rPr>
          <w:b/>
          <w:shd w:val="clear" w:color="auto" w:fill="FFFFFF"/>
        </w:rPr>
        <w:t xml:space="preserve"> salir del armario? ¿</w:t>
      </w:r>
      <w:r w:rsidR="00DF1134" w:rsidRPr="0034656F">
        <w:rPr>
          <w:b/>
          <w:shd w:val="clear" w:color="auto" w:fill="FFFFFF"/>
        </w:rPr>
        <w:t>será</w:t>
      </w:r>
      <w:r w:rsidRPr="0034656F">
        <w:rPr>
          <w:b/>
          <w:shd w:val="clear" w:color="auto" w:fill="FFFFFF"/>
        </w:rPr>
        <w:t xml:space="preserve"> posible que nos devuelvan el cerebro?</w:t>
      </w:r>
    </w:p>
    <w:p w:rsidR="003221CF" w:rsidRPr="0034656F" w:rsidRDefault="003221CF" w:rsidP="003221CF">
      <w:pPr>
        <w:pStyle w:val="NormalWeb"/>
        <w:shd w:val="clear" w:color="auto" w:fill="FFFFFF"/>
        <w:jc w:val="both"/>
        <w:rPr>
          <w:b/>
          <w:shd w:val="clear" w:color="auto" w:fill="FFFFFF"/>
        </w:rPr>
      </w:pPr>
      <w:r w:rsidRPr="0034656F">
        <w:rPr>
          <w:b/>
          <w:shd w:val="clear" w:color="auto" w:fill="FFFFFF"/>
        </w:rPr>
        <w:t xml:space="preserve">¿Se animara Europa a quitarse el burka que la niega, somete, condiciona y castra desde finales de la Segunda Guerra Mundial y, sin </w:t>
      </w:r>
      <w:r w:rsidR="00DF1134" w:rsidRPr="0034656F">
        <w:rPr>
          <w:b/>
          <w:shd w:val="clear" w:color="auto" w:fill="FFFFFF"/>
        </w:rPr>
        <w:t>solución</w:t>
      </w:r>
      <w:r w:rsidRPr="0034656F">
        <w:rPr>
          <w:b/>
          <w:shd w:val="clear" w:color="auto" w:fill="FFFFFF"/>
        </w:rPr>
        <w:t xml:space="preserve"> de continuidad, desde el fin de la Guerra </w:t>
      </w:r>
      <w:r w:rsidR="00DF1134" w:rsidRPr="0034656F">
        <w:rPr>
          <w:b/>
          <w:shd w:val="clear" w:color="auto" w:fill="FFFFFF"/>
        </w:rPr>
        <w:t>Fría</w:t>
      </w:r>
      <w:r w:rsidRPr="0034656F">
        <w:rPr>
          <w:b/>
          <w:shd w:val="clear" w:color="auto" w:fill="FFFFFF"/>
        </w:rPr>
        <w:t>?</w:t>
      </w:r>
    </w:p>
    <w:p w:rsidR="003221CF" w:rsidRPr="0034656F" w:rsidRDefault="003221CF" w:rsidP="003221CF">
      <w:pPr>
        <w:pStyle w:val="NormalWeb"/>
        <w:shd w:val="clear" w:color="auto" w:fill="FFFFFF"/>
        <w:jc w:val="both"/>
        <w:rPr>
          <w:shd w:val="clear" w:color="auto" w:fill="FFFFFF"/>
        </w:rPr>
      </w:pPr>
      <w:r w:rsidRPr="0034656F">
        <w:rPr>
          <w:shd w:val="clear" w:color="auto" w:fill="FFFFFF"/>
        </w:rPr>
        <w:t xml:space="preserve">Los párrafos anteriores pertenecen al Ensayo: </w:t>
      </w:r>
      <w:r w:rsidRPr="0034656F">
        <w:rPr>
          <w:b/>
          <w:shd w:val="clear" w:color="auto" w:fill="FFFFFF"/>
        </w:rPr>
        <w:t>Los daños ocultos del librecambio - La doble vida de la economía global - (</w:t>
      </w:r>
      <w:r w:rsidR="00DF1134" w:rsidRPr="0034656F">
        <w:rPr>
          <w:b/>
          <w:shd w:val="clear" w:color="auto" w:fill="FFFFFF"/>
        </w:rPr>
        <w:t>Unión</w:t>
      </w:r>
      <w:r w:rsidRPr="0034656F">
        <w:rPr>
          <w:b/>
          <w:shd w:val="clear" w:color="auto" w:fill="FFFFFF"/>
        </w:rPr>
        <w:t xml:space="preserve"> Europea: Apertura y Vulnerabilidad - ¿Es posible imaginar un futuro diferente al pasado reciente?)</w:t>
      </w:r>
      <w:r w:rsidRPr="0034656F">
        <w:rPr>
          <w:shd w:val="clear" w:color="auto" w:fill="FFFFFF"/>
        </w:rPr>
        <w:t>, publicado en abril del año 2002.</w:t>
      </w:r>
    </w:p>
    <w:p w:rsidR="003221CF" w:rsidRPr="0034656F" w:rsidRDefault="003221CF" w:rsidP="003221CF">
      <w:pPr>
        <w:pStyle w:val="NormalWeb"/>
        <w:shd w:val="clear" w:color="auto" w:fill="FFFFFF"/>
        <w:jc w:val="both"/>
        <w:rPr>
          <w:b/>
          <w:shd w:val="clear" w:color="auto" w:fill="FFFFFF"/>
        </w:rPr>
      </w:pPr>
      <w:r w:rsidRPr="0034656F">
        <w:rPr>
          <w:b/>
          <w:shd w:val="clear" w:color="auto" w:fill="FFFFFF"/>
        </w:rPr>
        <w:t>23 años después del hecho de la causa, pregunto (a los pacientes lectores): ¿he estado demasiado equivocado en mis apreciaciones? ¿se puede sostener que la globalización, la fiancierización y el librecambio, han enriquecido a</w:t>
      </w:r>
      <w:r w:rsidR="00333AE2" w:rsidRPr="0034656F">
        <w:rPr>
          <w:b/>
          <w:shd w:val="clear" w:color="auto" w:fill="FFFFFF"/>
        </w:rPr>
        <w:t xml:space="preserve"> la Unión</w:t>
      </w:r>
      <w:r w:rsidRPr="0034656F">
        <w:rPr>
          <w:b/>
          <w:shd w:val="clear" w:color="auto" w:fill="FFFFFF"/>
        </w:rPr>
        <w:t xml:space="preserve"> Europ</w:t>
      </w:r>
      <w:r w:rsidR="00333AE2" w:rsidRPr="0034656F">
        <w:rPr>
          <w:b/>
          <w:shd w:val="clear" w:color="auto" w:fill="FFFFFF"/>
        </w:rPr>
        <w:t>e</w:t>
      </w:r>
      <w:r w:rsidRPr="0034656F">
        <w:rPr>
          <w:b/>
          <w:shd w:val="clear" w:color="auto" w:fill="FFFFFF"/>
        </w:rPr>
        <w:t>a?</w:t>
      </w:r>
      <w:r w:rsidR="0034656F">
        <w:rPr>
          <w:b/>
          <w:shd w:val="clear" w:color="auto" w:fill="FFFFFF"/>
        </w:rPr>
        <w:t xml:space="preserve"> Ustedes mismos.</w:t>
      </w:r>
    </w:p>
    <w:p w:rsidR="00884136" w:rsidRPr="0034656F" w:rsidRDefault="00884136" w:rsidP="003221CF">
      <w:pPr>
        <w:pStyle w:val="NormalWeb"/>
        <w:shd w:val="clear" w:color="auto" w:fill="FFFFFF"/>
        <w:jc w:val="both"/>
        <w:rPr>
          <w:b/>
          <w:shd w:val="clear" w:color="auto" w:fill="FFFFFF"/>
        </w:rPr>
      </w:pPr>
      <w:r w:rsidRPr="0034656F">
        <w:rPr>
          <w:b/>
          <w:shd w:val="clear" w:color="auto" w:fill="FFFFFF"/>
        </w:rPr>
        <w:t>A bu</w:t>
      </w:r>
      <w:r w:rsidR="002F48A7">
        <w:rPr>
          <w:b/>
          <w:shd w:val="clear" w:color="auto" w:fill="FFFFFF"/>
        </w:rPr>
        <w:t>en entendedor: antes del año 2002 -desde 1998, en adelante-</w:t>
      </w:r>
      <w:r w:rsidRPr="0034656F">
        <w:rPr>
          <w:b/>
          <w:shd w:val="clear" w:color="auto" w:fill="FFFFFF"/>
        </w:rPr>
        <w:t xml:space="preserve"> llevaba publicados 6 Ensayos, en los que hacía una</w:t>
      </w:r>
      <w:r w:rsidR="002F48A7">
        <w:rPr>
          <w:b/>
          <w:shd w:val="clear" w:color="auto" w:fill="FFFFFF"/>
        </w:rPr>
        <w:t xml:space="preserve"> </w:t>
      </w:r>
      <w:r w:rsidR="00DF1134">
        <w:rPr>
          <w:b/>
          <w:shd w:val="clear" w:color="auto" w:fill="FFFFFF"/>
        </w:rPr>
        <w:t>exhaustiva</w:t>
      </w:r>
      <w:r w:rsidRPr="0034656F">
        <w:rPr>
          <w:b/>
          <w:shd w:val="clear" w:color="auto" w:fill="FFFFFF"/>
        </w:rPr>
        <w:t xml:space="preserve"> crítica a la globalización, a la teología de mercado, </w:t>
      </w:r>
      <w:r w:rsidR="002F48A7">
        <w:rPr>
          <w:b/>
          <w:shd w:val="clear" w:color="auto" w:fill="FFFFFF"/>
        </w:rPr>
        <w:t xml:space="preserve">y </w:t>
      </w:r>
      <w:r w:rsidRPr="0034656F">
        <w:rPr>
          <w:b/>
          <w:shd w:val="clear" w:color="auto" w:fill="FFFFFF"/>
        </w:rPr>
        <w:t xml:space="preserve">a la financierización. </w:t>
      </w:r>
    </w:p>
    <w:p w:rsidR="00884136" w:rsidRPr="0034656F" w:rsidRDefault="0034656F" w:rsidP="003221CF">
      <w:pPr>
        <w:pStyle w:val="NormalWeb"/>
        <w:shd w:val="clear" w:color="auto" w:fill="FFFFFF"/>
        <w:jc w:val="both"/>
        <w:rPr>
          <w:b/>
          <w:shd w:val="clear" w:color="auto" w:fill="FFFFFF"/>
        </w:rPr>
      </w:pPr>
      <w:r w:rsidRPr="0034656F">
        <w:rPr>
          <w:b/>
          <w:shd w:val="clear" w:color="auto" w:fill="FFFFFF"/>
        </w:rPr>
        <w:t>Desde mi modesto speakers’ corner, s</w:t>
      </w:r>
      <w:r w:rsidR="00884136" w:rsidRPr="0034656F">
        <w:rPr>
          <w:b/>
          <w:shd w:val="clear" w:color="auto" w:fill="FFFFFF"/>
        </w:rPr>
        <w:t>e puede decir más alto, pero no más claro.</w:t>
      </w:r>
    </w:p>
    <w:p w:rsidR="00C814F9" w:rsidRPr="0034656F" w:rsidRDefault="00C814F9" w:rsidP="00C814F9">
      <w:pPr>
        <w:spacing w:line="240" w:lineRule="auto"/>
        <w:jc w:val="both"/>
        <w:rPr>
          <w:rFonts w:ascii="Times New Roman" w:hAnsi="Times New Roman" w:cs="Times New Roman"/>
          <w:b/>
          <w:sz w:val="24"/>
          <w:szCs w:val="24"/>
        </w:rPr>
      </w:pPr>
      <w:r w:rsidRPr="0034656F">
        <w:rPr>
          <w:rFonts w:ascii="Times New Roman" w:hAnsi="Times New Roman" w:cs="Times New Roman"/>
          <w:b/>
          <w:sz w:val="24"/>
          <w:szCs w:val="24"/>
        </w:rPr>
        <w:lastRenderedPageBreak/>
        <w:t xml:space="preserve">- ¿Puede traer “beneficios colaterales” para la UE, la guerra económica de Trump? </w:t>
      </w:r>
    </w:p>
    <w:p w:rsidR="00C814F9" w:rsidRPr="00C8154F" w:rsidRDefault="00C814F9" w:rsidP="00C814F9">
      <w:pPr>
        <w:spacing w:line="240" w:lineRule="auto"/>
        <w:jc w:val="both"/>
        <w:rPr>
          <w:rFonts w:ascii="Times New Roman" w:hAnsi="Times New Roman" w:cs="Times New Roman"/>
          <w:b/>
          <w:color w:val="FF0000"/>
          <w:sz w:val="24"/>
          <w:szCs w:val="24"/>
        </w:rPr>
      </w:pPr>
      <w:r w:rsidRPr="00FB7225">
        <w:rPr>
          <w:rFonts w:ascii="Times New Roman" w:hAnsi="Times New Roman" w:cs="Times New Roman"/>
          <w:noProof/>
          <w:sz w:val="24"/>
          <w:szCs w:val="24"/>
          <w:lang w:eastAsia="es-ES"/>
        </w:rPr>
        <w:drawing>
          <wp:inline distT="0" distB="0" distL="0" distR="0" wp14:anchorId="20E27D1E" wp14:editId="2BE6A3CE">
            <wp:extent cx="5731510" cy="3904615"/>
            <wp:effectExtent l="0" t="0" r="2540" b="63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3904615"/>
                    </a:xfrm>
                    <a:prstGeom prst="rect">
                      <a:avLst/>
                    </a:prstGeom>
                  </pic:spPr>
                </pic:pic>
              </a:graphicData>
            </a:graphic>
          </wp:inline>
        </w:drawing>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7C346F">
        <w:rPr>
          <w:rFonts w:ascii="Times New Roman" w:eastAsia="Times New Roman" w:hAnsi="Times New Roman" w:cs="Times New Roman"/>
          <w:sz w:val="24"/>
          <w:szCs w:val="24"/>
          <w:u w:val="single"/>
          <w:lang w:eastAsia="es-ES"/>
        </w:rPr>
        <w:t>La gran oportunidad de Europa: una tormenta perfecta abre el camino al euro para derribar la hegemonía del dólar</w:t>
      </w:r>
      <w:r>
        <w:rPr>
          <w:rFonts w:ascii="Times New Roman" w:eastAsia="Times New Roman" w:hAnsi="Times New Roman" w:cs="Times New Roman"/>
          <w:sz w:val="24"/>
          <w:szCs w:val="24"/>
          <w:lang w:eastAsia="es-ES"/>
        </w:rPr>
        <w:t xml:space="preserve"> (El Economista - 2/4/25)</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El Viejo Continente se prepara para una gran emisión de deuda...</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 que llega justo cuando muchos países e inversores buscan inmunizarse del dólar</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Analistas e inversores coinci</w:t>
      </w:r>
      <w:r w:rsidR="00637BFA">
        <w:rPr>
          <w:rFonts w:ascii="Times New Roman" w:eastAsia="Times New Roman" w:hAnsi="Times New Roman" w:cs="Times New Roman"/>
          <w:sz w:val="24"/>
          <w:szCs w:val="24"/>
          <w:lang w:eastAsia="es-ES"/>
        </w:rPr>
        <w:t>den en que un euro ya asentado “</w:t>
      </w:r>
      <w:r w:rsidRPr="007C346F">
        <w:rPr>
          <w:rFonts w:ascii="Times New Roman" w:eastAsia="Times New Roman" w:hAnsi="Times New Roman" w:cs="Times New Roman"/>
          <w:sz w:val="24"/>
          <w:szCs w:val="24"/>
          <w:lang w:eastAsia="es-ES"/>
        </w:rPr>
        <w:t>pued</w:t>
      </w:r>
      <w:r w:rsidR="00637BFA">
        <w:rPr>
          <w:rFonts w:ascii="Times New Roman" w:eastAsia="Times New Roman" w:hAnsi="Times New Roman" w:cs="Times New Roman"/>
          <w:sz w:val="24"/>
          <w:szCs w:val="24"/>
          <w:lang w:eastAsia="es-ES"/>
        </w:rPr>
        <w:t>e competir con el billete verde”</w:t>
      </w:r>
    </w:p>
    <w:p w:rsidR="00C814F9" w:rsidRDefault="00C814F9" w:rsidP="00C814F9">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7C346F">
        <w:rPr>
          <w:rFonts w:ascii="Times New Roman" w:eastAsia="Times New Roman" w:hAnsi="Times New Roman" w:cs="Times New Roman"/>
          <w:sz w:val="24"/>
          <w:szCs w:val="24"/>
          <w:lang w:eastAsia="es-ES"/>
        </w:rPr>
        <w:t>La gran oportunidad de Europa: una tormenta perfecta abre el camino al euro para derribar la hegemonía del dólar</w:t>
      </w:r>
      <w:r>
        <w:rPr>
          <w:rFonts w:ascii="Times New Roman" w:eastAsia="Times New Roman" w:hAnsi="Times New Roman" w:cs="Times New Roman"/>
          <w:sz w:val="24"/>
          <w:szCs w:val="24"/>
          <w:lang w:eastAsia="es-ES"/>
        </w:rPr>
        <w:t xml:space="preserve"> </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Álvaro Moreno - Vicente Nieves - </w:t>
      </w:r>
      <w:r w:rsidRPr="007C346F">
        <w:rPr>
          <w:rFonts w:ascii="Times New Roman" w:eastAsia="Times New Roman" w:hAnsi="Times New Roman" w:cs="Times New Roman"/>
          <w:sz w:val="24"/>
          <w:szCs w:val="24"/>
          <w:lang w:eastAsia="es-ES"/>
        </w:rPr>
        <w:t>Mario Becedas</w:t>
      </w:r>
      <w:r>
        <w:rPr>
          <w:rFonts w:ascii="Times New Roman" w:eastAsia="Times New Roman" w:hAnsi="Times New Roman" w:cs="Times New Roman"/>
          <w:sz w:val="24"/>
          <w:szCs w:val="24"/>
          <w:lang w:eastAsia="es-ES"/>
        </w:rPr>
        <w:t>)</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Algo que parecía imposible parece cobrar cada vez más fuerza en los mercados. ¿Y si el euro se convierte en la gran amenaza del dominio global del dólar y la divisa se vuelve un actor dominante en las reservas mundiales? Si bien el reinado global del dólar está arraigado fuertemente, la realidad es que crecen los defensores de que, tras años de retroceso en las reservas mundiales, el billete verde puede encontrar la tumba de su hegemonía en una rivalida</w:t>
      </w:r>
      <w:r>
        <w:rPr>
          <w:rFonts w:ascii="Times New Roman" w:eastAsia="Times New Roman" w:hAnsi="Times New Roman" w:cs="Times New Roman"/>
          <w:sz w:val="24"/>
          <w:szCs w:val="24"/>
          <w:lang w:eastAsia="es-ES"/>
        </w:rPr>
        <w:t>d creciente con su gran aliado.</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En la prensa corren rumores de que el presidente francés, Emmanuel Macron, en una conversación con la presidenta del BCE, Christine Lagarde, preguntó si existía la posibilidad de que el euro se convirtiera en la moneda de reserva mundial. Macron sigue así un</w:t>
      </w:r>
      <w:r w:rsidR="00D61728">
        <w:rPr>
          <w:rFonts w:ascii="Times New Roman" w:eastAsia="Times New Roman" w:hAnsi="Times New Roman" w:cs="Times New Roman"/>
          <w:sz w:val="24"/>
          <w:szCs w:val="24"/>
          <w:lang w:eastAsia="es-ES"/>
        </w:rPr>
        <w:t>a larga tradición. Incluso su “predecesor”</w:t>
      </w:r>
      <w:r w:rsidRPr="007C346F">
        <w:rPr>
          <w:rFonts w:ascii="Times New Roman" w:eastAsia="Times New Roman" w:hAnsi="Times New Roman" w:cs="Times New Roman"/>
          <w:sz w:val="24"/>
          <w:szCs w:val="24"/>
          <w:lang w:eastAsia="es-ES"/>
        </w:rPr>
        <w:t xml:space="preserve"> de hace décadas Charles de Gaulle estuvo interesado en </w:t>
      </w:r>
      <w:r w:rsidRPr="007C346F">
        <w:rPr>
          <w:rFonts w:ascii="Times New Roman" w:eastAsia="Times New Roman" w:hAnsi="Times New Roman" w:cs="Times New Roman"/>
          <w:sz w:val="24"/>
          <w:szCs w:val="24"/>
          <w:lang w:eastAsia="es-ES"/>
        </w:rPr>
        <w:lastRenderedPageBreak/>
        <w:t>romper el dominio del dólar. Sus intentos marcaron entonces el principio del fi</w:t>
      </w:r>
      <w:r>
        <w:rPr>
          <w:rFonts w:ascii="Times New Roman" w:eastAsia="Times New Roman" w:hAnsi="Times New Roman" w:cs="Times New Roman"/>
          <w:sz w:val="24"/>
          <w:szCs w:val="24"/>
          <w:lang w:eastAsia="es-ES"/>
        </w:rPr>
        <w:t>n del sistema de Bretton Woods.</w:t>
      </w:r>
    </w:p>
    <w:p w:rsidR="00C814F9"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Pero antes, un poco de contexto. Durante décadas, el dólar estadounidense ha reinado como la divisa indiscutida del mundo. Ha sido el patrón oro de las reservas internacionales, el lenguaje común de las transacciones globales y el ancla financiera de los bancos centrales. Pero los vientos geopolíticos están cambiando, y con ellos podrían moverse también las agujas del sistema monetario internacional. Las tensiones crecientes entre Estados Unidos y sus aliados tradicionales, especialmente en Europa, están abriendo la puerta a un reequilibrio del poder monetario global, en el que el euro podría empezar a ganar terreno. Así lo advierte Reuters, al hilo de una serie de transformaciones económicas, militares y diplomáticas que están re</w:t>
      </w:r>
      <w:r>
        <w:rPr>
          <w:rFonts w:ascii="Times New Roman" w:eastAsia="Times New Roman" w:hAnsi="Times New Roman" w:cs="Times New Roman"/>
          <w:sz w:val="24"/>
          <w:szCs w:val="24"/>
          <w:lang w:eastAsia="es-ES"/>
        </w:rPr>
        <w:t>definiendo el tablero de juego.</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noProof/>
          <w:sz w:val="24"/>
          <w:szCs w:val="24"/>
          <w:lang w:eastAsia="es-ES"/>
        </w:rPr>
        <w:drawing>
          <wp:inline distT="0" distB="0" distL="0" distR="0" wp14:anchorId="4A26E4FF" wp14:editId="512BF3F3">
            <wp:extent cx="5731510" cy="4961255"/>
            <wp:effectExtent l="0" t="0" r="254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4961255"/>
                    </a:xfrm>
                    <a:prstGeom prst="rect">
                      <a:avLst/>
                    </a:prstGeom>
                  </pic:spPr>
                </pic:pic>
              </a:graphicData>
            </a:graphic>
          </wp:inline>
        </w:drawing>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Se abre una ventana de oportunidad histórica para el euro, según algunos expertos. Los aranceles, las sanciones a Rusia y la ofensiva de Trump sobre sus socios militares, poniendo en duda la OTAN, han provocado el rearme general de Europa, con Alemania liberando del límite constitucional del gasto a las inversiones del PIB por encima del 1% y la Comisión Europea aligerando los controles para este fin y poniendo encima de la mesa 800.000 millones de euros para rearmar el continente.</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 xml:space="preserve">Todo esto se traduce en una pregunta crucial: ¿afectará este nuevo escenario geopolítico al lugar que ocupa el dólar en las reservas internacionales? La respuesta es compleja, pero </w:t>
      </w:r>
      <w:r w:rsidRPr="007C346F">
        <w:rPr>
          <w:rFonts w:ascii="Times New Roman" w:eastAsia="Times New Roman" w:hAnsi="Times New Roman" w:cs="Times New Roman"/>
          <w:sz w:val="24"/>
          <w:szCs w:val="24"/>
          <w:lang w:eastAsia="es-ES"/>
        </w:rPr>
        <w:lastRenderedPageBreak/>
        <w:t>empieza a dibujarse. Un estudio publicado por Colin Weiss, economista de la Reserva Federal, desveló que aproximadamente tres cuartas partes de los activos en dólares en manos extranjeras pertenecen a países con vínculos militares formales o informales con EEUU. Si esas alianzas se erosionan o se reinterpretan, el riesgo potencial de desinversión en dólares podría ascender a unos 800.000 millones, el 6% del total de reservas denominadas en dólares, aseguran desde la agencia Reuters.</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En este contexto, los bancos centrales de todo el mundo empiezan a preguntarse si su confianza ciega en e</w:t>
      </w:r>
      <w:r w:rsidR="00637BFA">
        <w:rPr>
          <w:rFonts w:ascii="Times New Roman" w:eastAsia="Times New Roman" w:hAnsi="Times New Roman" w:cs="Times New Roman"/>
          <w:sz w:val="24"/>
          <w:szCs w:val="24"/>
          <w:lang w:eastAsia="es-ES"/>
        </w:rPr>
        <w:t>l dólar sigue siendo prudente. “</w:t>
      </w:r>
      <w:r w:rsidRPr="007C346F">
        <w:rPr>
          <w:rFonts w:ascii="Times New Roman" w:eastAsia="Times New Roman" w:hAnsi="Times New Roman" w:cs="Times New Roman"/>
          <w:sz w:val="24"/>
          <w:szCs w:val="24"/>
          <w:lang w:eastAsia="es-ES"/>
        </w:rPr>
        <w:t>Estamos asistiendo a un giro hacia un sistema monetario más multipolar, en el que los sistemas de pago y las divisas se utilizan cada vez más como instrum</w:t>
      </w:r>
      <w:r w:rsidR="00637BFA">
        <w:rPr>
          <w:rFonts w:ascii="Times New Roman" w:eastAsia="Times New Roman" w:hAnsi="Times New Roman" w:cs="Times New Roman"/>
          <w:sz w:val="24"/>
          <w:szCs w:val="24"/>
          <w:lang w:eastAsia="es-ES"/>
        </w:rPr>
        <w:t>entos de influencia geopolítica”</w:t>
      </w:r>
      <w:r w:rsidRPr="007C346F">
        <w:rPr>
          <w:rFonts w:ascii="Times New Roman" w:eastAsia="Times New Roman" w:hAnsi="Times New Roman" w:cs="Times New Roman"/>
          <w:sz w:val="24"/>
          <w:szCs w:val="24"/>
          <w:lang w:eastAsia="es-ES"/>
        </w:rPr>
        <w:t>, alertó recientemente Philip Lane, economista jefe del Banco Central Europeo.</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 xml:space="preserve">No se trata solo de palabras. Europa ha iniciado un proceso silencioso pero firme de emancipación estratégica. El incremento del gasto militar por parte </w:t>
      </w:r>
      <w:r w:rsidR="00637BFA">
        <w:rPr>
          <w:rFonts w:ascii="Times New Roman" w:eastAsia="Times New Roman" w:hAnsi="Times New Roman" w:cs="Times New Roman"/>
          <w:sz w:val="24"/>
          <w:szCs w:val="24"/>
          <w:lang w:eastAsia="es-ES"/>
        </w:rPr>
        <w:t>de Alemania, Francia o Polonia -</w:t>
      </w:r>
      <w:r w:rsidRPr="007C346F">
        <w:rPr>
          <w:rFonts w:ascii="Times New Roman" w:eastAsia="Times New Roman" w:hAnsi="Times New Roman" w:cs="Times New Roman"/>
          <w:sz w:val="24"/>
          <w:szCs w:val="24"/>
          <w:lang w:eastAsia="es-ES"/>
        </w:rPr>
        <w:t>así como la creciente disposición a crear una defens</w:t>
      </w:r>
      <w:r w:rsidR="00637BFA">
        <w:rPr>
          <w:rFonts w:ascii="Times New Roman" w:eastAsia="Times New Roman" w:hAnsi="Times New Roman" w:cs="Times New Roman"/>
          <w:sz w:val="24"/>
          <w:szCs w:val="24"/>
          <w:lang w:eastAsia="es-ES"/>
        </w:rPr>
        <w:t>a europea coordinada y autónoma-</w:t>
      </w:r>
      <w:r w:rsidRPr="007C346F">
        <w:rPr>
          <w:rFonts w:ascii="Times New Roman" w:eastAsia="Times New Roman" w:hAnsi="Times New Roman" w:cs="Times New Roman"/>
          <w:sz w:val="24"/>
          <w:szCs w:val="24"/>
          <w:lang w:eastAsia="es-ES"/>
        </w:rPr>
        <w:t xml:space="preserve"> plantea interrogantes sobre el futuro de la hegemonía estadounidense en el continente. Como revela Reuters, varios países de la UE están trabajando en planes para asumir progresivamente responsabilidades que hasta ahora recaían sobre Washington, en un traspaso que podría tardar entre cinco y diez años. En paralelo, el BCE promueve la creación de un euro digital que reduzca la dependencia europea de los sistemas de pago estadounidenses y refuerce su soberanía monetaria. No obstante, el camino será largo y nadie asegura el éxito, puesto que el euro hoy está muy muy lejos </w:t>
      </w:r>
      <w:r>
        <w:rPr>
          <w:rFonts w:ascii="Times New Roman" w:eastAsia="Times New Roman" w:hAnsi="Times New Roman" w:cs="Times New Roman"/>
          <w:sz w:val="24"/>
          <w:szCs w:val="24"/>
          <w:lang w:eastAsia="es-ES"/>
        </w:rPr>
        <w:t>de poder hacer frente al dólar.</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El euro parte con mucha desventaja…</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 xml:space="preserve">El euro parte con gran desventaja. Su cuota de reservas internacionales se sitúa en torno al 20% (del total de las reservas internacionales de divisas), frente al 57% del dólar, y ha permanecido casi estancada durante la última década. Los motivos son diversos: mercados financieros menos líquidos, una unión bancaria y fiscal incompletas (cada país del euro tiene sus propias políticas fiscales), y la fragmentación de la deuda pública europea. Sin embargo, esas condiciones están empezando a cambiar. La emisión conjunta de deuda a nivel europeo para financiar los planes de defensa o la transición energética podría ofrecer al mundo lo que el dólar ha sabido vender durante décadas: un activo seguro, líquido y políticamente fiable. El apetito de los bancos centrales por este tipo de activos es insaciable, y Europa podría empezar a saciarlo con </w:t>
      </w:r>
      <w:r>
        <w:rPr>
          <w:rFonts w:ascii="Times New Roman" w:eastAsia="Times New Roman" w:hAnsi="Times New Roman" w:cs="Times New Roman"/>
          <w:sz w:val="24"/>
          <w:szCs w:val="24"/>
          <w:lang w:eastAsia="es-ES"/>
        </w:rPr>
        <w:t>papel azul y estrellas doradas.</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Más allá de los tecnicismos financieros, este cambio tiene un trasfondo profundamente simbólico. Durante décadas, los países han confiado sus reservas a Estados Unidos no solo por razones económicas, sino también estratégicas. Confiaban en su estabilidad política, en su imperio jurídico, en su papel de garante del orden liberal internacional. Pero el mundo ha cambiado. Hoy, la política exterior estadounidense es más errática, sus alianzas menos sólidas y su compromiso con el libre comercio, más dudoso. El mundo</w:t>
      </w:r>
      <w:r>
        <w:rPr>
          <w:rFonts w:ascii="Times New Roman" w:eastAsia="Times New Roman" w:hAnsi="Times New Roman" w:cs="Times New Roman"/>
          <w:sz w:val="24"/>
          <w:szCs w:val="24"/>
          <w:lang w:eastAsia="es-ES"/>
        </w:rPr>
        <w:t xml:space="preserve"> empieza a buscar alternativas.</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Pero ahora llega una oportunidad histórica</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 xml:space="preserve">El euro, con todos sus defectos, es la única divisa que reúne una combinación creíble de estabilidad, liquidez y respaldo institucional. A diferencia del yuan, que apenas representa un 2% de las reservas globales, el euro no arrastra sospechas de manipulación política o de opacidad financiera. Y, a diferencia de las monedas de países exportadores de materias </w:t>
      </w:r>
      <w:r w:rsidR="00D61728">
        <w:rPr>
          <w:rFonts w:ascii="Times New Roman" w:eastAsia="Times New Roman" w:hAnsi="Times New Roman" w:cs="Times New Roman"/>
          <w:sz w:val="24"/>
          <w:szCs w:val="24"/>
          <w:lang w:eastAsia="es-ES"/>
        </w:rPr>
        <w:lastRenderedPageBreak/>
        <w:t>primas -</w:t>
      </w:r>
      <w:r w:rsidRPr="007C346F">
        <w:rPr>
          <w:rFonts w:ascii="Times New Roman" w:eastAsia="Times New Roman" w:hAnsi="Times New Roman" w:cs="Times New Roman"/>
          <w:sz w:val="24"/>
          <w:szCs w:val="24"/>
          <w:lang w:eastAsia="es-ES"/>
        </w:rPr>
        <w:t>como el dó</w:t>
      </w:r>
      <w:r w:rsidR="00D61728">
        <w:rPr>
          <w:rFonts w:ascii="Times New Roman" w:eastAsia="Times New Roman" w:hAnsi="Times New Roman" w:cs="Times New Roman"/>
          <w:sz w:val="24"/>
          <w:szCs w:val="24"/>
          <w:lang w:eastAsia="es-ES"/>
        </w:rPr>
        <w:t>lar canadiense o el australiano-</w:t>
      </w:r>
      <w:r w:rsidRPr="007C346F">
        <w:rPr>
          <w:rFonts w:ascii="Times New Roman" w:eastAsia="Times New Roman" w:hAnsi="Times New Roman" w:cs="Times New Roman"/>
          <w:sz w:val="24"/>
          <w:szCs w:val="24"/>
          <w:lang w:eastAsia="es-ES"/>
        </w:rPr>
        <w:t>, el euro cuenta con la escala y la profundidad necesarias para competir d</w:t>
      </w:r>
      <w:r>
        <w:rPr>
          <w:rFonts w:ascii="Times New Roman" w:eastAsia="Times New Roman" w:hAnsi="Times New Roman" w:cs="Times New Roman"/>
          <w:sz w:val="24"/>
          <w:szCs w:val="24"/>
          <w:lang w:eastAsia="es-ES"/>
        </w:rPr>
        <w:t>e tú a tú con el billete verde.</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Como concluye Reuters, el euro está lejos de destronar al dólar, pero por primera vez en mucho tiempo, su ascenso en el mundo de las reservas no parece una quimera. En un mundo donde las alianzas se redefinen, los equilibrios se ajustan y la diplomacia se libra también en las cámaras acorazadas de los bancos centrales, el euro podría estar escribiendo su propia historia de emancipación monetaria. Y esta vez, quizá sí tenga el</w:t>
      </w:r>
      <w:r>
        <w:rPr>
          <w:rFonts w:ascii="Times New Roman" w:eastAsia="Times New Roman" w:hAnsi="Times New Roman" w:cs="Times New Roman"/>
          <w:sz w:val="24"/>
          <w:szCs w:val="24"/>
          <w:lang w:eastAsia="es-ES"/>
        </w:rPr>
        <w:t xml:space="preserve"> viento de la historia a favor.</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Con todo, una lluvia masiva de emisión de deuda se viene en los parqués europeos en un momento en el que muchos agentes del mercado, por diferentes motivos, buscan ansiosamente un activo alternativo a los denominados en dólares. Todo esto al tiempo que desde Berlín, Bruselas o</w:t>
      </w:r>
      <w:r w:rsidR="00637BFA">
        <w:rPr>
          <w:rFonts w:ascii="Times New Roman" w:eastAsia="Times New Roman" w:hAnsi="Times New Roman" w:cs="Times New Roman"/>
          <w:sz w:val="24"/>
          <w:szCs w:val="24"/>
          <w:lang w:eastAsia="es-ES"/>
        </w:rPr>
        <w:t xml:space="preserve"> París crecen las proclamas de “independizarse”</w:t>
      </w:r>
      <w:r w:rsidRPr="007C346F">
        <w:rPr>
          <w:rFonts w:ascii="Times New Roman" w:eastAsia="Times New Roman" w:hAnsi="Times New Roman" w:cs="Times New Roman"/>
          <w:sz w:val="24"/>
          <w:szCs w:val="24"/>
          <w:lang w:eastAsia="es-ES"/>
        </w:rPr>
        <w:t xml:space="preserve"> de Washington, algo que afecta al dominio mundial del dólar. En ese sentido, cada vez más expertos creen que los flujos mundiales de dinero podrían proyectarse sobre Europa y convertir el euro en una divisa de reserva que compita contra el dólar, siendo esta la que ponga el jaque su reinado mundial y trayendo una gran ventaja económica para la regió</w:t>
      </w:r>
      <w:r>
        <w:rPr>
          <w:rFonts w:ascii="Times New Roman" w:eastAsia="Times New Roman" w:hAnsi="Times New Roman" w:cs="Times New Roman"/>
          <w:sz w:val="24"/>
          <w:szCs w:val="24"/>
          <w:lang w:eastAsia="es-ES"/>
        </w:rPr>
        <w:t>n.</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Si bien hasta ahora siempre se hablaba de un posible asalto del yuan, la realidad es que el camino que le quedaba a esta moneda para ocupar un papel preponderante era aún mucho más largo que el euro. La realidad es que la moneda asiática solo supone un 2,18% de las reservas de los bancos centrales del mundo, frente al 19,83% del euro y el dominante 57,8% del dólar. Mientras que Pekín siga manteniendo controles de capitales estrictos, la divisa china no puede convertirse en un activo global. Por otro lado, el billete verde lleva años cayendo sin cesar desde el 65% de las reservas mundial</w:t>
      </w:r>
      <w:r>
        <w:rPr>
          <w:rFonts w:ascii="Times New Roman" w:eastAsia="Times New Roman" w:hAnsi="Times New Roman" w:cs="Times New Roman"/>
          <w:sz w:val="24"/>
          <w:szCs w:val="24"/>
          <w:lang w:eastAsia="es-ES"/>
        </w:rPr>
        <w:t>es que llevó a dominar en 2016.</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Esta caída, por el momento, se ha saldado con compras masivas de oro. Los bancos centrales han vuelto a sus orígenes y han encontrado en el metal amarillo la solución ideal para garantizar la seguridad cambiaria al tiempo que cuentan con un activo que difícilmente puede ser afectado por las sanciones. Esta voracidad ha sido una de las claves que ha impulsado el precio de la materia prima. Según el World Gold Council, las reservas mundiales ya han tocado las 30.000 toneladas, es decir, el nivel más alto desde 1990, con compras récord como las del primer semestre de 2024 en las que se llevar</w:t>
      </w:r>
      <w:r>
        <w:rPr>
          <w:rFonts w:ascii="Times New Roman" w:eastAsia="Times New Roman" w:hAnsi="Times New Roman" w:cs="Times New Roman"/>
          <w:sz w:val="24"/>
          <w:szCs w:val="24"/>
          <w:lang w:eastAsia="es-ES"/>
        </w:rPr>
        <w:t>on de una tacada 483 toneladas.</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Alfonso Peccatiello, CIO de Palinuro Capital comenta que toda esta tendencia comen</w:t>
      </w:r>
      <w:r w:rsidR="00637BFA">
        <w:rPr>
          <w:rFonts w:ascii="Times New Roman" w:eastAsia="Times New Roman" w:hAnsi="Times New Roman" w:cs="Times New Roman"/>
          <w:sz w:val="24"/>
          <w:szCs w:val="24"/>
          <w:lang w:eastAsia="es-ES"/>
        </w:rPr>
        <w:t>zó con la rivalidad con Rusia. “</w:t>
      </w:r>
      <w:r w:rsidRPr="007C346F">
        <w:rPr>
          <w:rFonts w:ascii="Times New Roman" w:eastAsia="Times New Roman" w:hAnsi="Times New Roman" w:cs="Times New Roman"/>
          <w:sz w:val="24"/>
          <w:szCs w:val="24"/>
          <w:lang w:eastAsia="es-ES"/>
        </w:rPr>
        <w:t xml:space="preserve">La instrumentalización de las reservas de divisas ha despertado a muchos bancos centrales a la realidad, los activos pueden </w:t>
      </w:r>
      <w:r w:rsidR="00637BFA">
        <w:rPr>
          <w:rFonts w:ascii="Times New Roman" w:eastAsia="Times New Roman" w:hAnsi="Times New Roman" w:cs="Times New Roman"/>
          <w:sz w:val="24"/>
          <w:szCs w:val="24"/>
          <w:lang w:eastAsia="es-ES"/>
        </w:rPr>
        <w:t>desaparecer cuando EEUU lo diga”. En ese sentido “</w:t>
      </w:r>
      <w:r w:rsidRPr="007C346F">
        <w:rPr>
          <w:rFonts w:ascii="Times New Roman" w:eastAsia="Times New Roman" w:hAnsi="Times New Roman" w:cs="Times New Roman"/>
          <w:sz w:val="24"/>
          <w:szCs w:val="24"/>
          <w:lang w:eastAsia="es-ES"/>
        </w:rPr>
        <w:t>estas instituciones ya están mandando un mensaje cla</w:t>
      </w:r>
      <w:r w:rsidR="00637BFA">
        <w:rPr>
          <w:rFonts w:ascii="Times New Roman" w:eastAsia="Times New Roman" w:hAnsi="Times New Roman" w:cs="Times New Roman"/>
          <w:sz w:val="24"/>
          <w:szCs w:val="24"/>
          <w:lang w:eastAsia="es-ES"/>
        </w:rPr>
        <w:t>ro, se están alejando del dólar”</w:t>
      </w:r>
      <w:r w:rsidRPr="007C346F">
        <w:rPr>
          <w:rFonts w:ascii="Times New Roman" w:eastAsia="Times New Roman" w:hAnsi="Times New Roman" w:cs="Times New Roman"/>
          <w:sz w:val="24"/>
          <w:szCs w:val="24"/>
          <w:lang w:eastAsia="es-ES"/>
        </w:rPr>
        <w:t xml:space="preserve">. Si bien el experto cree que el oro ha sido el gran beneficiado hasta ahora, defiende que llega la </w:t>
      </w:r>
      <w:r w:rsidR="00637BFA">
        <w:rPr>
          <w:rFonts w:ascii="Times New Roman" w:eastAsia="Times New Roman" w:hAnsi="Times New Roman" w:cs="Times New Roman"/>
          <w:sz w:val="24"/>
          <w:szCs w:val="24"/>
          <w:lang w:eastAsia="es-ES"/>
        </w:rPr>
        <w:t>oportunidad para el euro. “</w:t>
      </w:r>
      <w:r w:rsidRPr="007C346F">
        <w:rPr>
          <w:rFonts w:ascii="Times New Roman" w:eastAsia="Times New Roman" w:hAnsi="Times New Roman" w:cs="Times New Roman"/>
          <w:sz w:val="24"/>
          <w:szCs w:val="24"/>
          <w:lang w:eastAsia="es-ES"/>
        </w:rPr>
        <w:t xml:space="preserve">La moneda europea se perfila como una de las grandes ganadoras ahora mismo, con una enorme emisión de bonos AAA y mayor gasto fiscal que invita a los inversores extranjeros a depositar sus reservas en esta divisa. Podríamos ver mucho </w:t>
      </w:r>
      <w:r w:rsidR="00637BFA">
        <w:rPr>
          <w:rFonts w:ascii="Times New Roman" w:eastAsia="Times New Roman" w:hAnsi="Times New Roman" w:cs="Times New Roman"/>
          <w:sz w:val="24"/>
          <w:szCs w:val="24"/>
          <w:lang w:eastAsia="es-ES"/>
        </w:rPr>
        <w:t>capital fluyendo hacia Europa”</w:t>
      </w:r>
      <w:r>
        <w:rPr>
          <w:rFonts w:ascii="Times New Roman" w:eastAsia="Times New Roman" w:hAnsi="Times New Roman" w:cs="Times New Roman"/>
          <w:sz w:val="24"/>
          <w:szCs w:val="24"/>
          <w:lang w:eastAsia="es-ES"/>
        </w:rPr>
        <w:t>.</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Francisco Quintana, economista de ING, comenta en declaraciones a elEconomista que esa gran emisión cambia las perspectivas. Si bien destaca una usurpación de trono monetario global, sí que ve una ventana de oportunidad para que el euro gane p</w:t>
      </w:r>
      <w:r w:rsidR="00637BFA">
        <w:rPr>
          <w:rFonts w:ascii="Times New Roman" w:eastAsia="Times New Roman" w:hAnsi="Times New Roman" w:cs="Times New Roman"/>
          <w:sz w:val="24"/>
          <w:szCs w:val="24"/>
          <w:lang w:eastAsia="es-ES"/>
        </w:rPr>
        <w:t>eso de forma clara. “</w:t>
      </w:r>
      <w:r w:rsidRPr="007C346F">
        <w:rPr>
          <w:rFonts w:ascii="Times New Roman" w:eastAsia="Times New Roman" w:hAnsi="Times New Roman" w:cs="Times New Roman"/>
          <w:sz w:val="24"/>
          <w:szCs w:val="24"/>
          <w:lang w:eastAsia="es-ES"/>
        </w:rPr>
        <w:t>Los inversores quieren activos seguros y con rentabilidad y el plan europeo supone emitir mucha deuda para pagar su rearme, algo que dará lugar a unos bonos al 2 o 3% que ya se convierte en una alternativa decente a los americanos, especialmente si sientes que Washington te lo puede quitar a go</w:t>
      </w:r>
      <w:r w:rsidR="00637BFA">
        <w:rPr>
          <w:rFonts w:ascii="Times New Roman" w:eastAsia="Times New Roman" w:hAnsi="Times New Roman" w:cs="Times New Roman"/>
          <w:sz w:val="24"/>
          <w:szCs w:val="24"/>
          <w:lang w:eastAsia="es-ES"/>
        </w:rPr>
        <w:t>lpe de legislación”</w:t>
      </w:r>
      <w:r>
        <w:rPr>
          <w:rFonts w:ascii="Times New Roman" w:eastAsia="Times New Roman" w:hAnsi="Times New Roman" w:cs="Times New Roman"/>
          <w:sz w:val="24"/>
          <w:szCs w:val="24"/>
          <w:lang w:eastAsia="es-ES"/>
        </w:rPr>
        <w:t>.</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lastRenderedPageBreak/>
        <w:t>El experto comenta que la gran emisión de deud</w:t>
      </w:r>
      <w:r w:rsidR="00637BFA">
        <w:rPr>
          <w:rFonts w:ascii="Times New Roman" w:eastAsia="Times New Roman" w:hAnsi="Times New Roman" w:cs="Times New Roman"/>
          <w:sz w:val="24"/>
          <w:szCs w:val="24"/>
          <w:lang w:eastAsia="es-ES"/>
        </w:rPr>
        <w:t>a cumple un rol clave dado que “</w:t>
      </w:r>
      <w:r w:rsidRPr="007C346F">
        <w:rPr>
          <w:rFonts w:ascii="Times New Roman" w:eastAsia="Times New Roman" w:hAnsi="Times New Roman" w:cs="Times New Roman"/>
          <w:sz w:val="24"/>
          <w:szCs w:val="24"/>
          <w:lang w:eastAsia="es-ES"/>
        </w:rPr>
        <w:t>actualmente cerca del 85% de la deuda europea está ya colocada y si hay una emisión los inversores ganan u</w:t>
      </w:r>
      <w:r w:rsidR="00637BFA">
        <w:rPr>
          <w:rFonts w:ascii="Times New Roman" w:eastAsia="Times New Roman" w:hAnsi="Times New Roman" w:cs="Times New Roman"/>
          <w:sz w:val="24"/>
          <w:szCs w:val="24"/>
          <w:lang w:eastAsia="es-ES"/>
        </w:rPr>
        <w:t>n potente incentivo para entrar”</w:t>
      </w:r>
      <w:r w:rsidRPr="007C346F">
        <w:rPr>
          <w:rFonts w:ascii="Times New Roman" w:eastAsia="Times New Roman" w:hAnsi="Times New Roman" w:cs="Times New Roman"/>
          <w:sz w:val="24"/>
          <w:szCs w:val="24"/>
          <w:lang w:eastAsia="es-ES"/>
        </w:rPr>
        <w:t>. En ese sentido señala q</w:t>
      </w:r>
      <w:r w:rsidR="00637BFA">
        <w:rPr>
          <w:rFonts w:ascii="Times New Roman" w:eastAsia="Times New Roman" w:hAnsi="Times New Roman" w:cs="Times New Roman"/>
          <w:sz w:val="24"/>
          <w:szCs w:val="24"/>
          <w:lang w:eastAsia="es-ES"/>
        </w:rPr>
        <w:t>ue muchos inversores que ahora “</w:t>
      </w:r>
      <w:r w:rsidRPr="007C346F">
        <w:rPr>
          <w:rFonts w:ascii="Times New Roman" w:eastAsia="Times New Roman" w:hAnsi="Times New Roman" w:cs="Times New Roman"/>
          <w:sz w:val="24"/>
          <w:szCs w:val="24"/>
          <w:lang w:eastAsia="es-ES"/>
        </w:rPr>
        <w:t>tienen que salir de EEUU, s</w:t>
      </w:r>
      <w:r w:rsidR="00637BFA">
        <w:rPr>
          <w:rFonts w:ascii="Times New Roman" w:eastAsia="Times New Roman" w:hAnsi="Times New Roman" w:cs="Times New Roman"/>
          <w:sz w:val="24"/>
          <w:szCs w:val="24"/>
          <w:lang w:eastAsia="es-ES"/>
        </w:rPr>
        <w:t>e encuentran con activos nuevos”</w:t>
      </w:r>
      <w:r w:rsidRPr="007C346F">
        <w:rPr>
          <w:rFonts w:ascii="Times New Roman" w:eastAsia="Times New Roman" w:hAnsi="Times New Roman" w:cs="Times New Roman"/>
          <w:sz w:val="24"/>
          <w:szCs w:val="24"/>
          <w:lang w:eastAsia="es-ES"/>
        </w:rPr>
        <w:t>. Por</w:t>
      </w:r>
      <w:r w:rsidR="00637BFA">
        <w:rPr>
          <w:rFonts w:ascii="Times New Roman" w:eastAsia="Times New Roman" w:hAnsi="Times New Roman" w:cs="Times New Roman"/>
          <w:sz w:val="24"/>
          <w:szCs w:val="24"/>
          <w:lang w:eastAsia="es-ES"/>
        </w:rPr>
        <w:t xml:space="preserve"> su parte Quintana comenta que “</w:t>
      </w:r>
      <w:r w:rsidRPr="007C346F">
        <w:rPr>
          <w:rFonts w:ascii="Times New Roman" w:eastAsia="Times New Roman" w:hAnsi="Times New Roman" w:cs="Times New Roman"/>
          <w:sz w:val="24"/>
          <w:szCs w:val="24"/>
          <w:lang w:eastAsia="es-ES"/>
        </w:rPr>
        <w:t>el oro pasaría a convertirse en un activo peor que el euro pue</w:t>
      </w:r>
      <w:r w:rsidR="00637BFA">
        <w:rPr>
          <w:rFonts w:ascii="Times New Roman" w:eastAsia="Times New Roman" w:hAnsi="Times New Roman" w:cs="Times New Roman"/>
          <w:sz w:val="24"/>
          <w:szCs w:val="24"/>
          <w:lang w:eastAsia="es-ES"/>
        </w:rPr>
        <w:t>s no da rentabilidad”</w:t>
      </w:r>
      <w:r w:rsidRPr="007C346F">
        <w:rPr>
          <w:rFonts w:ascii="Times New Roman" w:eastAsia="Times New Roman" w:hAnsi="Times New Roman" w:cs="Times New Roman"/>
          <w:sz w:val="24"/>
          <w:szCs w:val="24"/>
          <w:lang w:eastAsia="es-ES"/>
        </w:rPr>
        <w:t>. Sin embargo, el metal precioso tiene la gran ventaja geopolítica de no estar</w:t>
      </w:r>
      <w:r>
        <w:rPr>
          <w:rFonts w:ascii="Times New Roman" w:eastAsia="Times New Roman" w:hAnsi="Times New Roman" w:cs="Times New Roman"/>
          <w:sz w:val="24"/>
          <w:szCs w:val="24"/>
          <w:lang w:eastAsia="es-ES"/>
        </w:rPr>
        <w:t xml:space="preserve"> expuestos a cambios políticos.</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El equipo de UBS también reparó en la posibilidad del ascenso del euro como moneda de reserva global ante el nuevo panorama que se abre. En un informe publicado por el banco helvético y liderado por Shahab Jalinoos, Alvise Marino y Vassili Serebriakov, comentaban qu</w:t>
      </w:r>
      <w:r w:rsidR="00637BFA">
        <w:rPr>
          <w:rFonts w:ascii="Times New Roman" w:eastAsia="Times New Roman" w:hAnsi="Times New Roman" w:cs="Times New Roman"/>
          <w:sz w:val="24"/>
          <w:szCs w:val="24"/>
          <w:lang w:eastAsia="es-ES"/>
        </w:rPr>
        <w:t>e se abre la posibilidad de un “</w:t>
      </w:r>
      <w:r w:rsidRPr="007C346F">
        <w:rPr>
          <w:rFonts w:ascii="Times New Roman" w:eastAsia="Times New Roman" w:hAnsi="Times New Roman" w:cs="Times New Roman"/>
          <w:sz w:val="24"/>
          <w:szCs w:val="24"/>
          <w:lang w:eastAsia="es-ES"/>
        </w:rPr>
        <w:t>nacionalismo económic</w:t>
      </w:r>
      <w:r w:rsidR="00637BFA">
        <w:rPr>
          <w:rFonts w:ascii="Times New Roman" w:eastAsia="Times New Roman" w:hAnsi="Times New Roman" w:cs="Times New Roman"/>
          <w:sz w:val="24"/>
          <w:szCs w:val="24"/>
          <w:lang w:eastAsia="es-ES"/>
        </w:rPr>
        <w:t>o y financiero en el continente” que permitan que “</w:t>
      </w:r>
      <w:r w:rsidRPr="007C346F">
        <w:rPr>
          <w:rFonts w:ascii="Times New Roman" w:eastAsia="Times New Roman" w:hAnsi="Times New Roman" w:cs="Times New Roman"/>
          <w:sz w:val="24"/>
          <w:szCs w:val="24"/>
          <w:lang w:eastAsia="es-ES"/>
        </w:rPr>
        <w:t>se convierte en una moneda fortalecida y atractiva capaz de competir contra el dó</w:t>
      </w:r>
      <w:r w:rsidR="002410A2">
        <w:rPr>
          <w:rFonts w:ascii="Times New Roman" w:eastAsia="Times New Roman" w:hAnsi="Times New Roman" w:cs="Times New Roman"/>
          <w:sz w:val="24"/>
          <w:szCs w:val="24"/>
          <w:lang w:eastAsia="es-ES"/>
        </w:rPr>
        <w:t>lar estadounidense directamente”</w:t>
      </w:r>
      <w:r w:rsidRPr="007C346F">
        <w:rPr>
          <w:rFonts w:ascii="Times New Roman" w:eastAsia="Times New Roman" w:hAnsi="Times New Roman" w:cs="Times New Roman"/>
          <w:sz w:val="24"/>
          <w:szCs w:val="24"/>
          <w:lang w:eastAsia="es-ES"/>
        </w:rPr>
        <w:t>.</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 xml:space="preserve">El motivo </w:t>
      </w:r>
      <w:r w:rsidR="002410A2">
        <w:rPr>
          <w:rFonts w:ascii="Times New Roman" w:eastAsia="Times New Roman" w:hAnsi="Times New Roman" w:cs="Times New Roman"/>
          <w:sz w:val="24"/>
          <w:szCs w:val="24"/>
          <w:lang w:eastAsia="es-ES"/>
        </w:rPr>
        <w:t>está claro, estos expertos ven “</w:t>
      </w:r>
      <w:r w:rsidRPr="007C346F">
        <w:rPr>
          <w:rFonts w:ascii="Times New Roman" w:eastAsia="Times New Roman" w:hAnsi="Times New Roman" w:cs="Times New Roman"/>
          <w:sz w:val="24"/>
          <w:szCs w:val="24"/>
          <w:lang w:eastAsia="es-ES"/>
        </w:rPr>
        <w:t xml:space="preserve">una posible realineación de </w:t>
      </w:r>
      <w:r w:rsidR="002410A2">
        <w:rPr>
          <w:rFonts w:ascii="Times New Roman" w:eastAsia="Times New Roman" w:hAnsi="Times New Roman" w:cs="Times New Roman"/>
          <w:sz w:val="24"/>
          <w:szCs w:val="24"/>
          <w:lang w:eastAsia="es-ES"/>
        </w:rPr>
        <w:t>los flujos financieros globales”</w:t>
      </w:r>
      <w:r w:rsidRPr="007C346F">
        <w:rPr>
          <w:rFonts w:ascii="Times New Roman" w:eastAsia="Times New Roman" w:hAnsi="Times New Roman" w:cs="Times New Roman"/>
          <w:sz w:val="24"/>
          <w:szCs w:val="24"/>
          <w:lang w:eastAsia="es-ES"/>
        </w:rPr>
        <w:t>. En resumen, más dinero quedándose en el Viejo Contine</w:t>
      </w:r>
      <w:r w:rsidR="002410A2">
        <w:rPr>
          <w:rFonts w:ascii="Times New Roman" w:eastAsia="Times New Roman" w:hAnsi="Times New Roman" w:cs="Times New Roman"/>
          <w:sz w:val="24"/>
          <w:szCs w:val="24"/>
          <w:lang w:eastAsia="es-ES"/>
        </w:rPr>
        <w:t>nte traería dos consecuencias. “</w:t>
      </w:r>
      <w:r w:rsidRPr="007C346F">
        <w:rPr>
          <w:rFonts w:ascii="Times New Roman" w:eastAsia="Times New Roman" w:hAnsi="Times New Roman" w:cs="Times New Roman"/>
          <w:sz w:val="24"/>
          <w:szCs w:val="24"/>
          <w:lang w:eastAsia="es-ES"/>
        </w:rPr>
        <w:t>Con el tiempo puede traer un valor estructuralmente má</w:t>
      </w:r>
      <w:r w:rsidR="002410A2">
        <w:rPr>
          <w:rFonts w:ascii="Times New Roman" w:eastAsia="Times New Roman" w:hAnsi="Times New Roman" w:cs="Times New Roman"/>
          <w:sz w:val="24"/>
          <w:szCs w:val="24"/>
          <w:lang w:eastAsia="es-ES"/>
        </w:rPr>
        <w:t>s alto del euro frente al dólar” y, en segunda instancia, “</w:t>
      </w:r>
      <w:r w:rsidRPr="007C346F">
        <w:rPr>
          <w:rFonts w:ascii="Times New Roman" w:eastAsia="Times New Roman" w:hAnsi="Times New Roman" w:cs="Times New Roman"/>
          <w:sz w:val="24"/>
          <w:szCs w:val="24"/>
          <w:lang w:eastAsia="es-ES"/>
        </w:rPr>
        <w:t>que el euro finalmente se eleve como un de activo de reserva alternativo que se alce como una dura competencia frente al dól</w:t>
      </w:r>
      <w:r w:rsidR="002410A2">
        <w:rPr>
          <w:rFonts w:ascii="Times New Roman" w:eastAsia="Times New Roman" w:hAnsi="Times New Roman" w:cs="Times New Roman"/>
          <w:sz w:val="24"/>
          <w:szCs w:val="24"/>
          <w:lang w:eastAsia="es-ES"/>
        </w:rPr>
        <w:t>ar ante los mercados globales”</w:t>
      </w:r>
      <w:r>
        <w:rPr>
          <w:rFonts w:ascii="Times New Roman" w:eastAsia="Times New Roman" w:hAnsi="Times New Roman" w:cs="Times New Roman"/>
          <w:sz w:val="24"/>
          <w:szCs w:val="24"/>
          <w:lang w:eastAsia="es-ES"/>
        </w:rPr>
        <w:t>.</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 xml:space="preserve">Desde el Foro Oficial de Instituciones Monetarias y Financieras (OMFIF por sus siglas en inglés) coinciden plenamente pero matizan que este es un proceso de muchos </w:t>
      </w:r>
      <w:r w:rsidR="002410A2">
        <w:rPr>
          <w:rFonts w:ascii="Times New Roman" w:eastAsia="Times New Roman" w:hAnsi="Times New Roman" w:cs="Times New Roman"/>
          <w:sz w:val="24"/>
          <w:szCs w:val="24"/>
          <w:lang w:eastAsia="es-ES"/>
        </w:rPr>
        <w:t>años en el que, por el momento “</w:t>
      </w:r>
      <w:r w:rsidRPr="007C346F">
        <w:rPr>
          <w:rFonts w:ascii="Times New Roman" w:eastAsia="Times New Roman" w:hAnsi="Times New Roman" w:cs="Times New Roman"/>
          <w:sz w:val="24"/>
          <w:szCs w:val="24"/>
          <w:lang w:eastAsia="es-ES"/>
        </w:rPr>
        <w:t>no hay una alternativa via</w:t>
      </w:r>
      <w:r w:rsidR="002410A2">
        <w:rPr>
          <w:rFonts w:ascii="Times New Roman" w:eastAsia="Times New Roman" w:hAnsi="Times New Roman" w:cs="Times New Roman"/>
          <w:sz w:val="24"/>
          <w:szCs w:val="24"/>
          <w:lang w:eastAsia="es-ES"/>
        </w:rPr>
        <w:t>ble al dominio global del dólar”</w:t>
      </w:r>
      <w:r w:rsidRPr="007C346F">
        <w:rPr>
          <w:rFonts w:ascii="Times New Roman" w:eastAsia="Times New Roman" w:hAnsi="Times New Roman" w:cs="Times New Roman"/>
          <w:sz w:val="24"/>
          <w:szCs w:val="24"/>
          <w:lang w:eastAsia="es-ES"/>
        </w:rPr>
        <w:t>. Sin embargo, senten</w:t>
      </w:r>
      <w:r w:rsidR="002410A2">
        <w:rPr>
          <w:rFonts w:ascii="Times New Roman" w:eastAsia="Times New Roman" w:hAnsi="Times New Roman" w:cs="Times New Roman"/>
          <w:sz w:val="24"/>
          <w:szCs w:val="24"/>
          <w:lang w:eastAsia="es-ES"/>
        </w:rPr>
        <w:t>cian que las acciones de Trump “</w:t>
      </w:r>
      <w:r w:rsidRPr="007C346F">
        <w:rPr>
          <w:rFonts w:ascii="Times New Roman" w:eastAsia="Times New Roman" w:hAnsi="Times New Roman" w:cs="Times New Roman"/>
          <w:sz w:val="24"/>
          <w:szCs w:val="24"/>
          <w:lang w:eastAsia="es-ES"/>
        </w:rPr>
        <w:t xml:space="preserve">aceleran el </w:t>
      </w:r>
      <w:r w:rsidR="002410A2">
        <w:rPr>
          <w:rFonts w:ascii="Times New Roman" w:eastAsia="Times New Roman" w:hAnsi="Times New Roman" w:cs="Times New Roman"/>
          <w:sz w:val="24"/>
          <w:szCs w:val="24"/>
          <w:lang w:eastAsia="es-ES"/>
        </w:rPr>
        <w:t>declive secular de este reinado” y, por lo tanto “</w:t>
      </w:r>
      <w:r w:rsidRPr="007C346F">
        <w:rPr>
          <w:rFonts w:ascii="Times New Roman" w:eastAsia="Times New Roman" w:hAnsi="Times New Roman" w:cs="Times New Roman"/>
          <w:sz w:val="24"/>
          <w:szCs w:val="24"/>
          <w:lang w:eastAsia="es-ES"/>
        </w:rPr>
        <w:t>los fundamentos del dólar como activo de reserva</w:t>
      </w:r>
      <w:r w:rsidR="002410A2">
        <w:rPr>
          <w:rFonts w:ascii="Times New Roman" w:eastAsia="Times New Roman" w:hAnsi="Times New Roman" w:cs="Times New Roman"/>
          <w:sz w:val="24"/>
          <w:szCs w:val="24"/>
          <w:lang w:eastAsia="es-ES"/>
        </w:rPr>
        <w:t xml:space="preserve"> mundial se están debilitando”</w:t>
      </w:r>
      <w:r>
        <w:rPr>
          <w:rFonts w:ascii="Times New Roman" w:eastAsia="Times New Roman" w:hAnsi="Times New Roman" w:cs="Times New Roman"/>
          <w:sz w:val="24"/>
          <w:szCs w:val="24"/>
          <w:lang w:eastAsia="es-ES"/>
        </w:rPr>
        <w:t>.</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El Think Tank considera que el motivo que sustenta el estatus a</w:t>
      </w:r>
      <w:r w:rsidR="002410A2">
        <w:rPr>
          <w:rFonts w:ascii="Times New Roman" w:eastAsia="Times New Roman" w:hAnsi="Times New Roman" w:cs="Times New Roman"/>
          <w:sz w:val="24"/>
          <w:szCs w:val="24"/>
          <w:lang w:eastAsia="es-ES"/>
        </w:rPr>
        <w:t>ctual del billete verde es que “</w:t>
      </w:r>
      <w:r w:rsidRPr="007C346F">
        <w:rPr>
          <w:rFonts w:ascii="Times New Roman" w:eastAsia="Times New Roman" w:hAnsi="Times New Roman" w:cs="Times New Roman"/>
          <w:sz w:val="24"/>
          <w:szCs w:val="24"/>
          <w:lang w:eastAsia="es-ES"/>
        </w:rPr>
        <w:t>la economía estadounidense es enorme (representa alrededor del 25 % del producto interior bruto mundial). Los mercados financieros estadounidenses son los más profundos, líquidos y abiertos del mundo. La política macroeconómica ha sido relativamen</w:t>
      </w:r>
      <w:r w:rsidR="002410A2">
        <w:rPr>
          <w:rFonts w:ascii="Times New Roman" w:eastAsia="Times New Roman" w:hAnsi="Times New Roman" w:cs="Times New Roman"/>
          <w:sz w:val="24"/>
          <w:szCs w:val="24"/>
          <w:lang w:eastAsia="es-ES"/>
        </w:rPr>
        <w:t>te sólida a lo largo del tiempo”</w:t>
      </w:r>
      <w:r w:rsidRPr="007C346F">
        <w:rPr>
          <w:rFonts w:ascii="Times New Roman" w:eastAsia="Times New Roman" w:hAnsi="Times New Roman" w:cs="Times New Roman"/>
          <w:sz w:val="24"/>
          <w:szCs w:val="24"/>
          <w:lang w:eastAsia="es-ES"/>
        </w:rPr>
        <w:t xml:space="preserve">. </w:t>
      </w:r>
      <w:r w:rsidR="002410A2">
        <w:rPr>
          <w:rFonts w:ascii="Times New Roman" w:eastAsia="Times New Roman" w:hAnsi="Times New Roman" w:cs="Times New Roman"/>
          <w:sz w:val="24"/>
          <w:szCs w:val="24"/>
          <w:lang w:eastAsia="es-ES"/>
        </w:rPr>
        <w:t>Sin embargo la realidad es que “</w:t>
      </w:r>
      <w:r w:rsidRPr="007C346F">
        <w:rPr>
          <w:rFonts w:ascii="Times New Roman" w:eastAsia="Times New Roman" w:hAnsi="Times New Roman" w:cs="Times New Roman"/>
          <w:sz w:val="24"/>
          <w:szCs w:val="24"/>
          <w:lang w:eastAsia="es-ES"/>
        </w:rPr>
        <w:t>Trump está debilitando muchas de las prop</w:t>
      </w:r>
      <w:r w:rsidR="002410A2">
        <w:rPr>
          <w:rFonts w:ascii="Times New Roman" w:eastAsia="Times New Roman" w:hAnsi="Times New Roman" w:cs="Times New Roman"/>
          <w:sz w:val="24"/>
          <w:szCs w:val="24"/>
          <w:lang w:eastAsia="es-ES"/>
        </w:rPr>
        <w:t>iedades clave de este reinado”</w:t>
      </w:r>
      <w:r>
        <w:rPr>
          <w:rFonts w:ascii="Times New Roman" w:eastAsia="Times New Roman" w:hAnsi="Times New Roman" w:cs="Times New Roman"/>
          <w:sz w:val="24"/>
          <w:szCs w:val="24"/>
          <w:lang w:eastAsia="es-ES"/>
        </w:rPr>
        <w:t>.</w:t>
      </w:r>
    </w:p>
    <w:p w:rsidR="00C814F9" w:rsidRPr="007C346F" w:rsidRDefault="002410A2" w:rsidP="00C814F9">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 nivel económico “</w:t>
      </w:r>
      <w:r w:rsidR="00C814F9" w:rsidRPr="007C346F">
        <w:rPr>
          <w:rFonts w:ascii="Times New Roman" w:eastAsia="Times New Roman" w:hAnsi="Times New Roman" w:cs="Times New Roman"/>
          <w:sz w:val="24"/>
          <w:szCs w:val="24"/>
          <w:lang w:eastAsia="es-ES"/>
        </w:rPr>
        <w:t xml:space="preserve">la trayectoria fiscal de EEUU ya era insostenible y </w:t>
      </w:r>
      <w:r w:rsidR="00DF1134" w:rsidRPr="007C346F">
        <w:rPr>
          <w:rFonts w:ascii="Times New Roman" w:eastAsia="Times New Roman" w:hAnsi="Times New Roman" w:cs="Times New Roman"/>
          <w:sz w:val="24"/>
          <w:szCs w:val="24"/>
          <w:lang w:eastAsia="es-ES"/>
        </w:rPr>
        <w:t>aun</w:t>
      </w:r>
      <w:r w:rsidR="00C814F9" w:rsidRPr="007C346F">
        <w:rPr>
          <w:rFonts w:ascii="Times New Roman" w:eastAsia="Times New Roman" w:hAnsi="Times New Roman" w:cs="Times New Roman"/>
          <w:sz w:val="24"/>
          <w:szCs w:val="24"/>
          <w:lang w:eastAsia="es-ES"/>
        </w:rPr>
        <w:t xml:space="preserve"> así se plantean recortes de impuestos. Arreglar esto con recortes masivos en una dicción por el momento y los arance</w:t>
      </w:r>
      <w:r>
        <w:rPr>
          <w:rFonts w:ascii="Times New Roman" w:eastAsia="Times New Roman" w:hAnsi="Times New Roman" w:cs="Times New Roman"/>
          <w:sz w:val="24"/>
          <w:szCs w:val="24"/>
          <w:lang w:eastAsia="es-ES"/>
        </w:rPr>
        <w:t>les pueden empeorar el problema”. Por su parte “</w:t>
      </w:r>
      <w:r w:rsidR="00C814F9" w:rsidRPr="007C346F">
        <w:rPr>
          <w:rFonts w:ascii="Times New Roman" w:eastAsia="Times New Roman" w:hAnsi="Times New Roman" w:cs="Times New Roman"/>
          <w:sz w:val="24"/>
          <w:szCs w:val="24"/>
          <w:lang w:eastAsia="es-ES"/>
        </w:rPr>
        <w:t xml:space="preserve">muchos aliados históricos ya se preguntan claramente si EEUU es un socio fiable, cabe recordar que tres cuartas partes de las tenencias de dólares extranjeras vienen de países </w:t>
      </w:r>
      <w:r>
        <w:rPr>
          <w:rFonts w:ascii="Times New Roman" w:eastAsia="Times New Roman" w:hAnsi="Times New Roman" w:cs="Times New Roman"/>
          <w:sz w:val="24"/>
          <w:szCs w:val="24"/>
          <w:lang w:eastAsia="es-ES"/>
        </w:rPr>
        <w:t>con vínculos militares con EEUU”. En ese sentido “</w:t>
      </w:r>
      <w:r w:rsidR="00C814F9" w:rsidRPr="007C346F">
        <w:rPr>
          <w:rFonts w:ascii="Times New Roman" w:eastAsia="Times New Roman" w:hAnsi="Times New Roman" w:cs="Times New Roman"/>
          <w:sz w:val="24"/>
          <w:szCs w:val="24"/>
          <w:lang w:eastAsia="es-ES"/>
        </w:rPr>
        <w:t>las guerras arancelarias, un presidente cuestionando abiertamente la OTAN y atacando la UE y la menor ayuda al desarrollo, generan como resultado global que el mundo está p</w:t>
      </w:r>
      <w:r>
        <w:rPr>
          <w:rFonts w:ascii="Times New Roman" w:eastAsia="Times New Roman" w:hAnsi="Times New Roman" w:cs="Times New Roman"/>
          <w:sz w:val="24"/>
          <w:szCs w:val="24"/>
          <w:lang w:eastAsia="es-ES"/>
        </w:rPr>
        <w:t>erdiendo la confianza en EEUU”</w:t>
      </w:r>
      <w:r w:rsidR="00C814F9">
        <w:rPr>
          <w:rFonts w:ascii="Times New Roman" w:eastAsia="Times New Roman" w:hAnsi="Times New Roman" w:cs="Times New Roman"/>
          <w:sz w:val="24"/>
          <w:szCs w:val="24"/>
          <w:lang w:eastAsia="es-ES"/>
        </w:rPr>
        <w:t>.</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 xml:space="preserve">Esto es algo que han expresado líderes de países como Alemania con el próximo canciller, Friedrich Merz, hablando abiertamente de la necesidad </w:t>
      </w:r>
      <w:r w:rsidR="002410A2">
        <w:rPr>
          <w:rFonts w:ascii="Times New Roman" w:eastAsia="Times New Roman" w:hAnsi="Times New Roman" w:cs="Times New Roman"/>
          <w:sz w:val="24"/>
          <w:szCs w:val="24"/>
          <w:lang w:eastAsia="es-ES"/>
        </w:rPr>
        <w:t>de una “independencia europea absoluta”</w:t>
      </w:r>
      <w:r w:rsidRPr="007C346F">
        <w:rPr>
          <w:rFonts w:ascii="Times New Roman" w:eastAsia="Times New Roman" w:hAnsi="Times New Roman" w:cs="Times New Roman"/>
          <w:sz w:val="24"/>
          <w:szCs w:val="24"/>
          <w:lang w:eastAsia="es-ES"/>
        </w:rPr>
        <w:t>.</w:t>
      </w:r>
      <w:r w:rsidR="002410A2">
        <w:rPr>
          <w:rFonts w:ascii="Times New Roman" w:eastAsia="Times New Roman" w:hAnsi="Times New Roman" w:cs="Times New Roman"/>
          <w:sz w:val="24"/>
          <w:szCs w:val="24"/>
          <w:lang w:eastAsia="es-ES"/>
        </w:rPr>
        <w:t xml:space="preserve"> El líder de CDU defendía que “</w:t>
      </w:r>
      <w:r w:rsidRPr="007C346F">
        <w:rPr>
          <w:rFonts w:ascii="Times New Roman" w:eastAsia="Times New Roman" w:hAnsi="Times New Roman" w:cs="Times New Roman"/>
          <w:sz w:val="24"/>
          <w:szCs w:val="24"/>
          <w:lang w:eastAsia="es-ES"/>
        </w:rPr>
        <w:t>Nunca hubiera creído que tendría que decir algo así, pero está claro que los estadounidenses, al menos el Gobierno actual, son en gran parte in</w:t>
      </w:r>
      <w:r w:rsidR="002410A2">
        <w:rPr>
          <w:rFonts w:ascii="Times New Roman" w:eastAsia="Times New Roman" w:hAnsi="Times New Roman" w:cs="Times New Roman"/>
          <w:sz w:val="24"/>
          <w:szCs w:val="24"/>
          <w:lang w:eastAsia="es-ES"/>
        </w:rPr>
        <w:t>diferentes al destino de Europa”</w:t>
      </w:r>
      <w:r w:rsidRPr="007C346F">
        <w:rPr>
          <w:rFonts w:ascii="Times New Roman" w:eastAsia="Times New Roman" w:hAnsi="Times New Roman" w:cs="Times New Roman"/>
          <w:sz w:val="24"/>
          <w:szCs w:val="24"/>
          <w:lang w:eastAsia="es-ES"/>
        </w:rPr>
        <w:t xml:space="preserve">. Por lo </w:t>
      </w:r>
      <w:r w:rsidR="002410A2">
        <w:rPr>
          <w:rFonts w:ascii="Times New Roman" w:eastAsia="Times New Roman" w:hAnsi="Times New Roman" w:cs="Times New Roman"/>
          <w:sz w:val="24"/>
          <w:szCs w:val="24"/>
          <w:lang w:eastAsia="es-ES"/>
        </w:rPr>
        <w:t>tanto, “</w:t>
      </w:r>
      <w:r w:rsidRPr="007C346F">
        <w:rPr>
          <w:rFonts w:ascii="Times New Roman" w:eastAsia="Times New Roman" w:hAnsi="Times New Roman" w:cs="Times New Roman"/>
          <w:sz w:val="24"/>
          <w:szCs w:val="24"/>
          <w:lang w:eastAsia="es-ES"/>
        </w:rPr>
        <w:t xml:space="preserve">estamos bajo una presión tanto de EEUU como de Rusia que nuestra máxima prioridad debe ser avanzar hacia la unidad europea y lograr la independencia </w:t>
      </w:r>
      <w:r w:rsidR="002410A2">
        <w:rPr>
          <w:rFonts w:ascii="Times New Roman" w:eastAsia="Times New Roman" w:hAnsi="Times New Roman" w:cs="Times New Roman"/>
          <w:sz w:val="24"/>
          <w:szCs w:val="24"/>
          <w:lang w:eastAsia="es-ES"/>
        </w:rPr>
        <w:t>de EEUU lo más rápido posible”</w:t>
      </w:r>
      <w:r>
        <w:rPr>
          <w:rFonts w:ascii="Times New Roman" w:eastAsia="Times New Roman" w:hAnsi="Times New Roman" w:cs="Times New Roman"/>
          <w:sz w:val="24"/>
          <w:szCs w:val="24"/>
          <w:lang w:eastAsia="es-ES"/>
        </w:rPr>
        <w:t>.</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lastRenderedPageBreak/>
        <w:t>Desde UBS señalan que el mero menor gasto en defensa en EEUU ante el rearme europeo y canadiense ya puede tener un papel cla</w:t>
      </w:r>
      <w:r w:rsidR="002410A2">
        <w:rPr>
          <w:rFonts w:ascii="Times New Roman" w:eastAsia="Times New Roman" w:hAnsi="Times New Roman" w:cs="Times New Roman"/>
          <w:sz w:val="24"/>
          <w:szCs w:val="24"/>
          <w:lang w:eastAsia="es-ES"/>
        </w:rPr>
        <w:t>ve en este cambio de parafina. “</w:t>
      </w:r>
      <w:r w:rsidRPr="007C346F">
        <w:rPr>
          <w:rFonts w:ascii="Times New Roman" w:eastAsia="Times New Roman" w:hAnsi="Times New Roman" w:cs="Times New Roman"/>
          <w:sz w:val="24"/>
          <w:szCs w:val="24"/>
          <w:lang w:eastAsia="es-ES"/>
        </w:rPr>
        <w:t>Europa y Canadá dependían mucho de Estados Unidos en materia de defensa, pero los acontecimientos recientes están llevando a un camb</w:t>
      </w:r>
      <w:r w:rsidR="002410A2">
        <w:rPr>
          <w:rFonts w:ascii="Times New Roman" w:eastAsia="Times New Roman" w:hAnsi="Times New Roman" w:cs="Times New Roman"/>
          <w:sz w:val="24"/>
          <w:szCs w:val="24"/>
          <w:lang w:eastAsia="es-ES"/>
        </w:rPr>
        <w:t>io radical a una gran velocidad”</w:t>
      </w:r>
      <w:r w:rsidRPr="007C346F">
        <w:rPr>
          <w:rFonts w:ascii="Times New Roman" w:eastAsia="Times New Roman" w:hAnsi="Times New Roman" w:cs="Times New Roman"/>
          <w:sz w:val="24"/>
          <w:szCs w:val="24"/>
          <w:lang w:eastAsia="es-ES"/>
        </w:rPr>
        <w:t>, añadían</w:t>
      </w:r>
      <w:r w:rsidR="002410A2">
        <w:rPr>
          <w:rFonts w:ascii="Times New Roman" w:eastAsia="Times New Roman" w:hAnsi="Times New Roman" w:cs="Times New Roman"/>
          <w:sz w:val="24"/>
          <w:szCs w:val="24"/>
          <w:lang w:eastAsia="es-ES"/>
        </w:rPr>
        <w:t xml:space="preserve"> en una entrevista a Bloomberg. “</w:t>
      </w:r>
      <w:r w:rsidRPr="007C346F">
        <w:rPr>
          <w:rFonts w:ascii="Times New Roman" w:eastAsia="Times New Roman" w:hAnsi="Times New Roman" w:cs="Times New Roman"/>
          <w:sz w:val="24"/>
          <w:szCs w:val="24"/>
          <w:lang w:eastAsia="es-ES"/>
        </w:rPr>
        <w:t>La UE, el Reino Unido y Canadá generan conjuntamente una parte significativa del PIB mundial, y la unidad entre ellos podría crear una alternativa viable de inver</w:t>
      </w:r>
      <w:r w:rsidR="002410A2">
        <w:rPr>
          <w:rFonts w:ascii="Times New Roman" w:eastAsia="Times New Roman" w:hAnsi="Times New Roman" w:cs="Times New Roman"/>
          <w:sz w:val="24"/>
          <w:szCs w:val="24"/>
          <w:lang w:eastAsia="es-ES"/>
        </w:rPr>
        <w:t>sión a Estados Unidos”</w:t>
      </w:r>
      <w:r>
        <w:rPr>
          <w:rFonts w:ascii="Times New Roman" w:eastAsia="Times New Roman" w:hAnsi="Times New Roman" w:cs="Times New Roman"/>
          <w:sz w:val="24"/>
          <w:szCs w:val="24"/>
          <w:lang w:eastAsia="es-ES"/>
        </w:rPr>
        <w:t>, afirmó.</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Una prueba de ello son los pedidos de F35, el caza de nueva generación de Lockheed Martin (firma de EEUU) que hasta ahora era una opción clara entre los ejércitos europeos para renovar sus flotas. Sin embargo Alemania, Canadá, Portugal y Turquía ya han anunciado que rechazarán a disminuirán al mínimo las compras de este modelo para apostar por otros modelos ante la incertidumbre que genera EEUU. Un dinero que se queda en los respectivos países y no fluye hacia el dólar, una dinámica que puede repetirse</w:t>
      </w:r>
      <w:r>
        <w:rPr>
          <w:rFonts w:ascii="Times New Roman" w:eastAsia="Times New Roman" w:hAnsi="Times New Roman" w:cs="Times New Roman"/>
          <w:sz w:val="24"/>
          <w:szCs w:val="24"/>
          <w:lang w:eastAsia="es-ES"/>
        </w:rPr>
        <w:t xml:space="preserve"> con otros productos militares.</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OMFIF comenta que si bien el dominio del dólar seguirá muy arraigado en el medio plazo</w:t>
      </w:r>
      <w:r w:rsidR="002410A2">
        <w:rPr>
          <w:rFonts w:ascii="Times New Roman" w:eastAsia="Times New Roman" w:hAnsi="Times New Roman" w:cs="Times New Roman"/>
          <w:sz w:val="24"/>
          <w:szCs w:val="24"/>
          <w:lang w:eastAsia="es-ES"/>
        </w:rPr>
        <w:t>, la realidad es que “</w:t>
      </w:r>
      <w:r w:rsidRPr="007C346F">
        <w:rPr>
          <w:rFonts w:ascii="Times New Roman" w:eastAsia="Times New Roman" w:hAnsi="Times New Roman" w:cs="Times New Roman"/>
          <w:sz w:val="24"/>
          <w:szCs w:val="24"/>
          <w:lang w:eastAsia="es-ES"/>
        </w:rPr>
        <w:t>se podría fortalecer el papel global del euro. Dada la creciente desconfianza sobre la gestión estadounidense de las bases económicas y geopolíticas del país, los inversores podrían comenzar a buscar con mayor intensidad otras alternativas o sol</w:t>
      </w:r>
      <w:r w:rsidR="002410A2">
        <w:rPr>
          <w:rFonts w:ascii="Times New Roman" w:eastAsia="Times New Roman" w:hAnsi="Times New Roman" w:cs="Times New Roman"/>
          <w:sz w:val="24"/>
          <w:szCs w:val="24"/>
          <w:lang w:eastAsia="es-ES"/>
        </w:rPr>
        <w:t>uciones alternativas al dólar”</w:t>
      </w:r>
      <w:r>
        <w:rPr>
          <w:rFonts w:ascii="Times New Roman" w:eastAsia="Times New Roman" w:hAnsi="Times New Roman" w:cs="Times New Roman"/>
          <w:sz w:val="24"/>
          <w:szCs w:val="24"/>
          <w:lang w:eastAsia="es-ES"/>
        </w:rPr>
        <w:t>.</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Qué supone para Europa</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Un euro dominante supone una oportunidad crítica para una Europa que encontraría en su divisa un arma clave para financiarse. Ya de inicio, una gran demanda de euros a nivel global permitiría una mayor emisión de moneda dispersando la inflación fuera de las fronteras de la zona euro, entre sus demandantes. Sin embargo, pese a que este es el beneficio más obvio, las i</w:t>
      </w:r>
      <w:r>
        <w:rPr>
          <w:rFonts w:ascii="Times New Roman" w:eastAsia="Times New Roman" w:hAnsi="Times New Roman" w:cs="Times New Roman"/>
          <w:sz w:val="24"/>
          <w:szCs w:val="24"/>
          <w:lang w:eastAsia="es-ES"/>
        </w:rPr>
        <w:t>mplicaciones son mucho mayores.</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Desde la Universidad de Stanford comentan (en relación al dólar) que una may</w:t>
      </w:r>
      <w:r w:rsidR="002410A2">
        <w:rPr>
          <w:rFonts w:ascii="Times New Roman" w:eastAsia="Times New Roman" w:hAnsi="Times New Roman" w:cs="Times New Roman"/>
          <w:sz w:val="24"/>
          <w:szCs w:val="24"/>
          <w:lang w:eastAsia="es-ES"/>
        </w:rPr>
        <w:t>or hegemonía monetaria permite “</w:t>
      </w:r>
      <w:r w:rsidRPr="007C346F">
        <w:rPr>
          <w:rFonts w:ascii="Times New Roman" w:eastAsia="Times New Roman" w:hAnsi="Times New Roman" w:cs="Times New Roman"/>
          <w:sz w:val="24"/>
          <w:szCs w:val="24"/>
          <w:lang w:eastAsia="es-ES"/>
        </w:rPr>
        <w:t>endeudarse en cantidades gigan</w:t>
      </w:r>
      <w:r w:rsidR="002410A2">
        <w:rPr>
          <w:rFonts w:ascii="Times New Roman" w:eastAsia="Times New Roman" w:hAnsi="Times New Roman" w:cs="Times New Roman"/>
          <w:sz w:val="24"/>
          <w:szCs w:val="24"/>
          <w:lang w:eastAsia="es-ES"/>
        </w:rPr>
        <w:t>tescas a bajos tipos de interés”</w:t>
      </w:r>
      <w:r w:rsidRPr="007C346F">
        <w:rPr>
          <w:rFonts w:ascii="Times New Roman" w:eastAsia="Times New Roman" w:hAnsi="Times New Roman" w:cs="Times New Roman"/>
          <w:sz w:val="24"/>
          <w:szCs w:val="24"/>
          <w:lang w:eastAsia="es-ES"/>
        </w:rPr>
        <w:t>. El motivo es claro, a más demanda de activos denominados en euros más capacidad para lograr liquidez en los países de la eurozona de forma más barata. Quintana comenta que esto puede ser clave para un Europa que necesita grandes cantidades de dinero para remilitarizarse y realizar refo</w:t>
      </w:r>
      <w:r w:rsidR="002410A2">
        <w:rPr>
          <w:rFonts w:ascii="Times New Roman" w:eastAsia="Times New Roman" w:hAnsi="Times New Roman" w:cs="Times New Roman"/>
          <w:sz w:val="24"/>
          <w:szCs w:val="24"/>
          <w:lang w:eastAsia="es-ES"/>
        </w:rPr>
        <w:t>rmas económicas estructurales. “</w:t>
      </w:r>
      <w:r w:rsidRPr="007C346F">
        <w:rPr>
          <w:rFonts w:ascii="Times New Roman" w:eastAsia="Times New Roman" w:hAnsi="Times New Roman" w:cs="Times New Roman"/>
          <w:sz w:val="24"/>
          <w:szCs w:val="24"/>
          <w:lang w:eastAsia="es-ES"/>
        </w:rPr>
        <w:t xml:space="preserve">No es lo mismo afrontar estos procesos con una demanda u otra, lo hace todo mucho más fácil, te da una financiación más barata. Trump ha generado problemas, pero son asuntos que Europa tendría que afrontar tarde o temprano y, a cambio, ha generado </w:t>
      </w:r>
      <w:r w:rsidR="002410A2">
        <w:rPr>
          <w:rFonts w:ascii="Times New Roman" w:eastAsia="Times New Roman" w:hAnsi="Times New Roman" w:cs="Times New Roman"/>
          <w:sz w:val="24"/>
          <w:szCs w:val="24"/>
          <w:lang w:eastAsia="es-ES"/>
        </w:rPr>
        <w:t>un viento de cola con el euro”</w:t>
      </w:r>
      <w:r>
        <w:rPr>
          <w:rFonts w:ascii="Times New Roman" w:eastAsia="Times New Roman" w:hAnsi="Times New Roman" w:cs="Times New Roman"/>
          <w:sz w:val="24"/>
          <w:szCs w:val="24"/>
          <w:lang w:eastAsia="es-ES"/>
        </w:rPr>
        <w:t>.</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 xml:space="preserve">En el caso </w:t>
      </w:r>
      <w:r w:rsidR="002410A2">
        <w:rPr>
          <w:rFonts w:ascii="Times New Roman" w:eastAsia="Times New Roman" w:hAnsi="Times New Roman" w:cs="Times New Roman"/>
          <w:sz w:val="24"/>
          <w:szCs w:val="24"/>
          <w:lang w:eastAsia="es-ES"/>
        </w:rPr>
        <w:t>del dólar Stanford comenta que “</w:t>
      </w:r>
      <w:r w:rsidRPr="007C346F">
        <w:rPr>
          <w:rFonts w:ascii="Times New Roman" w:eastAsia="Times New Roman" w:hAnsi="Times New Roman" w:cs="Times New Roman"/>
          <w:sz w:val="24"/>
          <w:szCs w:val="24"/>
          <w:lang w:eastAsia="es-ES"/>
        </w:rPr>
        <w:t>los inversores internacionales invierten tanto dinero en dólares como pueden gracias a esta hegemonía, garantizando que siempre haya liquidez. Es por eso que podemos ampliar nuestra deuda sin un final a la vista mientras que los países europeos, menos endeudados, tienen que aplicar políticas fisc</w:t>
      </w:r>
      <w:r w:rsidR="002410A2">
        <w:rPr>
          <w:rFonts w:ascii="Times New Roman" w:eastAsia="Times New Roman" w:hAnsi="Times New Roman" w:cs="Times New Roman"/>
          <w:sz w:val="24"/>
          <w:szCs w:val="24"/>
          <w:lang w:eastAsia="es-ES"/>
        </w:rPr>
        <w:t>ales con vista a la insolvencia”. En cambio “</w:t>
      </w:r>
      <w:r w:rsidRPr="007C346F">
        <w:rPr>
          <w:rFonts w:ascii="Times New Roman" w:eastAsia="Times New Roman" w:hAnsi="Times New Roman" w:cs="Times New Roman"/>
          <w:sz w:val="24"/>
          <w:szCs w:val="24"/>
          <w:lang w:eastAsia="es-ES"/>
        </w:rPr>
        <w:t xml:space="preserve">la hegemonía del dólar permite a EEUU desviar millones de </w:t>
      </w:r>
      <w:r w:rsidR="002410A2">
        <w:rPr>
          <w:rFonts w:ascii="Times New Roman" w:eastAsia="Times New Roman" w:hAnsi="Times New Roman" w:cs="Times New Roman"/>
          <w:sz w:val="24"/>
          <w:szCs w:val="24"/>
          <w:lang w:eastAsia="es-ES"/>
        </w:rPr>
        <w:t>capital extranjero a la deuda”</w:t>
      </w:r>
      <w:r>
        <w:rPr>
          <w:rFonts w:ascii="Times New Roman" w:eastAsia="Times New Roman" w:hAnsi="Times New Roman" w:cs="Times New Roman"/>
          <w:sz w:val="24"/>
          <w:szCs w:val="24"/>
          <w:lang w:eastAsia="es-ES"/>
        </w:rPr>
        <w:t>.</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Desde Brookings comentan que esto no solo se aplica al Gobierno. Esta lluvia de dinero riega todos los estratos de la economía como los cons</w:t>
      </w:r>
      <w:r w:rsidR="002410A2">
        <w:rPr>
          <w:rFonts w:ascii="Times New Roman" w:eastAsia="Times New Roman" w:hAnsi="Times New Roman" w:cs="Times New Roman"/>
          <w:sz w:val="24"/>
          <w:szCs w:val="24"/>
          <w:lang w:eastAsia="es-ES"/>
        </w:rPr>
        <w:t>umidores, para los que también “</w:t>
      </w:r>
      <w:r w:rsidRPr="007C346F">
        <w:rPr>
          <w:rFonts w:ascii="Times New Roman" w:eastAsia="Times New Roman" w:hAnsi="Times New Roman" w:cs="Times New Roman"/>
          <w:sz w:val="24"/>
          <w:szCs w:val="24"/>
          <w:lang w:eastAsia="es-ES"/>
        </w:rPr>
        <w:t>re</w:t>
      </w:r>
      <w:r w:rsidR="002410A2">
        <w:rPr>
          <w:rFonts w:ascii="Times New Roman" w:eastAsia="Times New Roman" w:hAnsi="Times New Roman" w:cs="Times New Roman"/>
          <w:sz w:val="24"/>
          <w:szCs w:val="24"/>
          <w:lang w:eastAsia="es-ES"/>
        </w:rPr>
        <w:t>duce los costes de financiación”</w:t>
      </w:r>
      <w:r w:rsidRPr="007C346F">
        <w:rPr>
          <w:rFonts w:ascii="Times New Roman" w:eastAsia="Times New Roman" w:hAnsi="Times New Roman" w:cs="Times New Roman"/>
          <w:sz w:val="24"/>
          <w:szCs w:val="24"/>
          <w:lang w:eastAsia="es-ES"/>
        </w:rPr>
        <w:t>. Por su parte les dota de estabilidad pues la gra</w:t>
      </w:r>
      <w:r w:rsidR="002410A2">
        <w:rPr>
          <w:rFonts w:ascii="Times New Roman" w:eastAsia="Times New Roman" w:hAnsi="Times New Roman" w:cs="Times New Roman"/>
          <w:sz w:val="24"/>
          <w:szCs w:val="24"/>
          <w:lang w:eastAsia="es-ES"/>
        </w:rPr>
        <w:t>n demanda global garantiza que “</w:t>
      </w:r>
      <w:r w:rsidRPr="007C346F">
        <w:rPr>
          <w:rFonts w:ascii="Times New Roman" w:eastAsia="Times New Roman" w:hAnsi="Times New Roman" w:cs="Times New Roman"/>
          <w:sz w:val="24"/>
          <w:szCs w:val="24"/>
          <w:lang w:eastAsia="es-ES"/>
        </w:rPr>
        <w:t>haya una crisis monetaria que deteriore la confi</w:t>
      </w:r>
      <w:r w:rsidR="002410A2">
        <w:rPr>
          <w:rFonts w:ascii="Times New Roman" w:eastAsia="Times New Roman" w:hAnsi="Times New Roman" w:cs="Times New Roman"/>
          <w:sz w:val="24"/>
          <w:szCs w:val="24"/>
          <w:lang w:eastAsia="es-ES"/>
        </w:rPr>
        <w:t>anza y la estabilidad”</w:t>
      </w:r>
      <w:r w:rsidRPr="007C346F">
        <w:rPr>
          <w:rFonts w:ascii="Times New Roman" w:eastAsia="Times New Roman" w:hAnsi="Times New Roman" w:cs="Times New Roman"/>
          <w:sz w:val="24"/>
          <w:szCs w:val="24"/>
          <w:lang w:eastAsia="es-ES"/>
        </w:rPr>
        <w:t xml:space="preserve">. </w:t>
      </w:r>
      <w:r w:rsidRPr="007C346F">
        <w:rPr>
          <w:rFonts w:ascii="Times New Roman" w:eastAsia="Times New Roman" w:hAnsi="Times New Roman" w:cs="Times New Roman"/>
          <w:sz w:val="24"/>
          <w:szCs w:val="24"/>
          <w:lang w:eastAsia="es-ES"/>
        </w:rPr>
        <w:lastRenderedPageBreak/>
        <w:t xml:space="preserve">También tiene su lado negativo afectando a las exportaciones (a cambio </w:t>
      </w:r>
      <w:r>
        <w:rPr>
          <w:rFonts w:ascii="Times New Roman" w:eastAsia="Times New Roman" w:hAnsi="Times New Roman" w:cs="Times New Roman"/>
          <w:sz w:val="24"/>
          <w:szCs w:val="24"/>
          <w:lang w:eastAsia="es-ES"/>
        </w:rPr>
        <w:t>de abaratar las importaciones).</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Ahora el euro puede conseguir parte de todas estas ventajas y desventajas pero se enfrenta ante una decisión trascendental: los activos rusos incautados. Europa ha incautado 210.000 millones de euros en activos rusos congelados estarían debatiendo qué hacer con ese dinero y la posibilidad de usarlo para castigar a Rusia en caso de violar un eventual alto al Fuego en Ucrania. De momento se ha aprobado utilizar los beneficios generados por los activos rusos incautados (entre 2.000 millones y 3.500 millones de euros</w:t>
      </w:r>
      <w:r>
        <w:rPr>
          <w:rFonts w:ascii="Times New Roman" w:eastAsia="Times New Roman" w:hAnsi="Times New Roman" w:cs="Times New Roman"/>
          <w:sz w:val="24"/>
          <w:szCs w:val="24"/>
          <w:lang w:eastAsia="es-ES"/>
        </w:rPr>
        <w:t xml:space="preserve"> al año) para ayudar a Ucrania.</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Ahora tomar una decisión política sobre activos denominados en euros puede marcar el futuro de la divisa como un verdadero tótem que compita contra el dólar. En caso de no hacerlo Bruselas mandará el mensaje de que, a diferencia de lo que está ocurriendo con el dólar, invertir en euros será seguro para países que están huyendo del billete verde ante las consecuencias geopolíticas de depender de él. Ahora queda por ver si la UE es capaz de aprovechar la oportunidad o si el euro seguirá desempeñando un papel secundario en el gran esquema de l</w:t>
      </w:r>
      <w:r>
        <w:rPr>
          <w:rFonts w:ascii="Times New Roman" w:eastAsia="Times New Roman" w:hAnsi="Times New Roman" w:cs="Times New Roman"/>
          <w:sz w:val="24"/>
          <w:szCs w:val="24"/>
          <w:lang w:eastAsia="es-ES"/>
        </w:rPr>
        <w:t>a estructura financiera global.</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No todo sería tan bonito</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 xml:space="preserve">Por supuesto, no faltan analistas que advierten de los riesgos de un escenario (muy) hipotético en el que el euro, una mañana, se despertara </w:t>
      </w:r>
      <w:r>
        <w:rPr>
          <w:rFonts w:ascii="Times New Roman" w:eastAsia="Times New Roman" w:hAnsi="Times New Roman" w:cs="Times New Roman"/>
          <w:sz w:val="24"/>
          <w:szCs w:val="24"/>
          <w:lang w:eastAsia="es-ES"/>
        </w:rPr>
        <w:t>como moneda de reserva mundial.</w:t>
      </w:r>
    </w:p>
    <w:p w:rsidR="00C814F9" w:rsidRPr="007C346F" w:rsidRDefault="002410A2" w:rsidP="00C814F9">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814F9">
        <w:rPr>
          <w:rFonts w:ascii="Times New Roman" w:eastAsia="Times New Roman" w:hAnsi="Times New Roman" w:cs="Times New Roman"/>
          <w:sz w:val="24"/>
          <w:szCs w:val="24"/>
          <w:lang w:eastAsia="es-ES"/>
        </w:rPr>
        <w:t xml:space="preserve">Imaginemos </w:t>
      </w:r>
      <w:r w:rsidR="00C814F9" w:rsidRPr="007C346F">
        <w:rPr>
          <w:rFonts w:ascii="Times New Roman" w:eastAsia="Times New Roman" w:hAnsi="Times New Roman" w:cs="Times New Roman"/>
          <w:sz w:val="24"/>
          <w:szCs w:val="24"/>
          <w:lang w:eastAsia="es-ES"/>
        </w:rPr>
        <w:t>qué pasaría si se produjera un big bang y mañana el euro fuera la moneda de reserva mundial. La balanza por cuenta corriente de la zona del euro solía estar equilibrada y desde la crisis de la zona del euro ha sido mayoritariamente excedentaria. Si el resto del mundo tuviera que pagar estos excedentes de exportación predominantemente en euros (que es precisamente lo que significa ser la moneda de reserva mundial), entonces la zona del euro tendería a desviar la nueva moneda de rese</w:t>
      </w:r>
      <w:r>
        <w:rPr>
          <w:rFonts w:ascii="Times New Roman" w:eastAsia="Times New Roman" w:hAnsi="Times New Roman" w:cs="Times New Roman"/>
          <w:sz w:val="24"/>
          <w:szCs w:val="24"/>
          <w:lang w:eastAsia="es-ES"/>
        </w:rPr>
        <w:t>rva mundial del resto del mundo”</w:t>
      </w:r>
      <w:r w:rsidR="00C814F9" w:rsidRPr="007C346F">
        <w:rPr>
          <w:rFonts w:ascii="Times New Roman" w:eastAsia="Times New Roman" w:hAnsi="Times New Roman" w:cs="Times New Roman"/>
          <w:sz w:val="24"/>
          <w:szCs w:val="24"/>
          <w:lang w:eastAsia="es-ES"/>
        </w:rPr>
        <w:t xml:space="preserve">, señala en una nota para clientes Ulrich Leuchtmann, estratega </w:t>
      </w:r>
      <w:r w:rsidR="00C814F9">
        <w:rPr>
          <w:rFonts w:ascii="Times New Roman" w:eastAsia="Times New Roman" w:hAnsi="Times New Roman" w:cs="Times New Roman"/>
          <w:sz w:val="24"/>
          <w:szCs w:val="24"/>
          <w:lang w:eastAsia="es-ES"/>
        </w:rPr>
        <w:t>jefe de divisas en Commerzbank.</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 xml:space="preserve">A medio y largo plazo, tiene claro el economista alemán, el euro se apreciaría con toda seguridad, independientemente de si esta apreciación estaría justificada por la situación </w:t>
      </w:r>
      <w:r w:rsidR="002410A2">
        <w:rPr>
          <w:rFonts w:ascii="Times New Roman" w:eastAsia="Times New Roman" w:hAnsi="Times New Roman" w:cs="Times New Roman"/>
          <w:sz w:val="24"/>
          <w:szCs w:val="24"/>
          <w:lang w:eastAsia="es-ES"/>
        </w:rPr>
        <w:t>económica de la zona del euro. “</w:t>
      </w:r>
      <w:r w:rsidRPr="007C346F">
        <w:rPr>
          <w:rFonts w:ascii="Times New Roman" w:eastAsia="Times New Roman" w:hAnsi="Times New Roman" w:cs="Times New Roman"/>
          <w:sz w:val="24"/>
          <w:szCs w:val="24"/>
          <w:lang w:eastAsia="es-ES"/>
        </w:rPr>
        <w:t>Así, un posible estatus de moneda de reserva del euro se convertiría muy rápidamente en una carga cíclica para la zona euro. Macron debería pensarse dos veces si realmente qui</w:t>
      </w:r>
      <w:r w:rsidR="002410A2">
        <w:rPr>
          <w:rFonts w:ascii="Times New Roman" w:eastAsia="Times New Roman" w:hAnsi="Times New Roman" w:cs="Times New Roman"/>
          <w:sz w:val="24"/>
          <w:szCs w:val="24"/>
          <w:lang w:eastAsia="es-ES"/>
        </w:rPr>
        <w:t>ere eso”</w:t>
      </w:r>
      <w:r>
        <w:rPr>
          <w:rFonts w:ascii="Times New Roman" w:eastAsia="Times New Roman" w:hAnsi="Times New Roman" w:cs="Times New Roman"/>
          <w:sz w:val="24"/>
          <w:szCs w:val="24"/>
          <w:lang w:eastAsia="es-ES"/>
        </w:rPr>
        <w:t>, apostilla.</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Leuchtmann concede que su punto de vista implica que la posición de la balanza por cuenta corriente d</w:t>
      </w:r>
      <w:r w:rsidR="002410A2">
        <w:rPr>
          <w:rFonts w:ascii="Times New Roman" w:eastAsia="Times New Roman" w:hAnsi="Times New Roman" w:cs="Times New Roman"/>
          <w:sz w:val="24"/>
          <w:szCs w:val="24"/>
          <w:lang w:eastAsia="es-ES"/>
        </w:rPr>
        <w:t>e la zona del euro es exógena: “</w:t>
      </w:r>
      <w:r w:rsidRPr="007C346F">
        <w:rPr>
          <w:rFonts w:ascii="Times New Roman" w:eastAsia="Times New Roman" w:hAnsi="Times New Roman" w:cs="Times New Roman"/>
          <w:sz w:val="24"/>
          <w:szCs w:val="24"/>
          <w:lang w:eastAsia="es-ES"/>
        </w:rPr>
        <w:t xml:space="preserve">Sin duda, Macron y sus asesores económicos lo ven de otra manera. Creen que EEUU puede permitirse un déficit por cuenta corriente permanente precisamente porque el estatus de moneda de reserva permite la financiación de este déficit. En tiempos de De Gaulle, esto se llamaba un privilegio exorbitante. En consecuencia, cabe esperar que una zona euro que proporciona la moneda de reserva mundial registre un déficit por cuenta corriente. Y como esa (como he explicado a menudo aquí) es una situación cómoda, </w:t>
      </w:r>
      <w:r w:rsidR="002410A2">
        <w:rPr>
          <w:rFonts w:ascii="Times New Roman" w:eastAsia="Times New Roman" w:hAnsi="Times New Roman" w:cs="Times New Roman"/>
          <w:sz w:val="24"/>
          <w:szCs w:val="24"/>
          <w:lang w:eastAsia="es-ES"/>
        </w:rPr>
        <w:t>Macron quiere exactamente eso”</w:t>
      </w:r>
      <w:r>
        <w:rPr>
          <w:rFonts w:ascii="Times New Roman" w:eastAsia="Times New Roman" w:hAnsi="Times New Roman" w:cs="Times New Roman"/>
          <w:sz w:val="24"/>
          <w:szCs w:val="24"/>
          <w:lang w:eastAsia="es-ES"/>
        </w:rPr>
        <w:t>.</w:t>
      </w:r>
    </w:p>
    <w:p w:rsidR="00C814F9" w:rsidRPr="007C346F" w:rsidRDefault="00C814F9" w:rsidP="00C814F9">
      <w:pPr>
        <w:spacing w:line="240" w:lineRule="auto"/>
        <w:jc w:val="both"/>
        <w:rPr>
          <w:rFonts w:ascii="Times New Roman" w:eastAsia="Times New Roman" w:hAnsi="Times New Roman" w:cs="Times New Roman"/>
          <w:sz w:val="24"/>
          <w:szCs w:val="24"/>
          <w:lang w:eastAsia="es-ES"/>
        </w:rPr>
      </w:pPr>
      <w:r w:rsidRPr="007C346F">
        <w:rPr>
          <w:rFonts w:ascii="Times New Roman" w:eastAsia="Times New Roman" w:hAnsi="Times New Roman" w:cs="Times New Roman"/>
          <w:sz w:val="24"/>
          <w:szCs w:val="24"/>
          <w:lang w:eastAsia="es-ES"/>
        </w:rPr>
        <w:t>El experto no está tan seguro de ello y se pregunta si, por ejemplo, el superávit por cuenta corriente de Alemania tiene causas estructurales completamente diferentes y podría realmente</w:t>
      </w:r>
      <w:r w:rsidR="002410A2">
        <w:rPr>
          <w:rFonts w:ascii="Times New Roman" w:eastAsia="Times New Roman" w:hAnsi="Times New Roman" w:cs="Times New Roman"/>
          <w:sz w:val="24"/>
          <w:szCs w:val="24"/>
          <w:lang w:eastAsia="es-ES"/>
        </w:rPr>
        <w:t xml:space="preserve"> desaparecer sin dejar rastro. “</w:t>
      </w:r>
      <w:r w:rsidRPr="007C346F">
        <w:rPr>
          <w:rFonts w:ascii="Times New Roman" w:eastAsia="Times New Roman" w:hAnsi="Times New Roman" w:cs="Times New Roman"/>
          <w:sz w:val="24"/>
          <w:szCs w:val="24"/>
          <w:lang w:eastAsia="es-ES"/>
        </w:rPr>
        <w:t xml:space="preserve">Como mínimo, sin embargo, sería probable un largo periodo de transición, durante el cual el euro se apreciaría. Por lo tanto, advierto: Europa debería pensarse dos veces si realmente quiere que el euro se convierta </w:t>
      </w:r>
      <w:r w:rsidR="002410A2">
        <w:rPr>
          <w:rFonts w:ascii="Times New Roman" w:eastAsia="Times New Roman" w:hAnsi="Times New Roman" w:cs="Times New Roman"/>
          <w:sz w:val="24"/>
          <w:szCs w:val="24"/>
          <w:lang w:eastAsia="es-ES"/>
        </w:rPr>
        <w:t>en la moneda de reserva mundial”</w:t>
      </w:r>
      <w:r w:rsidRPr="007C346F">
        <w:rPr>
          <w:rFonts w:ascii="Times New Roman" w:eastAsia="Times New Roman" w:hAnsi="Times New Roman" w:cs="Times New Roman"/>
          <w:sz w:val="24"/>
          <w:szCs w:val="24"/>
          <w:lang w:eastAsia="es-ES"/>
        </w:rPr>
        <w:t>, sentencia.</w:t>
      </w:r>
    </w:p>
    <w:p w:rsidR="00C814F9" w:rsidRPr="009755E1" w:rsidRDefault="00C814F9" w:rsidP="00C814F9">
      <w:pPr>
        <w:pStyle w:val="Ttulo1"/>
        <w:spacing w:before="0" w:beforeAutospacing="0" w:after="360" w:afterAutospacing="0"/>
        <w:jc w:val="both"/>
        <w:rPr>
          <w:b w:val="0"/>
          <w:bCs w:val="0"/>
          <w:color w:val="121212"/>
          <w:sz w:val="24"/>
          <w:szCs w:val="24"/>
        </w:rPr>
      </w:pPr>
      <w:r>
        <w:rPr>
          <w:b w:val="0"/>
          <w:bCs w:val="0"/>
          <w:color w:val="121212"/>
          <w:sz w:val="24"/>
          <w:szCs w:val="24"/>
        </w:rPr>
        <w:lastRenderedPageBreak/>
        <w:t xml:space="preserve">- </w:t>
      </w:r>
      <w:r w:rsidRPr="009755E1">
        <w:rPr>
          <w:b w:val="0"/>
          <w:bCs w:val="0"/>
          <w:color w:val="121212"/>
          <w:sz w:val="24"/>
          <w:szCs w:val="24"/>
          <w:u w:val="single"/>
        </w:rPr>
        <w:t>Fuga de académicos: las universidades europeas se lanzan a la caza de los que huyen de Trump</w:t>
      </w:r>
      <w:r>
        <w:rPr>
          <w:b w:val="0"/>
          <w:bCs w:val="0"/>
          <w:color w:val="121212"/>
          <w:sz w:val="24"/>
          <w:szCs w:val="24"/>
        </w:rPr>
        <w:t xml:space="preserve"> (El Confidencial - </w:t>
      </w:r>
      <w:r w:rsidRPr="009755E1">
        <w:rPr>
          <w:bCs w:val="0"/>
          <w:color w:val="121212"/>
          <w:sz w:val="24"/>
          <w:szCs w:val="24"/>
        </w:rPr>
        <w:t>4/4/25</w:t>
      </w:r>
      <w:r>
        <w:rPr>
          <w:b w:val="0"/>
          <w:bCs w:val="0"/>
          <w:color w:val="121212"/>
          <w:sz w:val="24"/>
          <w:szCs w:val="24"/>
        </w:rPr>
        <w:t>)</w:t>
      </w:r>
    </w:p>
    <w:p w:rsidR="00C814F9" w:rsidRPr="002410A2" w:rsidRDefault="00C814F9" w:rsidP="00C814F9">
      <w:pPr>
        <w:spacing w:line="270" w:lineRule="atLeast"/>
        <w:jc w:val="both"/>
        <w:rPr>
          <w:rFonts w:ascii="Times New Roman" w:hAnsi="Times New Roman" w:cs="Times New Roman"/>
          <w:color w:val="000000"/>
          <w:sz w:val="24"/>
          <w:szCs w:val="24"/>
        </w:rPr>
      </w:pPr>
      <w:r w:rsidRPr="002410A2">
        <w:rPr>
          <w:rFonts w:ascii="Times New Roman" w:hAnsi="Times New Roman" w:cs="Times New Roman"/>
          <w:color w:val="000000"/>
          <w:sz w:val="24"/>
          <w:szCs w:val="24"/>
        </w:rPr>
        <w:t>(Por </w:t>
      </w:r>
      <w:hyperlink r:id="rId81" w:history="1">
        <w:r w:rsidRPr="002410A2">
          <w:rPr>
            <w:rStyle w:val="Hipervnculo"/>
            <w:rFonts w:ascii="Times New Roman" w:hAnsi="Times New Roman" w:cs="Times New Roman"/>
            <w:bCs/>
            <w:color w:val="121212"/>
            <w:sz w:val="24"/>
            <w:szCs w:val="24"/>
            <w:u w:val="none"/>
          </w:rPr>
          <w:t>Celia Maza. Londres</w:t>
        </w:r>
      </w:hyperlink>
      <w:r w:rsidRPr="002410A2">
        <w:rPr>
          <w:rFonts w:ascii="Times New Roman" w:hAnsi="Times New Roman" w:cs="Times New Roman"/>
          <w:color w:val="000000"/>
          <w:sz w:val="24"/>
          <w:szCs w:val="24"/>
        </w:rPr>
        <w:t>)</w:t>
      </w:r>
    </w:p>
    <w:p w:rsidR="00C814F9" w:rsidRPr="002410A2" w:rsidRDefault="00C814F9" w:rsidP="00C814F9">
      <w:pPr>
        <w:pStyle w:val="NormalWeb"/>
        <w:spacing w:before="0" w:beforeAutospacing="0" w:after="360" w:afterAutospacing="0"/>
        <w:jc w:val="both"/>
      </w:pPr>
      <w:r w:rsidRPr="002410A2">
        <w:t>Los </w:t>
      </w:r>
      <w:r w:rsidRPr="002410A2">
        <w:rPr>
          <w:rStyle w:val="Textoennegrita"/>
          <w:b w:val="0"/>
        </w:rPr>
        <w:t>cohetes Saturno V que llevaron a los astronautas</w:t>
      </w:r>
      <w:r w:rsidR="002410A2">
        <w:t> estadounidenses al espacio -y finalmente a la Luna-</w:t>
      </w:r>
      <w:r w:rsidRPr="002410A2">
        <w:t xml:space="preserve"> en la década de 1960 debieron su existencia a la </w:t>
      </w:r>
      <w:r w:rsidRPr="002410A2">
        <w:rPr>
          <w:rStyle w:val="Textoennegrita"/>
          <w:b w:val="0"/>
        </w:rPr>
        <w:t>Operación Paperclip</w:t>
      </w:r>
      <w:r w:rsidRPr="002410A2">
        <w:t>, que atrajo a 1.500 científicos alemanes que salieron de su país huyendo de los nazis. El propio </w:t>
      </w:r>
      <w:r w:rsidRPr="002410A2">
        <w:rPr>
          <w:rStyle w:val="Textoennegrita"/>
          <w:b w:val="0"/>
        </w:rPr>
        <w:t>Albert Einstein</w:t>
      </w:r>
      <w:r w:rsidRPr="002410A2">
        <w:t> formó parte de este exilio para afincarse en </w:t>
      </w:r>
      <w:r w:rsidRPr="002410A2">
        <w:rPr>
          <w:rStyle w:val="Textoennegrita"/>
          <w:b w:val="0"/>
        </w:rPr>
        <w:t>Estados Unidos</w:t>
      </w:r>
      <w:r w:rsidRPr="002410A2">
        <w:t>, donde los nuevos campos de investigación tuvieron un </w:t>
      </w:r>
      <w:r w:rsidRPr="002410A2">
        <w:rPr>
          <w:rStyle w:val="Textoennegrita"/>
          <w:b w:val="0"/>
        </w:rPr>
        <w:t>gran impacto económico</w:t>
      </w:r>
      <w:r w:rsidRPr="002410A2">
        <w:t> (las patentes farmacéuticas aumentaron un 71%) ayudando además a </w:t>
      </w:r>
      <w:hyperlink r:id="rId82" w:tgtFrame="_blank" w:history="1">
        <w:r w:rsidRPr="002410A2">
          <w:rPr>
            <w:rStyle w:val="Hipervnculo"/>
            <w:bCs/>
            <w:color w:val="auto"/>
            <w:u w:val="none"/>
          </w:rPr>
          <w:t>ganar luego las carreras tecnológicas</w:t>
        </w:r>
      </w:hyperlink>
      <w:r w:rsidRPr="002410A2">
        <w:t> a los nuevos rivales comunistas. Durante décadas, la inmensa </w:t>
      </w:r>
      <w:r w:rsidRPr="002410A2">
        <w:rPr>
          <w:rStyle w:val="Textoennegrita"/>
          <w:b w:val="0"/>
        </w:rPr>
        <w:t>inversión estadounidense en investigación</w:t>
      </w:r>
      <w:r w:rsidRPr="002410A2">
        <w:t> atrajo al mejor talento científico europeo al otro lado del Atlántico. Pero la</w:t>
      </w:r>
      <w:r w:rsidRPr="002410A2">
        <w:rPr>
          <w:rStyle w:val="Textoennegrita"/>
          <w:b w:val="0"/>
        </w:rPr>
        <w:t> tendencia ahora juega a la inversa.</w:t>
      </w:r>
    </w:p>
    <w:p w:rsidR="00C814F9" w:rsidRPr="002410A2" w:rsidRDefault="00C814F9" w:rsidP="00C814F9">
      <w:pPr>
        <w:pStyle w:val="NormalWeb"/>
        <w:spacing w:before="0" w:beforeAutospacing="0" w:after="360" w:afterAutospacing="0"/>
        <w:jc w:val="both"/>
      </w:pPr>
      <w:r w:rsidRPr="002410A2">
        <w:t>La llegada de </w:t>
      </w:r>
      <w:r w:rsidRPr="002410A2">
        <w:rPr>
          <w:rStyle w:val="Textoennegrita"/>
          <w:b w:val="0"/>
        </w:rPr>
        <w:t>Donald Trump</w:t>
      </w:r>
      <w:r w:rsidRPr="002410A2">
        <w:t> a la Casa Blanca ha desencadenado una </w:t>
      </w:r>
      <w:r w:rsidRPr="002410A2">
        <w:rPr>
          <w:rStyle w:val="Textoennegrita"/>
          <w:b w:val="0"/>
        </w:rPr>
        <w:t>fuga de cerebros</w:t>
      </w:r>
      <w:r w:rsidRPr="002410A2">
        <w:t>. El rápido </w:t>
      </w:r>
      <w:r w:rsidRPr="002410A2">
        <w:rPr>
          <w:rStyle w:val="Textoennegrita"/>
          <w:b w:val="0"/>
        </w:rPr>
        <w:t>desmantelamiento de fondos programados para la ciencia</w:t>
      </w:r>
      <w:r w:rsidRPr="002410A2">
        <w:t> ha sido tan drástico y profundo como su </w:t>
      </w:r>
      <w:r w:rsidRPr="002410A2">
        <w:rPr>
          <w:rStyle w:val="Textoennegrita"/>
          <w:b w:val="0"/>
        </w:rPr>
        <w:t>ataque a las alianzas occidentales</w:t>
      </w:r>
      <w:r w:rsidRPr="002410A2">
        <w:t>.</w:t>
      </w:r>
    </w:p>
    <w:p w:rsidR="00C814F9" w:rsidRDefault="00C814F9" w:rsidP="00C814F9">
      <w:pPr>
        <w:pStyle w:val="NormalWeb"/>
        <w:spacing w:before="0" w:beforeAutospacing="0" w:after="360" w:afterAutospacing="0"/>
        <w:jc w:val="both"/>
      </w:pPr>
      <w:r w:rsidRPr="002410A2">
        <w:t>Enarbolando la bandera para contrarrestar la cultura </w:t>
      </w:r>
      <w:r w:rsidRPr="002410A2">
        <w:rPr>
          <w:rStyle w:val="nfasis"/>
        </w:rPr>
        <w:t>woke </w:t>
      </w:r>
      <w:r w:rsidRPr="002410A2">
        <w:t>y en el contexto de una amplia y controvertida campaña para </w:t>
      </w:r>
      <w:r w:rsidRPr="002410A2">
        <w:rPr>
          <w:rStyle w:val="Textoennegrita"/>
          <w:b w:val="0"/>
        </w:rPr>
        <w:t>optimizar los fondos federales</w:t>
      </w:r>
      <w:r w:rsidRPr="002410A2">
        <w:t>, </w:t>
      </w:r>
      <w:r w:rsidRPr="002410A2">
        <w:rPr>
          <w:rStyle w:val="Textoennegrita"/>
          <w:b w:val="0"/>
        </w:rPr>
        <w:t>Trump</w:t>
      </w:r>
      <w:r w:rsidRPr="002410A2">
        <w:t> ha </w:t>
      </w:r>
      <w:r w:rsidRPr="002410A2">
        <w:rPr>
          <w:rStyle w:val="Textoennegrita"/>
          <w:b w:val="0"/>
        </w:rPr>
        <w:t>suspendido e incluso interrumpido el apoyo</w:t>
      </w:r>
      <w:r w:rsidRPr="002410A2">
        <w:t> a cientos de programas de investigación científica, especialmente en las áreas de diversidad, desarrollo de ciertos tipos de vacunas y cualquier proyecto relacionado con la crisis climática.</w:t>
      </w:r>
    </w:p>
    <w:p w:rsidR="002410A2" w:rsidRPr="002410A2" w:rsidRDefault="002410A2" w:rsidP="00C814F9">
      <w:pPr>
        <w:pStyle w:val="NormalWeb"/>
        <w:spacing w:before="0" w:beforeAutospacing="0" w:after="360" w:afterAutospacing="0"/>
        <w:jc w:val="both"/>
      </w:pPr>
      <w:r w:rsidRPr="002410A2">
        <w:t>Es tal la presión, que  tres cuartas partes de investigadores  estadounidenses están considerando abandonar el país, según una encuesta publicada por Nature, cifra que se eleva a cuatro quintas partes entre los estudiantes de posgrado.</w:t>
      </w:r>
    </w:p>
    <w:p w:rsidR="00C814F9" w:rsidRPr="002410A2" w:rsidRDefault="00C814F9" w:rsidP="00C814F9">
      <w:pPr>
        <w:pStyle w:val="NormalWeb"/>
        <w:spacing w:before="0" w:beforeAutospacing="0" w:after="360" w:afterAutospacing="0"/>
        <w:jc w:val="both"/>
      </w:pPr>
      <w:r w:rsidRPr="002410A2">
        <w:t>En un discurso de 2021 en la Conferencia Nacional de Conservadurismo, </w:t>
      </w:r>
      <w:r w:rsidRPr="002410A2">
        <w:rPr>
          <w:rStyle w:val="Textoennegrita"/>
          <w:b w:val="0"/>
        </w:rPr>
        <w:t>JD Vance</w:t>
      </w:r>
      <w:r w:rsidR="002410A2">
        <w:t> -</w:t>
      </w:r>
      <w:r w:rsidRPr="002410A2">
        <w:t>hoy vicep</w:t>
      </w:r>
      <w:r w:rsidR="002410A2">
        <w:t>residente de los Estados Unidos-</w:t>
      </w:r>
      <w:r w:rsidRPr="002410A2">
        <w:t xml:space="preserve"> ya lo adelantó. “Tenemos que </w:t>
      </w:r>
      <w:r w:rsidRPr="002410A2">
        <w:rPr>
          <w:rStyle w:val="Textoennegrita"/>
          <w:b w:val="0"/>
        </w:rPr>
        <w:t>atacar honesta y agresivamente a las universidades</w:t>
      </w:r>
      <w:r w:rsidRPr="002410A2">
        <w:t> de este país”,</w:t>
      </w:r>
      <w:hyperlink r:id="rId83" w:tgtFrame="_blank" w:history="1">
        <w:r w:rsidRPr="002410A2">
          <w:rPr>
            <w:rStyle w:val="Hipervnculo"/>
            <w:bCs/>
            <w:color w:val="auto"/>
            <w:u w:val="none"/>
          </w:rPr>
          <w:t> dijo en una intervención</w:t>
        </w:r>
      </w:hyperlink>
      <w:r w:rsidRPr="002410A2">
        <w:t> en la que terminó citando a Nixon: “</w:t>
      </w:r>
      <w:r w:rsidRPr="002410A2">
        <w:rPr>
          <w:rStyle w:val="Textoennegrita"/>
          <w:b w:val="0"/>
        </w:rPr>
        <w:t>Los profesores son el enemigo</w:t>
      </w:r>
      <w:r w:rsidRPr="002410A2">
        <w:t>”.</w:t>
      </w:r>
    </w:p>
    <w:p w:rsidR="00C814F9" w:rsidRPr="002410A2" w:rsidRDefault="00C814F9" w:rsidP="00C814F9">
      <w:pPr>
        <w:pStyle w:val="NormalWeb"/>
        <w:spacing w:before="0" w:beforeAutospacing="0" w:after="360" w:afterAutospacing="0"/>
        <w:jc w:val="both"/>
      </w:pPr>
      <w:r w:rsidRPr="002410A2">
        <w:t>En este clima tan hostil, los centros europeos se han convertido en el </w:t>
      </w:r>
      <w:r w:rsidRPr="002410A2">
        <w:rPr>
          <w:rStyle w:val="Textoennegrita"/>
          <w:b w:val="0"/>
        </w:rPr>
        <w:t>refugio para el talento estadounidense</w:t>
      </w:r>
      <w:r w:rsidRPr="002410A2">
        <w:t>. Y no se trata ya solo de dar apoyo a los colegas, sino de un tema de seguridad. La </w:t>
      </w:r>
      <w:r w:rsidRPr="002410A2">
        <w:rPr>
          <w:rStyle w:val="Textoennegrita"/>
          <w:b w:val="0"/>
        </w:rPr>
        <w:t>amenaza de Rusia exige</w:t>
      </w:r>
      <w:r w:rsidRPr="002410A2">
        <w:t> que el </w:t>
      </w:r>
      <w:r w:rsidRPr="002410A2">
        <w:rPr>
          <w:rStyle w:val="Textoennegrita"/>
          <w:b w:val="0"/>
        </w:rPr>
        <w:t>Viejo Continente</w:t>
      </w:r>
      <w:r w:rsidRPr="002410A2">
        <w:t> se ponga al día con las tecnologías militares de vanguardia. </w:t>
      </w:r>
      <w:r w:rsidRPr="002410A2">
        <w:rPr>
          <w:rStyle w:val="Textoennegrita"/>
          <w:b w:val="0"/>
        </w:rPr>
        <w:t>China está a la cabeza</w:t>
      </w:r>
      <w:r w:rsidRPr="002410A2">
        <w:t> en </w:t>
      </w:r>
      <w:r w:rsidRPr="002410A2">
        <w:rPr>
          <w:rStyle w:val="Textoennegrita"/>
          <w:b w:val="0"/>
        </w:rPr>
        <w:t>campos emergentes</w:t>
      </w:r>
      <w:r w:rsidRPr="002410A2">
        <w:t> como la computación cuántica y la ciberseguridad. Y depender ahora de los servicios digitales de Silicon Valley ya no parece una opción sensata.</w:t>
      </w:r>
    </w:p>
    <w:p w:rsidR="00C814F9" w:rsidRPr="002410A2" w:rsidRDefault="002410A2" w:rsidP="00C814F9">
      <w:pPr>
        <w:pStyle w:val="NormalWeb"/>
        <w:spacing w:before="0" w:beforeAutospacing="0" w:after="360" w:afterAutospacing="0"/>
        <w:jc w:val="both"/>
      </w:pPr>
      <w:r>
        <w:t>La administración de Trump -</w:t>
      </w:r>
      <w:r w:rsidR="00C814F9" w:rsidRPr="002410A2">
        <w:t>la misma que tiene al antivacunas </w:t>
      </w:r>
      <w:r w:rsidR="00C814F9" w:rsidRPr="002410A2">
        <w:rPr>
          <w:rStyle w:val="Textoennegrita"/>
          <w:b w:val="0"/>
        </w:rPr>
        <w:t>Robert F. Kennedy</w:t>
      </w:r>
      <w:r w:rsidR="00C814F9" w:rsidRPr="002410A2">
        <w:t> </w:t>
      </w:r>
      <w:hyperlink r:id="rId84" w:tgtFrame="_blank" w:history="1">
        <w:r w:rsidR="00C814F9" w:rsidRPr="002410A2">
          <w:rPr>
            <w:rStyle w:val="Hipervnculo"/>
            <w:bCs/>
            <w:color w:val="auto"/>
            <w:u w:val="none"/>
          </w:rPr>
          <w:t>como responsable de Sanidad</w:t>
        </w:r>
      </w:hyperlink>
      <w:r>
        <w:t>-</w:t>
      </w:r>
      <w:r w:rsidR="00C814F9" w:rsidRPr="002410A2">
        <w:t xml:space="preserve"> está atacando específicamente a algunos centros académicos, incluyendo la </w:t>
      </w:r>
      <w:r w:rsidR="00C814F9" w:rsidRPr="002410A2">
        <w:rPr>
          <w:rStyle w:val="Textoennegrita"/>
          <w:b w:val="0"/>
        </w:rPr>
        <w:t>retirada de 400 millones de dólares</w:t>
      </w:r>
      <w:r w:rsidR="00C814F9" w:rsidRPr="002410A2">
        <w:t> de financiación de la </w:t>
      </w:r>
      <w:r w:rsidR="00C814F9" w:rsidRPr="002410A2">
        <w:rPr>
          <w:rStyle w:val="Textoennegrita"/>
          <w:b w:val="0"/>
        </w:rPr>
        <w:t>Universidad de Columbia</w:t>
      </w:r>
      <w:r w:rsidR="00C814F9" w:rsidRPr="002410A2">
        <w:t> y </w:t>
      </w:r>
      <w:r w:rsidR="00C814F9" w:rsidRPr="002410A2">
        <w:rPr>
          <w:rStyle w:val="Textoennegrita"/>
          <w:b w:val="0"/>
        </w:rPr>
        <w:t>800 millones de dólares</w:t>
      </w:r>
      <w:r w:rsidR="00C814F9" w:rsidRPr="002410A2">
        <w:t> de la </w:t>
      </w:r>
      <w:r w:rsidR="00C814F9" w:rsidRPr="002410A2">
        <w:rPr>
          <w:rStyle w:val="Textoennegrita"/>
          <w:b w:val="0"/>
        </w:rPr>
        <w:t>Universidad Johns Hopkins</w:t>
      </w:r>
      <w:r w:rsidR="00C814F9" w:rsidRPr="002410A2">
        <w:t>, obligándola a despedir a 2.000 personas. Asimismo, el arresto y la detención legalmente dudosos de </w:t>
      </w:r>
      <w:r w:rsidR="00C814F9" w:rsidRPr="002410A2">
        <w:rPr>
          <w:rStyle w:val="Textoennegrita"/>
          <w:b w:val="0"/>
        </w:rPr>
        <w:t>Mahmoud Khalil, </w:t>
      </w:r>
      <w:r w:rsidR="00C814F9" w:rsidRPr="002410A2">
        <w:t>el activista propalestino y estudiante en la Universidad de Columbia, tienen un </w:t>
      </w:r>
      <w:r w:rsidR="00C814F9" w:rsidRPr="002410A2">
        <w:rPr>
          <w:rStyle w:val="Textoennegrita"/>
          <w:b w:val="0"/>
        </w:rPr>
        <w:t>efecto disuasorio para los investigadores extranjeros</w:t>
      </w:r>
      <w:r w:rsidR="00C814F9" w:rsidRPr="002410A2">
        <w:t>.</w:t>
      </w:r>
    </w:p>
    <w:p w:rsidR="0034656F" w:rsidRDefault="00C814F9" w:rsidP="0034656F">
      <w:pPr>
        <w:pStyle w:val="NormalWeb"/>
        <w:spacing w:before="0" w:beforeAutospacing="0" w:after="360" w:afterAutospacing="0"/>
        <w:jc w:val="both"/>
      </w:pPr>
      <w:r w:rsidRPr="002410A2">
        <w:lastRenderedPageBreak/>
        <w:t>“Esto no es un caos, sino una </w:t>
      </w:r>
      <w:r w:rsidRPr="002410A2">
        <w:rPr>
          <w:rStyle w:val="Textoennegrita"/>
          <w:b w:val="0"/>
        </w:rPr>
        <w:t>guerra deliberada contra la ciencia</w:t>
      </w:r>
      <w:r w:rsidRPr="002410A2">
        <w:t> y la libertad académica”, denuncia </w:t>
      </w:r>
      <w:r w:rsidRPr="002410A2">
        <w:rPr>
          <w:rStyle w:val="Textoennegrita"/>
          <w:b w:val="0"/>
        </w:rPr>
        <w:t>Christina Pagel</w:t>
      </w:r>
      <w:r w:rsidRPr="002410A2">
        <w:t>, profesora germano-británica del </w:t>
      </w:r>
      <w:r w:rsidRPr="002410A2">
        <w:rPr>
          <w:rStyle w:val="Textoennegrita"/>
          <w:b w:val="0"/>
        </w:rPr>
        <w:t>University College de Londres</w:t>
      </w:r>
      <w:r w:rsidRPr="002410A2">
        <w:t>, quien acusa a Trump de estar siguiendo “el clásico manual autoritario” al </w:t>
      </w:r>
      <w:r w:rsidRPr="002410A2">
        <w:rPr>
          <w:rStyle w:val="Textoennegrita"/>
          <w:b w:val="0"/>
        </w:rPr>
        <w:t>alinear por la fuerza la ciencia</w:t>
      </w:r>
      <w:r w:rsidRPr="002410A2">
        <w:t> con la ideología estatal, </w:t>
      </w:r>
      <w:r w:rsidRPr="002410A2">
        <w:rPr>
          <w:rStyle w:val="Textoennegrita"/>
          <w:b w:val="0"/>
        </w:rPr>
        <w:t>socavando la independencia académica</w:t>
      </w:r>
      <w:r w:rsidRPr="002410A2">
        <w:t> y reprimiendo la disidencia para mantener objetivos geopolíticos y económicos. “Los ataques se están produciendo con gran rapidez: la </w:t>
      </w:r>
      <w:r w:rsidRPr="002410A2">
        <w:rPr>
          <w:rStyle w:val="Textoennegrita"/>
          <w:b w:val="0"/>
        </w:rPr>
        <w:t>administración es agresiva</w:t>
      </w:r>
      <w:r w:rsidRPr="002410A2">
        <w:t>, </w:t>
      </w:r>
      <w:r w:rsidRPr="002410A2">
        <w:rPr>
          <w:rStyle w:val="Textoennegrita"/>
          <w:b w:val="0"/>
        </w:rPr>
        <w:t>seria y decidida</w:t>
      </w:r>
      <w:r w:rsidRPr="002410A2">
        <w:t>. No debemos fingir que simplemente estamos presenciando</w:t>
      </w:r>
      <w:hyperlink r:id="rId85" w:tgtFrame="_blank" w:history="1"/>
      <w:r w:rsidR="00DF1134">
        <w:rPr>
          <w:rStyle w:val="Hipervnculo"/>
          <w:bCs/>
          <w:color w:val="auto"/>
          <w:u w:val="none"/>
        </w:rPr>
        <w:t xml:space="preserve"> “</w:t>
      </w:r>
      <w:r w:rsidRPr="002410A2">
        <w:t xml:space="preserve">mal ejecutada o un frenesí caótico </w:t>
      </w:r>
      <w:r w:rsidR="0034656F">
        <w:t>de acción”, recalca.</w:t>
      </w:r>
    </w:p>
    <w:p w:rsidR="00C814F9" w:rsidRPr="0034656F" w:rsidRDefault="002410A2" w:rsidP="0034656F">
      <w:pPr>
        <w:pStyle w:val="NormalWeb"/>
        <w:spacing w:before="0" w:beforeAutospacing="0" w:after="360" w:afterAutospacing="0"/>
        <w:jc w:val="both"/>
      </w:pPr>
      <w:r w:rsidRPr="0034656F">
        <w:t>“Una oportunidad triste”</w:t>
      </w:r>
    </w:p>
    <w:p w:rsidR="00C814F9" w:rsidRPr="002410A2" w:rsidRDefault="00C814F9" w:rsidP="00C814F9">
      <w:pPr>
        <w:pStyle w:val="NormalWeb"/>
        <w:spacing w:before="0" w:beforeAutospacing="0" w:after="360" w:afterAutospacing="0"/>
        <w:jc w:val="both"/>
      </w:pPr>
      <w:r w:rsidRPr="002410A2">
        <w:t>Son muchas las instituciones europeas las que están reclutando ahora talento estadounidense. En Reino Unido, </w:t>
      </w:r>
      <w:r w:rsidRPr="002410A2">
        <w:rPr>
          <w:rStyle w:val="Textoennegrita"/>
          <w:b w:val="0"/>
        </w:rPr>
        <w:t>Deborah Prentice</w:t>
      </w:r>
      <w:r w:rsidRPr="002410A2">
        <w:t>, vicerrectora de la </w:t>
      </w:r>
      <w:r w:rsidRPr="002410A2">
        <w:rPr>
          <w:rStyle w:val="Textoennegrita"/>
          <w:b w:val="0"/>
        </w:rPr>
        <w:t>Universidad de Cambridge</w:t>
      </w:r>
      <w:r w:rsidRPr="002410A2">
        <w:t>, asegura que han “comenzado a organizarse”, señalando posibles </w:t>
      </w:r>
      <w:r w:rsidRPr="002410A2">
        <w:rPr>
          <w:rStyle w:val="Textoennegrita"/>
          <w:b w:val="0"/>
        </w:rPr>
        <w:t>inyecciones de fondos para grupos</w:t>
      </w:r>
      <w:r w:rsidR="002410A2">
        <w:t> que “</w:t>
      </w:r>
      <w:r w:rsidRPr="002410A2">
        <w:t>tengan expertos estadounidenses a quien</w:t>
      </w:r>
      <w:r w:rsidR="002410A2">
        <w:t>es nos gustaría mucho contratar”</w:t>
      </w:r>
      <w:r w:rsidRPr="002410A2">
        <w:t>.</w:t>
      </w:r>
    </w:p>
    <w:p w:rsidR="00C814F9" w:rsidRPr="002410A2" w:rsidRDefault="00C814F9" w:rsidP="00C814F9">
      <w:pPr>
        <w:pStyle w:val="NormalWeb"/>
        <w:spacing w:before="0" w:beforeAutospacing="0" w:after="360" w:afterAutospacing="0"/>
        <w:jc w:val="both"/>
      </w:pPr>
      <w:r w:rsidRPr="002410A2">
        <w:t>Por su parte, </w:t>
      </w:r>
      <w:r w:rsidRPr="002410A2">
        <w:rPr>
          <w:rStyle w:val="Textoennegrita"/>
          <w:b w:val="0"/>
        </w:rPr>
        <w:t>Alan Bernstein</w:t>
      </w:r>
      <w:r w:rsidRPr="002410A2">
        <w:t>, director de salud global de la </w:t>
      </w:r>
      <w:r w:rsidRPr="002410A2">
        <w:rPr>
          <w:rStyle w:val="Textoennegrita"/>
          <w:b w:val="0"/>
        </w:rPr>
        <w:t>Universidad de Oxford</w:t>
      </w:r>
      <w:r w:rsidRPr="002410A2">
        <w:t>, afirmó tener conocimiento de más de 20 solicitudes de académicos e</w:t>
      </w:r>
      <w:r w:rsidR="002410A2">
        <w:t>stadounidenses, pero advirtió: “</w:t>
      </w:r>
      <w:r w:rsidRPr="002410A2">
        <w:t>El </w:t>
      </w:r>
      <w:r w:rsidRPr="002410A2">
        <w:rPr>
          <w:rStyle w:val="Textoennegrita"/>
          <w:b w:val="0"/>
        </w:rPr>
        <w:t>sistema universitario británico</w:t>
      </w:r>
      <w:r w:rsidRPr="002410A2">
        <w:t> está realmente escaso de recursos. La dirección</w:t>
      </w:r>
      <w:hyperlink r:id="rId86" w:tgtFrame="_blank" w:history="1">
        <w:r w:rsidRPr="002410A2">
          <w:rPr>
            <w:rStyle w:val="Hipervnculo"/>
            <w:bCs/>
            <w:color w:val="auto"/>
            <w:u w:val="none"/>
          </w:rPr>
          <w:t> es muy consciente de la situación</w:t>
        </w:r>
      </w:hyperlink>
      <w:r w:rsidRPr="002410A2">
        <w:t> y está </w:t>
      </w:r>
      <w:r w:rsidRPr="002410A2">
        <w:rPr>
          <w:rStyle w:val="Textoennegrita"/>
          <w:b w:val="0"/>
        </w:rPr>
        <w:t>intentando encontrar la solución ideal</w:t>
      </w:r>
      <w:r w:rsidRPr="002410A2">
        <w:t> entre la filantropía p</w:t>
      </w:r>
      <w:r w:rsidR="002410A2">
        <w:t>rivada y el apoyo gubernamental”</w:t>
      </w:r>
      <w:r w:rsidRPr="002410A2">
        <w:t>.</w:t>
      </w:r>
    </w:p>
    <w:p w:rsidR="00C814F9" w:rsidRPr="002410A2" w:rsidRDefault="00C814F9" w:rsidP="00C814F9">
      <w:pPr>
        <w:pStyle w:val="NormalWeb"/>
        <w:spacing w:before="0" w:beforeAutospacing="0" w:after="360" w:afterAutospacing="0"/>
        <w:jc w:val="both"/>
      </w:pPr>
      <w:r w:rsidRPr="002410A2">
        <w:t>La directora del </w:t>
      </w:r>
      <w:r w:rsidRPr="002410A2">
        <w:rPr>
          <w:rStyle w:val="Textoennegrita"/>
          <w:b w:val="0"/>
        </w:rPr>
        <w:t>Instituto Pasteur de París</w:t>
      </w:r>
      <w:r w:rsidRPr="002410A2">
        <w:t>, </w:t>
      </w:r>
      <w:r w:rsidRPr="002410A2">
        <w:rPr>
          <w:rStyle w:val="Textoennegrita"/>
          <w:b w:val="0"/>
        </w:rPr>
        <w:t>Yasmine Belkaid</w:t>
      </w:r>
      <w:r w:rsidRPr="002410A2">
        <w:t>, anunció que estaban </w:t>
      </w:r>
      <w:r w:rsidRPr="002410A2">
        <w:rPr>
          <w:rStyle w:val="Textoennegrita"/>
          <w:b w:val="0"/>
        </w:rPr>
        <w:t>contratando a expertos en enfermedades infecciosas</w:t>
      </w:r>
      <w:r w:rsidR="002410A2">
        <w:t>. “</w:t>
      </w:r>
      <w:r w:rsidRPr="002410A2">
        <w:t>Podría decirse que es </w:t>
      </w:r>
      <w:r w:rsidR="002410A2">
        <w:rPr>
          <w:rStyle w:val="Textoennegrita"/>
          <w:b w:val="0"/>
        </w:rPr>
        <w:t>una oportunidad triste”</w:t>
      </w:r>
      <w:r w:rsidRPr="002410A2">
        <w:t>, declaró la profesora al periódico </w:t>
      </w:r>
      <w:r w:rsidRPr="002410A2">
        <w:rPr>
          <w:rStyle w:val="nfasis"/>
        </w:rPr>
        <w:t>La Tribune</w:t>
      </w:r>
      <w:r w:rsidRPr="002410A2">
        <w:t>, refiriéndose a las solicitudes de admisión de colegas estadounidense</w:t>
      </w:r>
      <w:r w:rsidR="002410A2">
        <w:t>s preocupados por su libertad. “</w:t>
      </w:r>
      <w:r w:rsidRPr="002410A2">
        <w:t>Pero </w:t>
      </w:r>
      <w:r w:rsidR="002410A2">
        <w:rPr>
          <w:rStyle w:val="Textoennegrita"/>
          <w:b w:val="0"/>
        </w:rPr>
        <w:t>sigue siendo una oportunidad”</w:t>
      </w:r>
      <w:r w:rsidRPr="002410A2">
        <w:t>. </w:t>
      </w:r>
    </w:p>
    <w:p w:rsidR="00C814F9" w:rsidRPr="002410A2" w:rsidRDefault="00C814F9" w:rsidP="00C814F9">
      <w:pPr>
        <w:pStyle w:val="NormalWeb"/>
        <w:spacing w:before="0" w:beforeAutospacing="0" w:after="360" w:afterAutospacing="0"/>
        <w:jc w:val="both"/>
      </w:pPr>
      <w:r w:rsidRPr="002410A2">
        <w:t>La </w:t>
      </w:r>
      <w:r w:rsidRPr="002410A2">
        <w:rPr>
          <w:rStyle w:val="Textoennegrita"/>
          <w:b w:val="0"/>
        </w:rPr>
        <w:t>Universidad de Aix-Marsella</w:t>
      </w:r>
      <w:r w:rsidRPr="002410A2">
        <w:t> anunció </w:t>
      </w:r>
      <w:r w:rsidRPr="002410A2">
        <w:rPr>
          <w:rStyle w:val="Textoennegrita"/>
          <w:b w:val="0"/>
        </w:rPr>
        <w:t>Safe Place for Science</w:t>
      </w:r>
      <w:r w:rsidRPr="002410A2">
        <w:t>, un </w:t>
      </w:r>
      <w:r w:rsidRPr="002410A2">
        <w:rPr>
          <w:rStyle w:val="Textoennegrita"/>
          <w:b w:val="0"/>
        </w:rPr>
        <w:t>programa trienal de 15 millones de euros</w:t>
      </w:r>
      <w:r w:rsidRPr="002410A2">
        <w:t> para </w:t>
      </w:r>
      <w:r w:rsidRPr="002410A2">
        <w:rPr>
          <w:rStyle w:val="Textoennegrita"/>
          <w:b w:val="0"/>
        </w:rPr>
        <w:t>acoger en su campus a 15 científicos estadounidenses</w:t>
      </w:r>
      <w:r w:rsidRPr="002410A2">
        <w:t> que trabajan en los ámbitos del clima, la salud y la astrofísica. Según un portavoz de la universidad, solo </w:t>
      </w:r>
      <w:r w:rsidRPr="002410A2">
        <w:rPr>
          <w:rStyle w:val="Textoennegrita"/>
          <w:b w:val="0"/>
        </w:rPr>
        <w:t>en las primeras 24 horas recibieron 30 solicitudes</w:t>
      </w:r>
      <w:r w:rsidRPr="002410A2">
        <w:t>.</w:t>
      </w:r>
    </w:p>
    <w:p w:rsidR="00C814F9" w:rsidRPr="002410A2" w:rsidRDefault="00C814F9" w:rsidP="00C814F9">
      <w:pPr>
        <w:pStyle w:val="NormalWeb"/>
        <w:spacing w:before="0" w:beforeAutospacing="0" w:after="360" w:afterAutospacing="0"/>
        <w:jc w:val="both"/>
      </w:pPr>
      <w:r w:rsidRPr="002410A2">
        <w:t>Los </w:t>
      </w:r>
      <w:r w:rsidRPr="002410A2">
        <w:rPr>
          <w:rStyle w:val="Textoennegrita"/>
          <w:b w:val="0"/>
        </w:rPr>
        <w:t>Países Bajos</w:t>
      </w:r>
      <w:r w:rsidRPr="002410A2">
        <w:t> también han creado un </w:t>
      </w:r>
      <w:r w:rsidRPr="002410A2">
        <w:rPr>
          <w:rStyle w:val="Textoennegrita"/>
          <w:b w:val="0"/>
        </w:rPr>
        <w:t>fondo para reclutar talentos</w:t>
      </w:r>
      <w:r w:rsidRPr="002410A2">
        <w:t> de otras nacionalidades. Aunque no se dirige explícitamente a los estadounidenses, al anunciarlo, el ministro de Educación neerlandés, </w:t>
      </w:r>
      <w:r w:rsidRPr="002410A2">
        <w:rPr>
          <w:rStyle w:val="Textoennegrita"/>
          <w:b w:val="0"/>
        </w:rPr>
        <w:t>Eppo Bruins</w:t>
      </w:r>
      <w:r w:rsidRPr="002410A2">
        <w:t>, aludió a las </w:t>
      </w:r>
      <w:r w:rsidRPr="002410A2">
        <w:rPr>
          <w:rStyle w:val="Textoennegrita"/>
          <w:b w:val="0"/>
        </w:rPr>
        <w:t>tensiones generadas en el mundo académico</w:t>
      </w:r>
      <w:r w:rsidRPr="002410A2">
        <w:t> </w:t>
      </w:r>
      <w:r w:rsidR="002410A2">
        <w:t>al otro lado del Atlántico: “</w:t>
      </w:r>
      <w:r w:rsidRPr="002410A2">
        <w:t>El clima geopolítico está cambiando, lo que </w:t>
      </w:r>
      <w:r w:rsidRPr="002410A2">
        <w:rPr>
          <w:rStyle w:val="Textoennegrita"/>
          <w:b w:val="0"/>
        </w:rPr>
        <w:t>aumenta la movilidad internacional de los científicos</w:t>
      </w:r>
      <w:r w:rsidRPr="002410A2">
        <w:t>. Varios países europeos</w:t>
      </w:r>
      <w:hyperlink r:id="rId87" w:tgtFrame="_blank" w:history="1">
        <w:r w:rsidRPr="002410A2">
          <w:rPr>
            <w:rStyle w:val="Hipervnculo"/>
            <w:bCs/>
            <w:color w:val="auto"/>
            <w:u w:val="none"/>
          </w:rPr>
          <w:t> están respondiendo a esto</w:t>
        </w:r>
      </w:hyperlink>
      <w:r w:rsidRPr="002410A2">
        <w:t> con </w:t>
      </w:r>
      <w:r w:rsidRPr="002410A2">
        <w:rPr>
          <w:rStyle w:val="Textoennegrita"/>
          <w:b w:val="0"/>
        </w:rPr>
        <w:t>iniciativas para atraer talento internacional</w:t>
      </w:r>
      <w:r w:rsidRPr="002410A2">
        <w:t>. Quiero que </w:t>
      </w:r>
      <w:r w:rsidRPr="002410A2">
        <w:rPr>
          <w:rStyle w:val="Textoennegrita"/>
          <w:b w:val="0"/>
        </w:rPr>
        <w:t>los Países Bajos se mantengan a la vanguardia</w:t>
      </w:r>
      <w:r w:rsidR="002410A2">
        <w:t> de estos esfuerzos”</w:t>
      </w:r>
      <w:r w:rsidRPr="002410A2">
        <w:t>.</w:t>
      </w:r>
    </w:p>
    <w:p w:rsidR="00C814F9" w:rsidRPr="002410A2" w:rsidRDefault="00C814F9" w:rsidP="00C814F9">
      <w:pPr>
        <w:pStyle w:val="NormalWeb"/>
        <w:spacing w:before="0" w:beforeAutospacing="0" w:after="360" w:afterAutospacing="0"/>
        <w:jc w:val="both"/>
      </w:pPr>
      <w:r w:rsidRPr="002410A2">
        <w:t>La </w:t>
      </w:r>
      <w:r w:rsidRPr="002410A2">
        <w:rPr>
          <w:rStyle w:val="Textoennegrita"/>
          <w:b w:val="0"/>
        </w:rPr>
        <w:t>Sociedad Max Planck</w:t>
      </w:r>
      <w:r w:rsidRPr="002410A2">
        <w:t> de Alemania afirma haber sido </w:t>
      </w:r>
      <w:r w:rsidRPr="002410A2">
        <w:rPr>
          <w:rStyle w:val="Textoennegrita"/>
          <w:b w:val="0"/>
        </w:rPr>
        <w:t>contactada por destacados científicos estadounidenses</w:t>
      </w:r>
      <w:r w:rsidRPr="002410A2">
        <w:t> interesados ​​en trasladarse y está </w:t>
      </w:r>
      <w:r w:rsidRPr="002410A2">
        <w:rPr>
          <w:rStyle w:val="Textoennegrita"/>
          <w:b w:val="0"/>
        </w:rPr>
        <w:t>evaluando sus opciones</w:t>
      </w:r>
      <w:r w:rsidRPr="002410A2">
        <w:t>. El </w:t>
      </w:r>
      <w:r w:rsidRPr="002410A2">
        <w:rPr>
          <w:rStyle w:val="Textoennegrita"/>
          <w:b w:val="0"/>
        </w:rPr>
        <w:t>Instituto Karolinska</w:t>
      </w:r>
      <w:r w:rsidRPr="002410A2">
        <w:t>, una universidad de medicina de Estocolmo, ha creado un grupo de trabajo.</w:t>
      </w:r>
    </w:p>
    <w:p w:rsidR="00C814F9" w:rsidRPr="002410A2" w:rsidRDefault="00C814F9" w:rsidP="00C814F9">
      <w:pPr>
        <w:pStyle w:val="NormalWeb"/>
        <w:spacing w:before="0" w:beforeAutospacing="0" w:after="360" w:afterAutospacing="0"/>
        <w:jc w:val="both"/>
        <w:rPr>
          <w:rStyle w:val="Textoennegrita"/>
          <w:b w:val="0"/>
        </w:rPr>
      </w:pPr>
      <w:r w:rsidRPr="002410A2">
        <w:t>Con todo, a día de hoy, es incierto si </w:t>
      </w:r>
      <w:r w:rsidRPr="002410A2">
        <w:rPr>
          <w:rStyle w:val="Textoennegrita"/>
          <w:b w:val="0"/>
        </w:rPr>
        <w:t>Europa</w:t>
      </w:r>
      <w:r w:rsidRPr="002410A2">
        <w:t> podrá igualar a Estados Unidos como </w:t>
      </w:r>
      <w:r w:rsidRPr="002410A2">
        <w:rPr>
          <w:rStyle w:val="Textoennegrita"/>
          <w:b w:val="0"/>
        </w:rPr>
        <w:t>superpotencia científica y de innovación</w:t>
      </w:r>
      <w:r w:rsidRPr="002410A2">
        <w:t xml:space="preserve">. Aunque ha mejorado su producción de artículos científicos altamente citados, Nature Index, una clasificación de citas en 145 revistas </w:t>
      </w:r>
      <w:r w:rsidRPr="002410A2">
        <w:lastRenderedPageBreak/>
        <w:t>de ciencias naturales, muestra que</w:t>
      </w:r>
      <w:hyperlink r:id="rId88" w:tgtFrame="_blank" w:history="1">
        <w:r w:rsidRPr="002410A2">
          <w:rPr>
            <w:rStyle w:val="Hipervnculo"/>
            <w:bCs/>
            <w:color w:val="auto"/>
            <w:u w:val="none"/>
          </w:rPr>
          <w:t> Europa se está quedando atrás,</w:t>
        </w:r>
      </w:hyperlink>
      <w:r w:rsidRPr="002410A2">
        <w:t> mientras </w:t>
      </w:r>
      <w:r w:rsidRPr="002410A2">
        <w:rPr>
          <w:rStyle w:val="Textoennegrita"/>
          <w:b w:val="0"/>
        </w:rPr>
        <w:t>que China e India avanzan.</w:t>
      </w:r>
    </w:p>
    <w:p w:rsidR="00C814F9" w:rsidRPr="002410A2" w:rsidRDefault="00C814F9" w:rsidP="00C814F9">
      <w:pPr>
        <w:pStyle w:val="NormalWeb"/>
        <w:spacing w:before="0" w:beforeAutospacing="0" w:after="360" w:afterAutospacing="0"/>
        <w:jc w:val="both"/>
      </w:pPr>
      <w:r w:rsidRPr="002410A2">
        <w:t>La investigación... ¿o la defensa?</w:t>
      </w:r>
    </w:p>
    <w:p w:rsidR="00C814F9" w:rsidRPr="002410A2" w:rsidRDefault="00C814F9" w:rsidP="00C814F9">
      <w:pPr>
        <w:pStyle w:val="NormalWeb"/>
        <w:spacing w:before="0" w:beforeAutospacing="0" w:after="360" w:afterAutospacing="0"/>
        <w:jc w:val="both"/>
      </w:pPr>
      <w:r w:rsidRPr="002410A2">
        <w:t>Para progresar, según los expertos, </w:t>
      </w:r>
      <w:r w:rsidRPr="002410A2">
        <w:rPr>
          <w:rStyle w:val="Textoennegrita"/>
          <w:b w:val="0"/>
        </w:rPr>
        <w:t>Europa necesita más dinero</w:t>
      </w:r>
      <w:r w:rsidRPr="002410A2">
        <w:t>, </w:t>
      </w:r>
      <w:r w:rsidRPr="002410A2">
        <w:rPr>
          <w:rStyle w:val="Textoennegrita"/>
          <w:b w:val="0"/>
        </w:rPr>
        <w:t>más talento y más libertad</w:t>
      </w:r>
      <w:r w:rsidRPr="002410A2">
        <w:t>. </w:t>
      </w:r>
      <w:r w:rsidRPr="002410A2">
        <w:rPr>
          <w:rStyle w:val="Textoennegrita"/>
          <w:b w:val="0"/>
        </w:rPr>
        <w:t>Project Europe</w:t>
      </w:r>
      <w:r w:rsidRPr="002410A2">
        <w:t>, </w:t>
      </w:r>
      <w:hyperlink r:id="rId89" w:tgtFrame="_blank" w:history="1">
        <w:r w:rsidRPr="002410A2">
          <w:rPr>
            <w:rStyle w:val="Hipervnculo"/>
            <w:bCs/>
            <w:color w:val="auto"/>
            <w:u w:val="none"/>
          </w:rPr>
          <w:t>una iniciativa de más de 150 fundadores</w:t>
        </w:r>
      </w:hyperlink>
      <w:r w:rsidRPr="002410A2">
        <w:t> tecnológicos europeos, </w:t>
      </w:r>
      <w:r w:rsidRPr="002410A2">
        <w:rPr>
          <w:rStyle w:val="Textoennegrita"/>
          <w:b w:val="0"/>
        </w:rPr>
        <w:t>ayuda a jóvenes con talento en Europa</w:t>
      </w:r>
      <w:r w:rsidRPr="002410A2">
        <w:t> que desean resolver p</w:t>
      </w:r>
      <w:r w:rsidR="002410A2">
        <w:t>roblemas técnicos y emprender. “</w:t>
      </w:r>
      <w:r w:rsidRPr="002410A2">
        <w:t>Europa tiene todos los ingrediente</w:t>
      </w:r>
      <w:r w:rsidR="002410A2">
        <w:t>s, pero no logramos integrarlos”</w:t>
      </w:r>
      <w:r w:rsidRPr="002410A2">
        <w:t>, afirma </w:t>
      </w:r>
      <w:r w:rsidRPr="002410A2">
        <w:rPr>
          <w:rStyle w:val="Textoennegrita"/>
          <w:b w:val="0"/>
        </w:rPr>
        <w:t>Matthias Knecht</w:t>
      </w:r>
      <w:r w:rsidRPr="002410A2">
        <w:t>, uno de los fundadores, quien ve una profunda frustración por la </w:t>
      </w:r>
      <w:r w:rsidRPr="002410A2">
        <w:rPr>
          <w:rStyle w:val="Textoennegrita"/>
          <w:b w:val="0"/>
        </w:rPr>
        <w:t>falta de coordinación entre Europa y sus científicos.</w:t>
      </w:r>
    </w:p>
    <w:p w:rsidR="00C814F9" w:rsidRPr="002410A2" w:rsidRDefault="00C814F9" w:rsidP="00C814F9">
      <w:pPr>
        <w:pStyle w:val="NormalWeb"/>
        <w:spacing w:before="0" w:beforeAutospacing="0" w:after="360" w:afterAutospacing="0"/>
        <w:jc w:val="both"/>
      </w:pPr>
      <w:r w:rsidRPr="002410A2">
        <w:t>Según</w:t>
      </w:r>
      <w:r w:rsidRPr="002410A2">
        <w:rPr>
          <w:rStyle w:val="nfasis"/>
        </w:rPr>
        <w:t> The Economist</w:t>
      </w:r>
      <w:r w:rsidRPr="002410A2">
        <w:t>, </w:t>
      </w:r>
      <w:r w:rsidRPr="002410A2">
        <w:rPr>
          <w:rStyle w:val="Textoennegrita"/>
          <w:b w:val="0"/>
        </w:rPr>
        <w:t>la UE gasta alrededor del 2% de su PIB</w:t>
      </w:r>
      <w:r w:rsidRPr="002410A2">
        <w:t> en investigación y desarrollo, apenas</w:t>
      </w:r>
      <w:hyperlink r:id="rId90" w:tgtFrame="_blank" w:history="1">
        <w:r w:rsidRPr="002410A2">
          <w:rPr>
            <w:rStyle w:val="Hipervnculo"/>
            <w:bCs/>
            <w:color w:val="auto"/>
            <w:u w:val="none"/>
          </w:rPr>
          <w:t> la mitad del 3,6% de Estados Unidos.</w:t>
        </w:r>
      </w:hyperlink>
      <w:r w:rsidRPr="002410A2">
        <w:t> Gran parte de esta diferencia se explica por un </w:t>
      </w:r>
      <w:r w:rsidRPr="002410A2">
        <w:rPr>
          <w:rStyle w:val="Textoennegrita"/>
          <w:b w:val="0"/>
        </w:rPr>
        <w:t>menor gasto en I+D por parte de las empresas</w:t>
      </w:r>
      <w:r w:rsidRPr="002410A2">
        <w:t>. Esto requiere </w:t>
      </w:r>
      <w:r w:rsidRPr="002410A2">
        <w:rPr>
          <w:rStyle w:val="Textoennegrita"/>
          <w:b w:val="0"/>
        </w:rPr>
        <w:t>mercados de capital más profundos</w:t>
      </w:r>
      <w:r w:rsidRPr="002410A2">
        <w:t> que proporcionen </w:t>
      </w:r>
      <w:r w:rsidRPr="002410A2">
        <w:rPr>
          <w:rStyle w:val="Textoennegrita"/>
          <w:b w:val="0"/>
        </w:rPr>
        <w:t>capital de riesgo a las empresas innovadoras</w:t>
      </w:r>
      <w:r w:rsidRPr="002410A2">
        <w:t>, y un mercado más unificado y menos regulado que les permita escalar sus productos.</w:t>
      </w:r>
    </w:p>
    <w:p w:rsidR="00C814F9" w:rsidRPr="002410A2" w:rsidRDefault="00C814F9" w:rsidP="00C814F9">
      <w:pPr>
        <w:pStyle w:val="NormalWeb"/>
        <w:spacing w:before="0" w:beforeAutospacing="0" w:after="360" w:afterAutospacing="0"/>
        <w:jc w:val="both"/>
      </w:pPr>
      <w:r w:rsidRPr="002410A2">
        <w:t>El </w:t>
      </w:r>
      <w:r w:rsidRPr="002410A2">
        <w:rPr>
          <w:rStyle w:val="Textoennegrita"/>
          <w:b w:val="0"/>
        </w:rPr>
        <w:t>gasto del gobierno federal estadounidense en investigación y desarrollo</w:t>
      </w:r>
      <w:r w:rsidRPr="002410A2">
        <w:t> (I+D) ascendió a aproximadamente 195.000 millones de dólares en 2024. Pero pongamos los números en perspectiva. En 2023, </w:t>
      </w:r>
      <w:r w:rsidRPr="002410A2">
        <w:rPr>
          <w:rStyle w:val="Textoennegrita"/>
          <w:b w:val="0"/>
        </w:rPr>
        <w:t>el PIB estadounidense fue de 27,7 billones de dólares</w:t>
      </w:r>
      <w:r w:rsidRPr="002410A2">
        <w:t>. El de la UE, de 26,5 billones.</w:t>
      </w:r>
    </w:p>
    <w:p w:rsidR="00C814F9" w:rsidRPr="002410A2" w:rsidRDefault="00C814F9" w:rsidP="00C814F9">
      <w:pPr>
        <w:pStyle w:val="NormalWeb"/>
        <w:spacing w:before="0" w:beforeAutospacing="0" w:after="360" w:afterAutospacing="0"/>
        <w:jc w:val="both"/>
      </w:pPr>
      <w:r w:rsidRPr="002410A2">
        <w:t>En este sentido, </w:t>
      </w:r>
      <w:r w:rsidRPr="002410A2">
        <w:rPr>
          <w:rStyle w:val="Textoennegrita"/>
          <w:b w:val="0"/>
        </w:rPr>
        <w:t>Alexander Hurst</w:t>
      </w:r>
      <w:r w:rsidRPr="002410A2">
        <w:t>, profesor adjunto en </w:t>
      </w:r>
      <w:r w:rsidRPr="002410A2">
        <w:rPr>
          <w:rStyle w:val="Textoennegrita"/>
          <w:b w:val="0"/>
        </w:rPr>
        <w:t>Sciences Po</w:t>
      </w:r>
      <w:r w:rsidRPr="002410A2">
        <w:t>, el </w:t>
      </w:r>
      <w:r w:rsidRPr="002410A2">
        <w:rPr>
          <w:rStyle w:val="Textoennegrita"/>
          <w:b w:val="0"/>
        </w:rPr>
        <w:t>Instituto de Estudios Políticos de París</w:t>
      </w:r>
      <w:r w:rsidRPr="002410A2">
        <w:t>, asegura que para que </w:t>
      </w:r>
      <w:r w:rsidRPr="002410A2">
        <w:rPr>
          <w:rStyle w:val="Textoennegrita"/>
          <w:b w:val="0"/>
        </w:rPr>
        <w:t>la UE invirtiera dinero real</w:t>
      </w:r>
      <w:r w:rsidRPr="002410A2">
        <w:t> para atraer ciencia de todo tipo desde Estados Unidos, no necesitaría igualar los 195.000 millones de dólares, “en parte porque </w:t>
      </w:r>
      <w:r w:rsidRPr="002410A2">
        <w:rPr>
          <w:rStyle w:val="Textoennegrita"/>
          <w:b w:val="0"/>
        </w:rPr>
        <w:t>más de la mitad del total estadounidense</w:t>
      </w:r>
      <w:r w:rsidRPr="002410A2">
        <w:t> se destina a I+D en defensa, y la UE ya está </w:t>
      </w:r>
      <w:hyperlink r:id="rId91" w:tgtFrame="_self" w:history="1">
        <w:r w:rsidRPr="002410A2">
          <w:rPr>
            <w:rStyle w:val="Hipervnculo"/>
            <w:bCs/>
            <w:color w:val="auto"/>
            <w:u w:val="none"/>
          </w:rPr>
          <w:t>aumentando el gasto en defensa</w:t>
        </w:r>
      </w:hyperlink>
      <w:r w:rsidRPr="002410A2">
        <w:t>... considerablemente”.</w:t>
      </w:r>
    </w:p>
    <w:p w:rsidR="00C814F9" w:rsidRPr="002410A2" w:rsidRDefault="00C814F9" w:rsidP="00C814F9">
      <w:pPr>
        <w:pStyle w:val="NormalWeb"/>
        <w:spacing w:before="0" w:beforeAutospacing="0" w:after="360" w:afterAutospacing="0"/>
        <w:jc w:val="both"/>
      </w:pPr>
      <w:r w:rsidRPr="002410A2">
        <w:t xml:space="preserve"> “Supongamos que simplemente eligiera una </w:t>
      </w:r>
      <w:r w:rsidRPr="002410A2">
        <w:rPr>
          <w:rStyle w:val="Textoennegrita"/>
          <w:b w:val="0"/>
        </w:rPr>
        <w:t>cifra contundente y redonda</w:t>
      </w:r>
      <w:r w:rsidRPr="002410A2">
        <w:t> que se preste bien a la narrativa y los titulares, y que sea suficiente para </w:t>
      </w:r>
      <w:r w:rsidRPr="002410A2">
        <w:rPr>
          <w:rStyle w:val="Textoennegrita"/>
          <w:b w:val="0"/>
        </w:rPr>
        <w:t>compensar los recortes</w:t>
      </w:r>
      <w:r w:rsidRPr="002410A2">
        <w:t> que se están produciendo en Estados Unidos”, matizaba en </w:t>
      </w:r>
      <w:r w:rsidRPr="002410A2">
        <w:rPr>
          <w:rStyle w:val="nfasis"/>
        </w:rPr>
        <w:t>The Guardian</w:t>
      </w:r>
      <w:r w:rsidRPr="002410A2">
        <w:t>.</w:t>
      </w:r>
    </w:p>
    <w:p w:rsidR="00C814F9" w:rsidRPr="002410A2" w:rsidRDefault="00C814F9" w:rsidP="00C814F9">
      <w:pPr>
        <w:pStyle w:val="NormalWeb"/>
        <w:spacing w:before="0" w:beforeAutospacing="0" w:after="360" w:afterAutospacing="0"/>
        <w:jc w:val="both"/>
      </w:pPr>
      <w:r w:rsidRPr="002410A2">
        <w:t>Una suma de 25.000 millones de euros al año, apunta, representaría </w:t>
      </w:r>
      <w:r w:rsidRPr="002410A2">
        <w:rPr>
          <w:rStyle w:val="Textoennegrita"/>
          <w:b w:val="0"/>
        </w:rPr>
        <w:t>poco menos del 0,1% del PIB de la UE</w:t>
      </w:r>
      <w:r w:rsidRPr="002410A2">
        <w:t>, e incluso menos si se incluyera el Reino Unido, Noruega y Suiza (todos ellos participantes en el programa de financiación de la </w:t>
      </w:r>
      <w:hyperlink r:id="rId92" w:tgtFrame="_blank" w:history="1">
        <w:r w:rsidRPr="002410A2">
          <w:rPr>
            <w:rStyle w:val="Hipervnculo"/>
            <w:bCs/>
            <w:color w:val="auto"/>
            <w:u w:val="none"/>
          </w:rPr>
          <w:t>investigación Horizonte Europa</w:t>
        </w:r>
      </w:hyperlink>
      <w:r w:rsidRPr="002410A2">
        <w:t>). </w:t>
      </w:r>
    </w:p>
    <w:p w:rsidR="00C814F9" w:rsidRPr="002410A2" w:rsidRDefault="00C814F9" w:rsidP="00C814F9">
      <w:pPr>
        <w:pStyle w:val="NormalWeb"/>
        <w:spacing w:before="0" w:beforeAutospacing="0" w:after="360" w:afterAutospacing="0"/>
        <w:jc w:val="both"/>
      </w:pPr>
      <w:r w:rsidRPr="002410A2">
        <w:t>Aunque lo que propone el experto va más allá. Y no solo está dentro de la capacidad de la UE, sino que, en última instancia, se amortizaría. El gasto en I+D no relacionado con defensa generó</w:t>
      </w:r>
      <w:hyperlink r:id="rId93" w:tgtFrame="_blank" w:history="1">
        <w:r w:rsidRPr="002410A2">
          <w:rPr>
            <w:rStyle w:val="Hipervnculo"/>
            <w:bCs/>
            <w:color w:val="auto"/>
            <w:u w:val="none"/>
          </w:rPr>
          <w:t> un rendimiento del 200% para Estados Unidos</w:t>
        </w:r>
      </w:hyperlink>
      <w:r w:rsidRPr="002410A2">
        <w:t> durante el período de posguerra.</w:t>
      </w:r>
    </w:p>
    <w:p w:rsidR="00C814F9" w:rsidRDefault="00C814F9" w:rsidP="00C814F9">
      <w:pPr>
        <w:pStyle w:val="NormalWeb"/>
        <w:spacing w:before="0" w:beforeAutospacing="0" w:after="0" w:afterAutospacing="0"/>
        <w:jc w:val="both"/>
      </w:pPr>
      <w:r w:rsidRPr="002410A2">
        <w:t>Lo que </w:t>
      </w:r>
      <w:r w:rsidRPr="002410A2">
        <w:rPr>
          <w:rStyle w:val="Textoennegrita"/>
          <w:b w:val="0"/>
        </w:rPr>
        <w:t>Husrt</w:t>
      </w:r>
      <w:r w:rsidRPr="002410A2">
        <w:t> plantea es que </w:t>
      </w:r>
      <w:r w:rsidRPr="002410A2">
        <w:rPr>
          <w:rStyle w:val="Textoennegrita"/>
          <w:b w:val="0"/>
        </w:rPr>
        <w:t>Europa podría atraer no solo a investigadores estadounidenses</w:t>
      </w:r>
      <w:r w:rsidRPr="002410A2">
        <w:t>, sino también a las propias </w:t>
      </w:r>
      <w:r w:rsidRPr="002410A2">
        <w:rPr>
          <w:rStyle w:val="Textoennegrita"/>
          <w:b w:val="0"/>
        </w:rPr>
        <w:t>universidades estadounidenses</w:t>
      </w:r>
      <w:r w:rsidRPr="002410A2">
        <w:t>. Según el </w:t>
      </w:r>
      <w:r w:rsidRPr="002410A2">
        <w:rPr>
          <w:rStyle w:val="Textoennegrita"/>
          <w:b w:val="0"/>
        </w:rPr>
        <w:t>Equipo de Investigación de Educación Transfronteriza</w:t>
      </w:r>
      <w:r w:rsidRPr="002410A2">
        <w:t>, </w:t>
      </w:r>
      <w:r w:rsidRPr="002410A2">
        <w:rPr>
          <w:rStyle w:val="Textoennegrita"/>
          <w:b w:val="0"/>
        </w:rPr>
        <w:t>las universidades estadounidenses mantienen 29 campus</w:t>
      </w:r>
      <w:r w:rsidRPr="002410A2">
        <w:t> en el Viejo Continente (y</w:t>
      </w:r>
      <w:r w:rsidR="002410A2">
        <w:t xml:space="preserve"> muchos más si se incluyen los “centros”</w:t>
      </w:r>
      <w:r w:rsidRPr="002410A2">
        <w:t xml:space="preserve"> y los programas de estudios en el extranjero). “Hay docenas de universidades estadounidenses con enormes dotaciones que invierten regularmente cientos de millones de dólares en nuevos edificios. Si las </w:t>
      </w:r>
      <w:r w:rsidRPr="002410A2">
        <w:rPr>
          <w:rStyle w:val="Textoennegrita"/>
          <w:b w:val="0"/>
        </w:rPr>
        <w:t xml:space="preserve">medidas </w:t>
      </w:r>
      <w:r w:rsidRPr="002410A2">
        <w:rPr>
          <w:rStyle w:val="Textoennegrita"/>
          <w:b w:val="0"/>
        </w:rPr>
        <w:lastRenderedPageBreak/>
        <w:t>represivas de Estados Unidos</w:t>
      </w:r>
      <w:r w:rsidRPr="002410A2">
        <w:t> se intensifican aún más, la idea de </w:t>
      </w:r>
      <w:r w:rsidRPr="002410A2">
        <w:rPr>
          <w:rStyle w:val="Textoennegrita"/>
          <w:b w:val="0"/>
        </w:rPr>
        <w:t>establecer segundos campus en Europa podría resultar tentadora</w:t>
      </w:r>
      <w:r w:rsidRPr="002410A2">
        <w:t>”, concluye.</w:t>
      </w:r>
    </w:p>
    <w:p w:rsidR="0035694E" w:rsidRDefault="0035694E" w:rsidP="00C814F9">
      <w:pPr>
        <w:pStyle w:val="NormalWeb"/>
        <w:spacing w:before="0" w:beforeAutospacing="0" w:after="0" w:afterAutospacing="0"/>
        <w:jc w:val="both"/>
      </w:pPr>
    </w:p>
    <w:p w:rsidR="00C814F9" w:rsidRPr="0034656F" w:rsidRDefault="00EA65DB" w:rsidP="00C814F9">
      <w:pPr>
        <w:spacing w:line="240" w:lineRule="auto"/>
        <w:jc w:val="both"/>
        <w:rPr>
          <w:rFonts w:ascii="Times New Roman" w:hAnsi="Times New Roman" w:cs="Times New Roman"/>
          <w:b/>
          <w:sz w:val="24"/>
          <w:szCs w:val="24"/>
        </w:rPr>
      </w:pPr>
      <w:r w:rsidRPr="0034656F">
        <w:rPr>
          <w:rFonts w:ascii="Times New Roman" w:hAnsi="Times New Roman" w:cs="Times New Roman"/>
          <w:b/>
          <w:sz w:val="24"/>
          <w:szCs w:val="24"/>
        </w:rPr>
        <w:t xml:space="preserve">Nota: </w:t>
      </w:r>
      <w:r w:rsidR="0035694E" w:rsidRPr="0034656F">
        <w:rPr>
          <w:rFonts w:ascii="Times New Roman" w:hAnsi="Times New Roman" w:cs="Times New Roman"/>
          <w:b/>
          <w:sz w:val="24"/>
          <w:szCs w:val="24"/>
        </w:rPr>
        <w:t xml:space="preserve">¿Puede traer “beneficios colaterales” para la UE, la guerra económica de Trump? </w:t>
      </w:r>
    </w:p>
    <w:p w:rsidR="005B2E35" w:rsidRDefault="007D74E8" w:rsidP="00C814F9">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w:t>
      </w:r>
      <w:r w:rsidR="005B2E35">
        <w:rPr>
          <w:rFonts w:ascii="Times New Roman" w:eastAsia="Times New Roman" w:hAnsi="Times New Roman" w:cs="Times New Roman"/>
          <w:sz w:val="24"/>
          <w:szCs w:val="24"/>
          <w:lang w:eastAsia="es-ES"/>
        </w:rPr>
        <w:t>abiendo</w:t>
      </w:r>
      <w:r>
        <w:rPr>
          <w:rFonts w:ascii="Times New Roman" w:eastAsia="Times New Roman" w:hAnsi="Times New Roman" w:cs="Times New Roman"/>
          <w:sz w:val="24"/>
          <w:szCs w:val="24"/>
          <w:lang w:eastAsia="es-ES"/>
        </w:rPr>
        <w:t xml:space="preserve"> que la UE nunca</w:t>
      </w:r>
      <w:r w:rsidR="002410A2">
        <w:rPr>
          <w:rFonts w:ascii="Times New Roman" w:eastAsia="Times New Roman" w:hAnsi="Times New Roman" w:cs="Times New Roman"/>
          <w:sz w:val="24"/>
          <w:szCs w:val="24"/>
          <w:lang w:eastAsia="es-ES"/>
        </w:rPr>
        <w:t xml:space="preserve"> pierde</w:t>
      </w:r>
      <w:r>
        <w:rPr>
          <w:rFonts w:ascii="Times New Roman" w:eastAsia="Times New Roman" w:hAnsi="Times New Roman" w:cs="Times New Roman"/>
          <w:sz w:val="24"/>
          <w:szCs w:val="24"/>
          <w:lang w:eastAsia="es-ES"/>
        </w:rPr>
        <w:t xml:space="preserve"> una</w:t>
      </w:r>
      <w:r w:rsidR="002410A2">
        <w:rPr>
          <w:rFonts w:ascii="Times New Roman" w:eastAsia="Times New Roman" w:hAnsi="Times New Roman" w:cs="Times New Roman"/>
          <w:sz w:val="24"/>
          <w:szCs w:val="24"/>
          <w:lang w:eastAsia="es-ES"/>
        </w:rPr>
        <w:t xml:space="preserve"> oportunidad de perder una oportunidad</w:t>
      </w:r>
      <w:r w:rsidR="005B2E35">
        <w:rPr>
          <w:rFonts w:ascii="Times New Roman" w:eastAsia="Times New Roman" w:hAnsi="Times New Roman" w:cs="Times New Roman"/>
          <w:sz w:val="24"/>
          <w:szCs w:val="24"/>
          <w:lang w:eastAsia="es-ES"/>
        </w:rPr>
        <w:t>, me</w:t>
      </w:r>
      <w:r w:rsidR="00EA65DB">
        <w:rPr>
          <w:rFonts w:ascii="Times New Roman" w:eastAsia="Times New Roman" w:hAnsi="Times New Roman" w:cs="Times New Roman"/>
          <w:sz w:val="24"/>
          <w:szCs w:val="24"/>
          <w:lang w:eastAsia="es-ES"/>
        </w:rPr>
        <w:t xml:space="preserve"> hubiera gustado</w:t>
      </w:r>
      <w:r w:rsidR="005B2E35">
        <w:rPr>
          <w:rFonts w:ascii="Times New Roman" w:eastAsia="Times New Roman" w:hAnsi="Times New Roman" w:cs="Times New Roman"/>
          <w:sz w:val="24"/>
          <w:szCs w:val="24"/>
          <w:lang w:eastAsia="es-ES"/>
        </w:rPr>
        <w:t xml:space="preserve"> titular esta </w:t>
      </w:r>
      <w:r w:rsidR="005B2E35" w:rsidRPr="007D74E8">
        <w:rPr>
          <w:rFonts w:ascii="Times New Roman" w:eastAsia="Times New Roman" w:hAnsi="Times New Roman" w:cs="Times New Roman"/>
          <w:b/>
          <w:sz w:val="24"/>
          <w:szCs w:val="24"/>
          <w:lang w:eastAsia="es-ES"/>
        </w:rPr>
        <w:t>Nota</w:t>
      </w:r>
      <w:r w:rsidR="005B2E35">
        <w:rPr>
          <w:rFonts w:ascii="Times New Roman" w:eastAsia="Times New Roman" w:hAnsi="Times New Roman" w:cs="Times New Roman"/>
          <w:sz w:val="24"/>
          <w:szCs w:val="24"/>
          <w:lang w:eastAsia="es-ES"/>
        </w:rPr>
        <w:t xml:space="preserve"> de la siguiente manera: </w:t>
      </w:r>
      <w:r w:rsidR="00EA65DB">
        <w:rPr>
          <w:rFonts w:ascii="Times New Roman" w:eastAsia="Times New Roman" w:hAnsi="Times New Roman" w:cs="Times New Roman"/>
          <w:sz w:val="24"/>
          <w:szCs w:val="24"/>
          <w:lang w:eastAsia="es-ES"/>
        </w:rPr>
        <w:t>‘</w:t>
      </w:r>
      <w:r w:rsidR="005B2E35" w:rsidRPr="007D74E8">
        <w:rPr>
          <w:rFonts w:ascii="Times New Roman" w:eastAsia="Times New Roman" w:hAnsi="Times New Roman" w:cs="Times New Roman"/>
          <w:b/>
          <w:sz w:val="24"/>
          <w:szCs w:val="24"/>
          <w:lang w:eastAsia="es-ES"/>
        </w:rPr>
        <w:t xml:space="preserve">Cuán </w:t>
      </w:r>
      <w:r w:rsidR="00EA65DB">
        <w:rPr>
          <w:rFonts w:ascii="Times New Roman" w:eastAsia="Times New Roman" w:hAnsi="Times New Roman" w:cs="Times New Roman"/>
          <w:b/>
          <w:sz w:val="24"/>
          <w:szCs w:val="24"/>
          <w:lang w:eastAsia="es-ES"/>
        </w:rPr>
        <w:t xml:space="preserve">largo me lo </w:t>
      </w:r>
      <w:r w:rsidR="00DF1134">
        <w:rPr>
          <w:rFonts w:ascii="Times New Roman" w:eastAsia="Times New Roman" w:hAnsi="Times New Roman" w:cs="Times New Roman"/>
          <w:b/>
          <w:sz w:val="24"/>
          <w:szCs w:val="24"/>
          <w:lang w:eastAsia="es-ES"/>
        </w:rPr>
        <w:t>fiais</w:t>
      </w:r>
      <w:r w:rsidR="00EA65DB">
        <w:rPr>
          <w:rFonts w:ascii="Times New Roman" w:eastAsia="Times New Roman" w:hAnsi="Times New Roman" w:cs="Times New Roman"/>
          <w:b/>
          <w:sz w:val="24"/>
          <w:szCs w:val="24"/>
          <w:lang w:eastAsia="es-ES"/>
        </w:rPr>
        <w:t>, amigo Sancho’</w:t>
      </w:r>
      <w:r w:rsidR="005B2E35">
        <w:rPr>
          <w:rFonts w:ascii="Times New Roman" w:eastAsia="Times New Roman" w:hAnsi="Times New Roman" w:cs="Times New Roman"/>
          <w:sz w:val="24"/>
          <w:szCs w:val="24"/>
          <w:lang w:eastAsia="es-ES"/>
        </w:rPr>
        <w:t xml:space="preserve"> (*)</w:t>
      </w:r>
    </w:p>
    <w:p w:rsidR="005B2E35" w:rsidRPr="005B2E35" w:rsidRDefault="00EA65DB" w:rsidP="005B2E35">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La expresión </w:t>
      </w:r>
      <w:r w:rsidRPr="00EA65DB">
        <w:rPr>
          <w:rFonts w:ascii="Times New Roman" w:eastAsia="Times New Roman" w:hAnsi="Times New Roman" w:cs="Times New Roman"/>
          <w:b/>
          <w:sz w:val="24"/>
          <w:szCs w:val="24"/>
          <w:lang w:eastAsia="es-ES"/>
        </w:rPr>
        <w:t>‘cuán largo me lo fiais’</w:t>
      </w:r>
      <w:r w:rsidR="005B2E35" w:rsidRPr="005B2E35">
        <w:rPr>
          <w:rFonts w:ascii="Times New Roman" w:eastAsia="Times New Roman" w:hAnsi="Times New Roman" w:cs="Times New Roman"/>
          <w:sz w:val="24"/>
          <w:szCs w:val="24"/>
          <w:lang w:eastAsia="es-ES"/>
        </w:rPr>
        <w:t xml:space="preserve"> aparece en varios </w:t>
      </w:r>
      <w:r w:rsidR="005B2E35">
        <w:rPr>
          <w:rFonts w:ascii="Times New Roman" w:eastAsia="Times New Roman" w:hAnsi="Times New Roman" w:cs="Times New Roman"/>
          <w:sz w:val="24"/>
          <w:szCs w:val="24"/>
          <w:lang w:eastAsia="es-ES"/>
        </w:rPr>
        <w:t xml:space="preserve">clásicos </w:t>
      </w:r>
      <w:r w:rsidR="0034656F">
        <w:rPr>
          <w:rFonts w:ascii="Times New Roman" w:eastAsia="Times New Roman" w:hAnsi="Times New Roman" w:cs="Times New Roman"/>
          <w:sz w:val="24"/>
          <w:szCs w:val="24"/>
          <w:lang w:eastAsia="es-ES"/>
        </w:rPr>
        <w:t>españoles. Tirso de Molina, en ‘El burlador de Sevilla’</w:t>
      </w:r>
      <w:r w:rsidR="005B2E35" w:rsidRPr="005B2E35">
        <w:rPr>
          <w:rFonts w:ascii="Times New Roman" w:eastAsia="Times New Roman" w:hAnsi="Times New Roman" w:cs="Times New Roman"/>
          <w:sz w:val="24"/>
          <w:szCs w:val="24"/>
          <w:lang w:eastAsia="es-ES"/>
        </w:rPr>
        <w:t xml:space="preserve"> puso dicha expresión en bo</w:t>
      </w:r>
      <w:r w:rsidR="0034656F">
        <w:rPr>
          <w:rFonts w:ascii="Times New Roman" w:eastAsia="Times New Roman" w:hAnsi="Times New Roman" w:cs="Times New Roman"/>
          <w:sz w:val="24"/>
          <w:szCs w:val="24"/>
          <w:lang w:eastAsia="es-ES"/>
        </w:rPr>
        <w:t>ca de don Juan, cuando afirma: ‘</w:t>
      </w:r>
      <w:r w:rsidR="005B2E35" w:rsidRPr="005B2E35">
        <w:rPr>
          <w:rFonts w:ascii="Times New Roman" w:eastAsia="Times New Roman" w:hAnsi="Times New Roman" w:cs="Times New Roman"/>
          <w:sz w:val="24"/>
          <w:szCs w:val="24"/>
          <w:lang w:eastAsia="es-ES"/>
        </w:rPr>
        <w:t>No hay plazo que no llegue/ni deuda que no se pague. ¿Mientras el mundo viva/ no es justo que diga nadie:/¡Cuán largo me lo fiais!</w:t>
      </w:r>
      <w:r w:rsidR="0034656F">
        <w:rPr>
          <w:rFonts w:ascii="Times New Roman" w:eastAsia="Times New Roman" w:hAnsi="Times New Roman" w:cs="Times New Roman"/>
          <w:sz w:val="24"/>
          <w:szCs w:val="24"/>
          <w:lang w:eastAsia="es-ES"/>
        </w:rPr>
        <w:t>/Siendo tan breve el cobrarse’</w:t>
      </w:r>
      <w:r w:rsidR="005B2E35" w:rsidRPr="005B2E35">
        <w:rPr>
          <w:rFonts w:ascii="Times New Roman" w:eastAsia="Times New Roman" w:hAnsi="Times New Roman" w:cs="Times New Roman"/>
          <w:sz w:val="24"/>
          <w:szCs w:val="24"/>
          <w:lang w:eastAsia="es-ES"/>
        </w:rPr>
        <w:t xml:space="preserve">. También Cervantes hace uso de ella, cuando don </w:t>
      </w:r>
      <w:r w:rsidR="005B2E35">
        <w:rPr>
          <w:rFonts w:ascii="Times New Roman" w:eastAsia="Times New Roman" w:hAnsi="Times New Roman" w:cs="Times New Roman"/>
          <w:sz w:val="24"/>
          <w:szCs w:val="24"/>
          <w:lang w:eastAsia="es-ES"/>
        </w:rPr>
        <w:t xml:space="preserve">Quijote le dice a su escudero: </w:t>
      </w:r>
      <w:r w:rsidR="0034656F">
        <w:rPr>
          <w:rFonts w:ascii="Times New Roman" w:eastAsia="Times New Roman" w:hAnsi="Times New Roman" w:cs="Times New Roman"/>
          <w:b/>
          <w:sz w:val="24"/>
          <w:szCs w:val="24"/>
          <w:lang w:eastAsia="es-ES"/>
        </w:rPr>
        <w:t>‘</w:t>
      </w:r>
      <w:r w:rsidR="005B2E35" w:rsidRPr="00EA65DB">
        <w:rPr>
          <w:rFonts w:ascii="Times New Roman" w:eastAsia="Times New Roman" w:hAnsi="Times New Roman" w:cs="Times New Roman"/>
          <w:b/>
          <w:sz w:val="24"/>
          <w:szCs w:val="24"/>
          <w:lang w:eastAsia="es-ES"/>
        </w:rPr>
        <w:t>Cuán</w:t>
      </w:r>
      <w:r w:rsidR="0034656F">
        <w:rPr>
          <w:rFonts w:ascii="Times New Roman" w:eastAsia="Times New Roman" w:hAnsi="Times New Roman" w:cs="Times New Roman"/>
          <w:b/>
          <w:sz w:val="24"/>
          <w:szCs w:val="24"/>
          <w:lang w:eastAsia="es-ES"/>
        </w:rPr>
        <w:t xml:space="preserve"> largo me lo fiais amigo Sancho’</w:t>
      </w:r>
      <w:r w:rsidR="005B2E35" w:rsidRPr="005B2E35">
        <w:rPr>
          <w:rFonts w:ascii="Times New Roman" w:eastAsia="Times New Roman" w:hAnsi="Times New Roman" w:cs="Times New Roman"/>
          <w:sz w:val="24"/>
          <w:szCs w:val="24"/>
          <w:lang w:eastAsia="es-ES"/>
        </w:rPr>
        <w:t xml:space="preserve">. La </w:t>
      </w:r>
      <w:r w:rsidR="0034656F">
        <w:rPr>
          <w:rFonts w:ascii="Times New Roman" w:eastAsia="Times New Roman" w:hAnsi="Times New Roman" w:cs="Times New Roman"/>
          <w:sz w:val="24"/>
          <w:szCs w:val="24"/>
          <w:lang w:eastAsia="es-ES"/>
        </w:rPr>
        <w:t>misma expresión aparece en el ‘</w:t>
      </w:r>
      <w:r w:rsidR="005B2E35">
        <w:rPr>
          <w:rFonts w:ascii="Times New Roman" w:eastAsia="Times New Roman" w:hAnsi="Times New Roman" w:cs="Times New Roman"/>
          <w:sz w:val="24"/>
          <w:szCs w:val="24"/>
          <w:lang w:eastAsia="es-ES"/>
        </w:rPr>
        <w:t>D</w:t>
      </w:r>
      <w:r w:rsidR="0034656F">
        <w:rPr>
          <w:rFonts w:ascii="Times New Roman" w:eastAsia="Times New Roman" w:hAnsi="Times New Roman" w:cs="Times New Roman"/>
          <w:sz w:val="24"/>
          <w:szCs w:val="24"/>
          <w:lang w:eastAsia="es-ES"/>
        </w:rPr>
        <w:t>on Juan Tenorio’</w:t>
      </w:r>
      <w:r w:rsidR="005B2E35" w:rsidRPr="005B2E35">
        <w:rPr>
          <w:rFonts w:ascii="Times New Roman" w:eastAsia="Times New Roman" w:hAnsi="Times New Roman" w:cs="Times New Roman"/>
          <w:sz w:val="24"/>
          <w:szCs w:val="24"/>
          <w:lang w:eastAsia="es-ES"/>
        </w:rPr>
        <w:t xml:space="preserve"> de Zorrilla.</w:t>
      </w:r>
    </w:p>
    <w:p w:rsidR="007D74E8" w:rsidRDefault="005B2E35" w:rsidP="00C814F9">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Los </w:t>
      </w:r>
      <w:r w:rsidR="007D74E8">
        <w:rPr>
          <w:rFonts w:ascii="Times New Roman" w:eastAsia="Times New Roman" w:hAnsi="Times New Roman" w:cs="Times New Roman"/>
          <w:sz w:val="24"/>
          <w:szCs w:val="24"/>
          <w:lang w:eastAsia="es-ES"/>
        </w:rPr>
        <w:t>clásicos empleaban esa frase</w:t>
      </w:r>
      <w:r w:rsidRPr="005B2E35">
        <w:rPr>
          <w:rFonts w:ascii="Times New Roman" w:eastAsia="Times New Roman" w:hAnsi="Times New Roman" w:cs="Times New Roman"/>
          <w:sz w:val="24"/>
          <w:szCs w:val="24"/>
          <w:lang w:eastAsia="es-ES"/>
        </w:rPr>
        <w:t xml:space="preserve"> como una forma de indicar que el plazo que se ponía para llevar a cabo alguna acción era tan largo que las posibilidades de que no se llevase a cabo eran grandes, muy grandes.</w:t>
      </w:r>
      <w:r w:rsidR="007D74E8">
        <w:rPr>
          <w:rFonts w:ascii="Times New Roman" w:eastAsia="Times New Roman" w:hAnsi="Times New Roman" w:cs="Times New Roman"/>
          <w:sz w:val="24"/>
          <w:szCs w:val="24"/>
          <w:lang w:eastAsia="es-ES"/>
        </w:rPr>
        <w:t xml:space="preserve"> Significa</w:t>
      </w:r>
      <w:r w:rsidRPr="005B2E35">
        <w:rPr>
          <w:rFonts w:ascii="Times New Roman" w:eastAsia="Times New Roman" w:hAnsi="Times New Roman" w:cs="Times New Roman"/>
          <w:sz w:val="24"/>
          <w:szCs w:val="24"/>
          <w:lang w:eastAsia="es-ES"/>
        </w:rPr>
        <w:t xml:space="preserve"> que las promesas, sueños o proyectos a largo plazo suelen olvidarse con facilidad y desvanecerse con los vaivenes del destino. </w:t>
      </w:r>
    </w:p>
    <w:p w:rsidR="0035694E" w:rsidRPr="009A0CF8" w:rsidRDefault="0035694E" w:rsidP="0035694E">
      <w:pPr>
        <w:pStyle w:val="NormalWeb"/>
        <w:shd w:val="clear" w:color="auto" w:fill="FFFFFF"/>
        <w:jc w:val="both"/>
        <w:rPr>
          <w:b/>
        </w:rPr>
      </w:pPr>
      <w:r w:rsidRPr="009A0CF8">
        <w:rPr>
          <w:b/>
        </w:rPr>
        <w:t>La Administración Trump representa un desafío económico y democrático para Europa</w:t>
      </w:r>
    </w:p>
    <w:p w:rsidR="0035694E" w:rsidRPr="0034656F" w:rsidRDefault="0034656F" w:rsidP="0035694E">
      <w:pPr>
        <w:pStyle w:val="NormalWeb"/>
        <w:shd w:val="clear" w:color="auto" w:fill="FFFFFF"/>
        <w:jc w:val="both"/>
      </w:pPr>
      <w:r w:rsidRPr="0034656F">
        <w:t>Comenta</w:t>
      </w:r>
      <w:r w:rsidR="0035694E" w:rsidRPr="0034656F">
        <w:t xml:space="preserve"> Miguel Ángel Aguilar, en</w:t>
      </w:r>
      <w:r w:rsidRPr="0034656F">
        <w:t xml:space="preserve"> su artículo</w:t>
      </w:r>
      <w:r w:rsidR="0035694E" w:rsidRPr="0034656F">
        <w:t xml:space="preserve"> “Caos, incertidumbre e irreversibilidad” (Vozpópuli 16/4/25), que el diplomático Nicolás Cimarra, fellow Rafael del Pino en el Belfer Center for Science and International Affairs, en un análisis publicado en la revista Política Exterior, establece una relación directa entre la deriva geopolítica, la crisis de liderazgo trumpista y el sistema de alianzas.</w:t>
      </w:r>
    </w:p>
    <w:p w:rsidR="0035694E" w:rsidRPr="0034656F" w:rsidRDefault="0035694E" w:rsidP="0035694E">
      <w:pPr>
        <w:pStyle w:val="NormalWeb"/>
        <w:shd w:val="clear" w:color="auto" w:fill="FFFFFF"/>
        <w:jc w:val="both"/>
      </w:pPr>
      <w:r w:rsidRPr="0034656F">
        <w:t>Sostiene Cimarra además que la fortaleza del poder estadounidense de aquí en adelante va a ser incapaz por sí sola de aguantar el orden mundial liberal patrocinado por Washington a partir del fin de la II Guerra Mundial en 1945. Ese poder además de manifiesto era predecible, de forma que aliados y adversarios podían comprenderlo y proceder a la adaptación de sus planteamientos estratégicos para que sintonizaran mejor con la longitud de onda en que emitía en cada momento la Casa Blanca. Sucede ahora que el poder americano es una incógnita imposible de despejar y esa incertidumbre se ha constituido en la fuerza motriz del actual ciclón geopolítico.</w:t>
      </w:r>
    </w:p>
    <w:p w:rsidR="0035694E" w:rsidRPr="0034656F" w:rsidRDefault="0035694E" w:rsidP="0035694E">
      <w:pPr>
        <w:pStyle w:val="NormalWeb"/>
        <w:shd w:val="clear" w:color="auto" w:fill="FFFFFF"/>
        <w:jc w:val="both"/>
        <w:rPr>
          <w:b/>
        </w:rPr>
      </w:pPr>
      <w:r w:rsidRPr="0034656F">
        <w:rPr>
          <w:b/>
        </w:rPr>
        <w:t xml:space="preserve">¿Tiene Europa “fondo de armario” para defenderse, o beneficiarse, del “Trumpazo”? </w:t>
      </w:r>
    </w:p>
    <w:p w:rsidR="0035694E" w:rsidRPr="0034656F" w:rsidRDefault="0035694E" w:rsidP="0035694E">
      <w:pPr>
        <w:pStyle w:val="NormalWeb"/>
        <w:shd w:val="clear" w:color="auto" w:fill="FFFFFF"/>
        <w:jc w:val="both"/>
      </w:pPr>
      <w:r w:rsidRPr="0034656F">
        <w:t xml:space="preserve"> “A lo largo de su historia, el continente más pequeño del hemisferio norte, que fue habitado desde las primeras etapas de la Prehistoria, </w:t>
      </w:r>
      <w:r w:rsidRPr="0034656F">
        <w:rPr>
          <w:rStyle w:val="Textoennegrita"/>
        </w:rPr>
        <w:t>ha ejercido una influencia muy superior a la que le corresponde por su tamaño</w:t>
      </w:r>
      <w:r w:rsidRPr="0034656F">
        <w:t>, hasta los últimos tiempos, cuando ha empezado a vislumbrarse cierto declive sin duda.</w:t>
      </w:r>
    </w:p>
    <w:p w:rsidR="0035694E" w:rsidRPr="0034656F" w:rsidRDefault="0035694E" w:rsidP="0035694E">
      <w:pPr>
        <w:pStyle w:val="NormalWeb"/>
        <w:shd w:val="clear" w:color="auto" w:fill="FFFFFF"/>
        <w:jc w:val="both"/>
      </w:pPr>
      <w:r w:rsidRPr="0034656F">
        <w:t>Y esto nos invita a reflexionar sobre </w:t>
      </w:r>
      <w:r w:rsidRPr="0034656F">
        <w:rPr>
          <w:rStyle w:val="Textoennegrita"/>
        </w:rPr>
        <w:t>un territorio que llegó a encarnar una idea y unos ideales que todavía creo que merece la pena defender ante las invasiones de los bárbaros</w:t>
      </w:r>
      <w:r w:rsidRPr="0034656F">
        <w:t> -y no me refiero sólo a los EEUU, sino a los nuestros, a los que albergamos dentro de nuestro territorio- por mucho que traigan algunas soluciones, como nos recordaba Konstantinos Kavafis”…. (Europa - Alexis Grohmann - The Objective - 15/4/25)</w:t>
      </w:r>
    </w:p>
    <w:p w:rsidR="004D19CA" w:rsidRPr="0034656F" w:rsidRDefault="004D19CA" w:rsidP="004D19CA">
      <w:pPr>
        <w:pStyle w:val="NormalWeb"/>
        <w:shd w:val="clear" w:color="auto" w:fill="FFFFFF"/>
        <w:jc w:val="both"/>
        <w:rPr>
          <w:b/>
        </w:rPr>
      </w:pPr>
      <w:r w:rsidRPr="0034656F">
        <w:rPr>
          <w:b/>
        </w:rPr>
        <w:lastRenderedPageBreak/>
        <w:t>Vuelvo a ver con el pensamiento, esos retazos de filosofía extraviados de los escritos de nuestros sabios…</w:t>
      </w:r>
    </w:p>
    <w:p w:rsidR="004D19CA" w:rsidRPr="0034656F" w:rsidRDefault="004D19CA" w:rsidP="004D19CA">
      <w:pPr>
        <w:pStyle w:val="NormalWeb"/>
        <w:shd w:val="clear" w:color="auto" w:fill="FFFFFF"/>
        <w:jc w:val="both"/>
      </w:pPr>
      <w:r w:rsidRPr="0034656F">
        <w:t>Reviso mis escritos anteriores, sin ilusión ni indulgencia, a la luz de las acciones presentes, siempre pronto a denunciar esos errores y faltas que pueden llamarse lo males de Europa…</w:t>
      </w:r>
    </w:p>
    <w:p w:rsidR="004D19CA" w:rsidRPr="0034656F" w:rsidRDefault="004D19CA" w:rsidP="004D19CA">
      <w:pPr>
        <w:pStyle w:val="NormalWeb"/>
        <w:shd w:val="clear" w:color="auto" w:fill="FFFFFF"/>
        <w:jc w:val="both"/>
      </w:pPr>
      <w:r w:rsidRPr="0034656F">
        <w:t>Con el propósito de reducir la frondosa marea de contradicciones y abusos que acaban por convertir el derecho y los procedimientos en un matorral donde las gentes honestas no se animan a aventurarse, mientras los bandidos prosperan a su abrigo… muchas veces se olvida que en todo combate entre el fanatismo y el sentido común, pocas veces logra este último imponerse…</w:t>
      </w:r>
    </w:p>
    <w:p w:rsidR="00610B74" w:rsidRPr="0034656F" w:rsidRDefault="00610B74" w:rsidP="004D19CA">
      <w:pPr>
        <w:pStyle w:val="NormalWeb"/>
        <w:shd w:val="clear" w:color="auto" w:fill="FFFFFF"/>
        <w:jc w:val="both"/>
      </w:pPr>
      <w:r w:rsidRPr="0034656F">
        <w:t xml:space="preserve">Entre la indolencia (de los gobernados) y la ignorancia (de los </w:t>
      </w:r>
      <w:r w:rsidR="00DF1134" w:rsidRPr="0034656F">
        <w:t>gobernantes</w:t>
      </w:r>
      <w:r w:rsidRPr="0034656F">
        <w:t>)… ¿hay salida?</w:t>
      </w:r>
    </w:p>
    <w:p w:rsidR="005A64EA" w:rsidRPr="0034656F" w:rsidRDefault="00610B74" w:rsidP="005A64EA">
      <w:pPr>
        <w:pStyle w:val="NormalWeb"/>
        <w:shd w:val="clear" w:color="auto" w:fill="FFFFFF"/>
        <w:jc w:val="both"/>
      </w:pPr>
      <w:r w:rsidRPr="0034656F">
        <w:t>La población europea se ha ido</w:t>
      </w:r>
      <w:r w:rsidR="005A64EA" w:rsidRPr="0034656F">
        <w:t xml:space="preserve"> acostumbrando</w:t>
      </w:r>
      <w:r w:rsidRPr="0034656F">
        <w:t xml:space="preserve"> a tal cúmulo de desafueros políticos (y económicos), que les resulta difícil matizar</w:t>
      </w:r>
      <w:r w:rsidR="005A64EA" w:rsidRPr="0034656F">
        <w:t>. El presente malvado (predeterminado) presenta una alta</w:t>
      </w:r>
      <w:r w:rsidR="00321E80" w:rsidRPr="0034656F">
        <w:t xml:space="preserve"> inseguridad</w:t>
      </w:r>
      <w:r w:rsidR="005A64EA" w:rsidRPr="0034656F">
        <w:t xml:space="preserve">, una manera ligera de ver la vida, una falta de reflexión, y una </w:t>
      </w:r>
      <w:r w:rsidR="00DF1134" w:rsidRPr="0034656F">
        <w:t>fútil</w:t>
      </w:r>
      <w:r w:rsidR="005A64EA" w:rsidRPr="0034656F">
        <w:t xml:space="preserve"> disipación. </w:t>
      </w:r>
      <w:r w:rsidR="004048F4" w:rsidRPr="0034656F">
        <w:t xml:space="preserve">La reacción </w:t>
      </w:r>
      <w:r w:rsidR="005A64EA" w:rsidRPr="0034656F">
        <w:t>fácil es hacer una predicción irremediable: no hay salida.</w:t>
      </w:r>
    </w:p>
    <w:p w:rsidR="00321E80" w:rsidRPr="0034656F" w:rsidRDefault="00321E80" w:rsidP="005A64EA">
      <w:pPr>
        <w:pStyle w:val="NormalWeb"/>
        <w:shd w:val="clear" w:color="auto" w:fill="FFFFFF"/>
        <w:jc w:val="both"/>
      </w:pPr>
      <w:r w:rsidRPr="0034656F">
        <w:t>Mientras lo políticos intentar explicar lo inexplicable, la sociedad civil debería plantearse si ¿merece la pena no vivir para vivir?</w:t>
      </w:r>
    </w:p>
    <w:p w:rsidR="00321E80" w:rsidRPr="0034656F" w:rsidRDefault="00321E80" w:rsidP="005A64EA">
      <w:pPr>
        <w:pStyle w:val="NormalWeb"/>
        <w:shd w:val="clear" w:color="auto" w:fill="FFFFFF"/>
        <w:jc w:val="both"/>
      </w:pPr>
      <w:r w:rsidRPr="0034656F">
        <w:t>Esos mismos políticos, ayunos de ideas, dedican todo su tiempo (y atención) al tráfico de influencias, francachelas, borracheras, y mujeres (antes damas, y ahora putas). Nuestros antepasados les importan una mierda. El bienestar de nuestros descendientes les importa un carajo.</w:t>
      </w:r>
    </w:p>
    <w:p w:rsidR="0045768E" w:rsidRPr="0034656F" w:rsidRDefault="0045768E" w:rsidP="005A64EA">
      <w:pPr>
        <w:pStyle w:val="NormalWeb"/>
        <w:shd w:val="clear" w:color="auto" w:fill="FFFFFF"/>
        <w:jc w:val="both"/>
      </w:pPr>
      <w:r w:rsidRPr="0034656F">
        <w:t>La “inteligentsia” europea: ¿en realidad constituye el cerebro de la región? Retrasados respecto a la época, faltos de vertebración, escindidos, negligentes, irracionales, podridos, son causa de desconfianza y hostilidad social.</w:t>
      </w:r>
    </w:p>
    <w:p w:rsidR="0035694E" w:rsidRPr="0034656F" w:rsidRDefault="0045768E" w:rsidP="0035694E">
      <w:pPr>
        <w:pStyle w:val="NormalWeb"/>
        <w:shd w:val="clear" w:color="auto" w:fill="FFFFFF"/>
        <w:jc w:val="both"/>
      </w:pPr>
      <w:r w:rsidRPr="0034656F">
        <w:t>Ante el riesgo de ser desenmascarados, tienden a</w:t>
      </w:r>
      <w:r w:rsidR="00E44D7F" w:rsidRPr="0034656F">
        <w:t xml:space="preserve"> mentir (y seguir mintiendo) desde el</w:t>
      </w:r>
      <w:r w:rsidRPr="0034656F">
        <w:t xml:space="preserve"> principio</w:t>
      </w:r>
      <w:r w:rsidR="00E44D7F" w:rsidRPr="0034656F">
        <w:t xml:space="preserve"> hasta</w:t>
      </w:r>
      <w:r w:rsidRPr="0034656F">
        <w:t xml:space="preserve"> al fin. Cínicos engaños… proyectos irreales… encargos imposibles… </w:t>
      </w:r>
      <w:r w:rsidR="00E44D7F" w:rsidRPr="0034656F">
        <w:t xml:space="preserve">Se dejan atrapar por sus propias mentiras, y </w:t>
      </w:r>
      <w:r w:rsidR="0035694E" w:rsidRPr="0034656F">
        <w:t>donde el fanatismo corre en ellos parejo con la astucia.</w:t>
      </w:r>
    </w:p>
    <w:p w:rsidR="00E44D7F" w:rsidRPr="0034656F" w:rsidRDefault="00E44D7F" w:rsidP="0035694E">
      <w:pPr>
        <w:pStyle w:val="NormalWeb"/>
        <w:shd w:val="clear" w:color="auto" w:fill="FFFFFF"/>
        <w:jc w:val="both"/>
      </w:pPr>
      <w:r w:rsidRPr="0034656F">
        <w:t>En el gigante imperio analfabeto de los déspotas, los entusiastas diletantes (establishment, apparatchik, o como quieran llamarle),  han hecho más daño, que los estúpidos que imparten las órdenes (parlamentarios, comisarios, consejeros, o como quieren llamarles).</w:t>
      </w:r>
    </w:p>
    <w:p w:rsidR="00EA65DB" w:rsidRPr="0034656F" w:rsidRDefault="00E44D7F" w:rsidP="0035694E">
      <w:pPr>
        <w:pStyle w:val="NormalWeb"/>
        <w:shd w:val="clear" w:color="auto" w:fill="FFFFFF"/>
        <w:jc w:val="both"/>
      </w:pPr>
      <w:r w:rsidRPr="0034656F">
        <w:t>Estos “infalibles” y “perspicaces”</w:t>
      </w:r>
      <w:r w:rsidR="00EA65DB" w:rsidRPr="0034656F">
        <w:t>… una vez que la sociedad civil comience a golpear con sus vasos los platos de sopa… entenderán que la única oportunidad de purificación estará en la penitencia pública… mientras los ciuda</w:t>
      </w:r>
      <w:r w:rsidR="00DF1134">
        <w:t>da</w:t>
      </w:r>
      <w:r w:rsidR="00EA65DB" w:rsidRPr="0034656F">
        <w:t>nos se preguntarán si ¿es posible ext</w:t>
      </w:r>
      <w:r w:rsidR="00DF1134">
        <w:t>r</w:t>
      </w:r>
      <w:r w:rsidR="00EA65DB" w:rsidRPr="0034656F">
        <w:t>aer fuerzas para vadear ese charco de amargura?</w:t>
      </w:r>
    </w:p>
    <w:p w:rsidR="00EA65DB" w:rsidRPr="0034656F" w:rsidRDefault="00EA65DB" w:rsidP="00EA65DB">
      <w:pPr>
        <w:spacing w:line="240" w:lineRule="auto"/>
        <w:jc w:val="both"/>
        <w:rPr>
          <w:rFonts w:ascii="Times New Roman" w:hAnsi="Times New Roman" w:cs="Times New Roman"/>
          <w:b/>
          <w:sz w:val="24"/>
          <w:szCs w:val="24"/>
        </w:rPr>
      </w:pPr>
      <w:r w:rsidRPr="0034656F">
        <w:rPr>
          <w:rFonts w:ascii="Times New Roman" w:hAnsi="Times New Roman" w:cs="Times New Roman"/>
          <w:sz w:val="24"/>
          <w:szCs w:val="24"/>
        </w:rPr>
        <w:t>Qué se puede decir a cerca del enigma:</w:t>
      </w:r>
      <w:r w:rsidRPr="0034656F">
        <w:rPr>
          <w:rFonts w:ascii="Times New Roman" w:hAnsi="Times New Roman" w:cs="Times New Roman"/>
          <w:b/>
          <w:sz w:val="24"/>
          <w:szCs w:val="24"/>
        </w:rPr>
        <w:t xml:space="preserve"> ¿Puede traer “beneficios colaterales” para la UE, la guerra económica de Trump?</w:t>
      </w:r>
    </w:p>
    <w:p w:rsidR="005A402A" w:rsidRPr="0034656F" w:rsidRDefault="005A402A" w:rsidP="00EA65DB">
      <w:pPr>
        <w:spacing w:line="240" w:lineRule="auto"/>
        <w:jc w:val="both"/>
        <w:rPr>
          <w:rFonts w:ascii="Times New Roman" w:hAnsi="Times New Roman" w:cs="Times New Roman"/>
          <w:sz w:val="24"/>
          <w:szCs w:val="24"/>
        </w:rPr>
      </w:pPr>
      <w:r w:rsidRPr="0034656F">
        <w:rPr>
          <w:rFonts w:ascii="Times New Roman" w:hAnsi="Times New Roman" w:cs="Times New Roman"/>
          <w:sz w:val="24"/>
          <w:szCs w:val="24"/>
        </w:rPr>
        <w:t>En una Europa donde la sed de vida (de políticos y burócratas) es más fuerte que la sed de justicia</w:t>
      </w:r>
      <w:r w:rsidR="0087369D" w:rsidRPr="0034656F">
        <w:rPr>
          <w:rFonts w:ascii="Times New Roman" w:hAnsi="Times New Roman" w:cs="Times New Roman"/>
          <w:sz w:val="24"/>
          <w:szCs w:val="24"/>
        </w:rPr>
        <w:t>;</w:t>
      </w:r>
      <w:r w:rsidR="00D41165" w:rsidRPr="0034656F">
        <w:rPr>
          <w:rFonts w:ascii="Times New Roman" w:hAnsi="Times New Roman" w:cs="Times New Roman"/>
          <w:sz w:val="24"/>
          <w:szCs w:val="24"/>
        </w:rPr>
        <w:t xml:space="preserve"> </w:t>
      </w:r>
      <w:r w:rsidRPr="0034656F">
        <w:rPr>
          <w:rFonts w:ascii="Times New Roman" w:hAnsi="Times New Roman" w:cs="Times New Roman"/>
          <w:sz w:val="24"/>
          <w:szCs w:val="24"/>
        </w:rPr>
        <w:t>donde la sed de codicia (de los poderosos) es más fuerte que la sed de equidad</w:t>
      </w:r>
      <w:r w:rsidR="00D41165" w:rsidRPr="0034656F">
        <w:rPr>
          <w:rFonts w:ascii="Times New Roman" w:hAnsi="Times New Roman" w:cs="Times New Roman"/>
          <w:sz w:val="24"/>
          <w:szCs w:val="24"/>
        </w:rPr>
        <w:t>:</w:t>
      </w:r>
      <w:r w:rsidRPr="0034656F">
        <w:rPr>
          <w:rFonts w:ascii="Times New Roman" w:hAnsi="Times New Roman" w:cs="Times New Roman"/>
          <w:sz w:val="24"/>
          <w:szCs w:val="24"/>
        </w:rPr>
        <w:t xml:space="preserve"> NO.</w:t>
      </w:r>
    </w:p>
    <w:p w:rsidR="005A402A" w:rsidRPr="0034656F" w:rsidRDefault="00DF1134" w:rsidP="00EA65D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M</w:t>
      </w:r>
      <w:r w:rsidR="00D41165" w:rsidRPr="0034656F">
        <w:rPr>
          <w:rFonts w:ascii="Times New Roman" w:hAnsi="Times New Roman" w:cs="Times New Roman"/>
          <w:sz w:val="24"/>
          <w:szCs w:val="24"/>
        </w:rPr>
        <w:t>ientras Europa no esté en la mesa, sino en el menú: NO.</w:t>
      </w:r>
    </w:p>
    <w:p w:rsidR="0087369D" w:rsidRPr="0034656F" w:rsidRDefault="0087369D" w:rsidP="0087369D">
      <w:pPr>
        <w:pStyle w:val="Ttulo2"/>
        <w:spacing w:before="0" w:beforeAutospacing="0" w:after="0" w:afterAutospacing="0"/>
        <w:jc w:val="both"/>
        <w:rPr>
          <w:b w:val="0"/>
          <w:sz w:val="24"/>
          <w:szCs w:val="24"/>
        </w:rPr>
      </w:pPr>
      <w:r w:rsidRPr="0034656F">
        <w:rPr>
          <w:b w:val="0"/>
          <w:sz w:val="24"/>
          <w:szCs w:val="24"/>
        </w:rPr>
        <w:t>Mientras Europa no quiera salvarse de sí misma, y no esté dispuesta salvarse de los demás: NO.</w:t>
      </w:r>
    </w:p>
    <w:p w:rsidR="0087369D" w:rsidRPr="0034656F" w:rsidRDefault="0087369D" w:rsidP="0087369D">
      <w:pPr>
        <w:pStyle w:val="Ttulo2"/>
        <w:spacing w:before="0" w:beforeAutospacing="0" w:after="0" w:afterAutospacing="0"/>
        <w:jc w:val="both"/>
        <w:rPr>
          <w:b w:val="0"/>
          <w:sz w:val="24"/>
          <w:szCs w:val="24"/>
        </w:rPr>
      </w:pPr>
    </w:p>
    <w:p w:rsidR="0087369D" w:rsidRPr="0034656F" w:rsidRDefault="005D2558" w:rsidP="0087369D">
      <w:pPr>
        <w:pStyle w:val="Ttulo2"/>
        <w:spacing w:before="0" w:beforeAutospacing="0" w:after="0" w:afterAutospacing="0"/>
        <w:jc w:val="both"/>
        <w:rPr>
          <w:b w:val="0"/>
          <w:sz w:val="24"/>
          <w:szCs w:val="24"/>
        </w:rPr>
      </w:pPr>
      <w:r w:rsidRPr="0034656F">
        <w:rPr>
          <w:b w:val="0"/>
          <w:sz w:val="24"/>
          <w:szCs w:val="24"/>
        </w:rPr>
        <w:t>Mientras Euro</w:t>
      </w:r>
      <w:r w:rsidR="00967557" w:rsidRPr="0034656F">
        <w:rPr>
          <w:b w:val="0"/>
          <w:sz w:val="24"/>
          <w:szCs w:val="24"/>
        </w:rPr>
        <w:t xml:space="preserve">pa no </w:t>
      </w:r>
      <w:r w:rsidR="0034656F">
        <w:rPr>
          <w:b w:val="0"/>
          <w:sz w:val="24"/>
          <w:szCs w:val="24"/>
        </w:rPr>
        <w:t>esté</w:t>
      </w:r>
      <w:r w:rsidRPr="0034656F">
        <w:rPr>
          <w:b w:val="0"/>
          <w:sz w:val="24"/>
          <w:szCs w:val="24"/>
        </w:rPr>
        <w:t xml:space="preserve"> resuelta</w:t>
      </w:r>
      <w:r w:rsidR="0087369D" w:rsidRPr="0034656F">
        <w:rPr>
          <w:b w:val="0"/>
          <w:sz w:val="24"/>
          <w:szCs w:val="24"/>
        </w:rPr>
        <w:t xml:space="preserve"> a vivir con lo suyo (soberanía), y de lo suyo (autonomía): NO:</w:t>
      </w:r>
    </w:p>
    <w:p w:rsidR="0087369D" w:rsidRPr="0034656F" w:rsidRDefault="0087369D" w:rsidP="0087369D">
      <w:pPr>
        <w:pStyle w:val="Ttulo2"/>
        <w:spacing w:before="0" w:beforeAutospacing="0" w:after="0" w:afterAutospacing="0"/>
        <w:jc w:val="both"/>
        <w:rPr>
          <w:b w:val="0"/>
          <w:sz w:val="24"/>
          <w:szCs w:val="24"/>
        </w:rPr>
      </w:pPr>
    </w:p>
    <w:p w:rsidR="0087369D" w:rsidRPr="0034656F" w:rsidRDefault="0087369D" w:rsidP="0087369D">
      <w:pPr>
        <w:pStyle w:val="Ttulo2"/>
        <w:spacing w:before="0" w:beforeAutospacing="0" w:after="0" w:afterAutospacing="0"/>
        <w:jc w:val="both"/>
        <w:rPr>
          <w:b w:val="0"/>
          <w:sz w:val="24"/>
          <w:szCs w:val="24"/>
        </w:rPr>
      </w:pPr>
      <w:r w:rsidRPr="0034656F">
        <w:rPr>
          <w:b w:val="0"/>
          <w:sz w:val="24"/>
          <w:szCs w:val="24"/>
        </w:rPr>
        <w:t>Mientras Europa no esté decidida a que MEGA, le gane a MAGA: NO.</w:t>
      </w:r>
    </w:p>
    <w:p w:rsidR="0087369D" w:rsidRPr="0034656F" w:rsidRDefault="0087369D" w:rsidP="0087369D">
      <w:pPr>
        <w:pStyle w:val="Ttulo2"/>
        <w:spacing w:before="0" w:beforeAutospacing="0" w:after="0" w:afterAutospacing="0"/>
        <w:jc w:val="both"/>
        <w:rPr>
          <w:b w:val="0"/>
          <w:sz w:val="24"/>
          <w:szCs w:val="24"/>
        </w:rPr>
      </w:pPr>
    </w:p>
    <w:p w:rsidR="00D41165" w:rsidRPr="0034656F" w:rsidRDefault="00D41165" w:rsidP="00EA65DB">
      <w:pPr>
        <w:spacing w:line="240" w:lineRule="auto"/>
        <w:jc w:val="both"/>
        <w:rPr>
          <w:rFonts w:ascii="Times New Roman" w:hAnsi="Times New Roman" w:cs="Times New Roman"/>
          <w:sz w:val="24"/>
          <w:szCs w:val="24"/>
        </w:rPr>
      </w:pPr>
      <w:r w:rsidRPr="0034656F">
        <w:rPr>
          <w:rFonts w:ascii="Times New Roman" w:hAnsi="Times New Roman" w:cs="Times New Roman"/>
          <w:sz w:val="24"/>
          <w:szCs w:val="24"/>
        </w:rPr>
        <w:t>Mientr</w:t>
      </w:r>
      <w:r w:rsidR="0087369D" w:rsidRPr="0034656F">
        <w:rPr>
          <w:rFonts w:ascii="Times New Roman" w:hAnsi="Times New Roman" w:cs="Times New Roman"/>
          <w:sz w:val="24"/>
          <w:szCs w:val="24"/>
        </w:rPr>
        <w:t xml:space="preserve">as Europa siga </w:t>
      </w:r>
      <w:r w:rsidRPr="0034656F">
        <w:rPr>
          <w:rFonts w:ascii="Times New Roman" w:hAnsi="Times New Roman" w:cs="Times New Roman"/>
          <w:sz w:val="24"/>
          <w:szCs w:val="24"/>
        </w:rPr>
        <w:t xml:space="preserve">contemporizando, humillándose, sometiéndose: NO. </w:t>
      </w:r>
    </w:p>
    <w:p w:rsidR="00D41165" w:rsidRPr="0034656F" w:rsidRDefault="00D41165" w:rsidP="00EA65DB">
      <w:pPr>
        <w:spacing w:line="240" w:lineRule="auto"/>
        <w:jc w:val="both"/>
        <w:rPr>
          <w:rFonts w:ascii="Times New Roman" w:hAnsi="Times New Roman" w:cs="Times New Roman"/>
          <w:sz w:val="24"/>
          <w:szCs w:val="24"/>
        </w:rPr>
      </w:pPr>
      <w:r w:rsidRPr="0034656F">
        <w:rPr>
          <w:rFonts w:ascii="Times New Roman" w:hAnsi="Times New Roman" w:cs="Times New Roman"/>
          <w:sz w:val="24"/>
          <w:szCs w:val="24"/>
        </w:rPr>
        <w:t>Mientras Europa siga huyendo convencida (c</w:t>
      </w:r>
      <w:r w:rsidR="0087369D" w:rsidRPr="0034656F">
        <w:rPr>
          <w:rFonts w:ascii="Times New Roman" w:hAnsi="Times New Roman" w:cs="Times New Roman"/>
          <w:sz w:val="24"/>
          <w:szCs w:val="24"/>
        </w:rPr>
        <w:t>a</w:t>
      </w:r>
      <w:r w:rsidRPr="0034656F">
        <w:rPr>
          <w:rFonts w:ascii="Times New Roman" w:hAnsi="Times New Roman" w:cs="Times New Roman"/>
          <w:sz w:val="24"/>
          <w:szCs w:val="24"/>
        </w:rPr>
        <w:t>paz de olvidarse de sí misma, de</w:t>
      </w:r>
      <w:r w:rsidR="005D2558" w:rsidRPr="0034656F">
        <w:rPr>
          <w:rFonts w:ascii="Times New Roman" w:hAnsi="Times New Roman" w:cs="Times New Roman"/>
          <w:sz w:val="24"/>
          <w:szCs w:val="24"/>
        </w:rPr>
        <w:t xml:space="preserve"> su desgracia, de su vejación</w:t>
      </w:r>
      <w:r w:rsidRPr="0034656F">
        <w:rPr>
          <w:rFonts w:ascii="Times New Roman" w:hAnsi="Times New Roman" w:cs="Times New Roman"/>
          <w:sz w:val="24"/>
          <w:szCs w:val="24"/>
        </w:rPr>
        <w:t>), por un troc</w:t>
      </w:r>
      <w:r w:rsidR="00DF1134">
        <w:rPr>
          <w:rFonts w:ascii="Times New Roman" w:hAnsi="Times New Roman" w:cs="Times New Roman"/>
          <w:sz w:val="24"/>
          <w:szCs w:val="24"/>
        </w:rPr>
        <w:t>ito de película o de representa</w:t>
      </w:r>
      <w:r w:rsidRPr="0034656F">
        <w:rPr>
          <w:rFonts w:ascii="Times New Roman" w:hAnsi="Times New Roman" w:cs="Times New Roman"/>
          <w:sz w:val="24"/>
          <w:szCs w:val="24"/>
        </w:rPr>
        <w:t>ción: NO.</w:t>
      </w:r>
    </w:p>
    <w:p w:rsidR="00D41165" w:rsidRPr="0034656F" w:rsidRDefault="00407344" w:rsidP="00EA65DB">
      <w:pPr>
        <w:spacing w:line="240" w:lineRule="auto"/>
        <w:jc w:val="both"/>
        <w:rPr>
          <w:rFonts w:ascii="Times New Roman" w:hAnsi="Times New Roman" w:cs="Times New Roman"/>
          <w:sz w:val="24"/>
          <w:szCs w:val="24"/>
        </w:rPr>
      </w:pPr>
      <w:r w:rsidRPr="0034656F">
        <w:rPr>
          <w:rFonts w:ascii="Times New Roman" w:hAnsi="Times New Roman" w:cs="Times New Roman"/>
          <w:sz w:val="24"/>
          <w:szCs w:val="24"/>
        </w:rPr>
        <w:t>Mientras Europa se quiera</w:t>
      </w:r>
      <w:r w:rsidR="00D41165" w:rsidRPr="0034656F">
        <w:rPr>
          <w:rFonts w:ascii="Times New Roman" w:hAnsi="Times New Roman" w:cs="Times New Roman"/>
          <w:sz w:val="24"/>
          <w:szCs w:val="24"/>
        </w:rPr>
        <w:t xml:space="preserve"> seguir </w:t>
      </w:r>
      <w:r w:rsidRPr="0034656F">
        <w:rPr>
          <w:rFonts w:ascii="Times New Roman" w:hAnsi="Times New Roman" w:cs="Times New Roman"/>
          <w:sz w:val="24"/>
          <w:szCs w:val="24"/>
        </w:rPr>
        <w:t>auto</w:t>
      </w:r>
      <w:r w:rsidR="00D41165" w:rsidRPr="0034656F">
        <w:rPr>
          <w:rFonts w:ascii="Times New Roman" w:hAnsi="Times New Roman" w:cs="Times New Roman"/>
          <w:sz w:val="24"/>
          <w:szCs w:val="24"/>
        </w:rPr>
        <w:t>engañando</w:t>
      </w:r>
      <w:r w:rsidRPr="0034656F">
        <w:rPr>
          <w:rFonts w:ascii="Times New Roman" w:hAnsi="Times New Roman" w:cs="Times New Roman"/>
          <w:sz w:val="24"/>
          <w:szCs w:val="24"/>
        </w:rPr>
        <w:t>, aunque el escenario esté vacío, el telón esté corrido, y no haya nadie: NO.</w:t>
      </w:r>
    </w:p>
    <w:p w:rsidR="00407344" w:rsidRPr="0034656F" w:rsidRDefault="00407344" w:rsidP="00EA65DB">
      <w:pPr>
        <w:spacing w:line="240" w:lineRule="auto"/>
        <w:jc w:val="both"/>
        <w:rPr>
          <w:rFonts w:ascii="Times New Roman" w:hAnsi="Times New Roman" w:cs="Times New Roman"/>
          <w:sz w:val="24"/>
          <w:szCs w:val="24"/>
        </w:rPr>
      </w:pPr>
      <w:r w:rsidRPr="0034656F">
        <w:rPr>
          <w:rFonts w:ascii="Times New Roman" w:hAnsi="Times New Roman" w:cs="Times New Roman"/>
          <w:sz w:val="24"/>
          <w:szCs w:val="24"/>
        </w:rPr>
        <w:t>Mientras Europa no esté dispuesta a arriesgarse por la libertad, y de la forma más simple, como se pueda, sin descanso, todos los días: NO.</w:t>
      </w:r>
    </w:p>
    <w:p w:rsidR="0087369D" w:rsidRPr="0034656F" w:rsidRDefault="0087369D" w:rsidP="0087369D">
      <w:pPr>
        <w:pStyle w:val="Ttulo2"/>
        <w:spacing w:before="0" w:beforeAutospacing="0" w:after="0" w:afterAutospacing="0"/>
        <w:jc w:val="both"/>
        <w:rPr>
          <w:b w:val="0"/>
          <w:sz w:val="24"/>
          <w:szCs w:val="24"/>
        </w:rPr>
      </w:pPr>
      <w:r w:rsidRPr="0034656F">
        <w:rPr>
          <w:b w:val="0"/>
          <w:sz w:val="24"/>
          <w:szCs w:val="24"/>
        </w:rPr>
        <w:t>Mientras la burocracia de la UE quieran regular todas las actividades, y a todos los ciudadanos: NO.</w:t>
      </w:r>
    </w:p>
    <w:p w:rsidR="0087369D" w:rsidRPr="0034656F" w:rsidRDefault="0087369D" w:rsidP="0087369D">
      <w:pPr>
        <w:pStyle w:val="Ttulo2"/>
        <w:spacing w:before="0" w:beforeAutospacing="0" w:after="0" w:afterAutospacing="0"/>
        <w:jc w:val="both"/>
        <w:rPr>
          <w:b w:val="0"/>
          <w:sz w:val="24"/>
          <w:szCs w:val="24"/>
        </w:rPr>
      </w:pPr>
    </w:p>
    <w:p w:rsidR="0087369D" w:rsidRPr="0034656F" w:rsidRDefault="0087369D" w:rsidP="0087369D">
      <w:pPr>
        <w:pStyle w:val="Ttulo2"/>
        <w:spacing w:before="0" w:beforeAutospacing="0" w:after="0" w:afterAutospacing="0"/>
        <w:jc w:val="both"/>
        <w:rPr>
          <w:b w:val="0"/>
          <w:sz w:val="24"/>
          <w:szCs w:val="24"/>
        </w:rPr>
      </w:pPr>
      <w:r w:rsidRPr="0034656F">
        <w:rPr>
          <w:b w:val="0"/>
          <w:sz w:val="24"/>
          <w:szCs w:val="24"/>
        </w:rPr>
        <w:t>Mientras las instituciones europeas sigan reduciendo a los ciudadanos a una condición de vasallos y súbditos: NO.</w:t>
      </w:r>
    </w:p>
    <w:p w:rsidR="00967557" w:rsidRPr="0034656F" w:rsidRDefault="00967557" w:rsidP="0087369D">
      <w:pPr>
        <w:pStyle w:val="Ttulo2"/>
        <w:spacing w:before="0" w:beforeAutospacing="0" w:after="0" w:afterAutospacing="0"/>
        <w:jc w:val="both"/>
        <w:rPr>
          <w:b w:val="0"/>
          <w:sz w:val="24"/>
          <w:szCs w:val="24"/>
        </w:rPr>
      </w:pPr>
    </w:p>
    <w:p w:rsidR="00967557" w:rsidRPr="0034656F" w:rsidRDefault="00967557" w:rsidP="00967557">
      <w:pPr>
        <w:pStyle w:val="Ttulo2"/>
        <w:spacing w:before="0" w:beforeAutospacing="0" w:after="0" w:afterAutospacing="0"/>
        <w:jc w:val="both"/>
        <w:rPr>
          <w:b w:val="0"/>
          <w:sz w:val="24"/>
          <w:szCs w:val="24"/>
        </w:rPr>
      </w:pPr>
      <w:r w:rsidRPr="0034656F">
        <w:rPr>
          <w:b w:val="0"/>
          <w:sz w:val="24"/>
          <w:szCs w:val="24"/>
        </w:rPr>
        <w:t>Mientras la ciudadanía europea tolere la distopía autoritaria de sus gobernantes: NO.</w:t>
      </w:r>
    </w:p>
    <w:p w:rsidR="00967557" w:rsidRPr="0034656F" w:rsidRDefault="00967557" w:rsidP="0087369D">
      <w:pPr>
        <w:pStyle w:val="Ttulo2"/>
        <w:spacing w:before="0" w:beforeAutospacing="0" w:after="0" w:afterAutospacing="0"/>
        <w:jc w:val="both"/>
        <w:rPr>
          <w:b w:val="0"/>
          <w:sz w:val="24"/>
          <w:szCs w:val="24"/>
        </w:rPr>
      </w:pPr>
    </w:p>
    <w:p w:rsidR="00407344" w:rsidRPr="0034656F" w:rsidRDefault="00407344" w:rsidP="00EA65DB">
      <w:pPr>
        <w:spacing w:line="240" w:lineRule="auto"/>
        <w:jc w:val="both"/>
        <w:rPr>
          <w:rFonts w:ascii="Times New Roman" w:hAnsi="Times New Roman" w:cs="Times New Roman"/>
          <w:sz w:val="24"/>
          <w:szCs w:val="24"/>
        </w:rPr>
      </w:pPr>
      <w:r w:rsidRPr="0034656F">
        <w:rPr>
          <w:rFonts w:ascii="Times New Roman" w:hAnsi="Times New Roman" w:cs="Times New Roman"/>
          <w:sz w:val="24"/>
          <w:szCs w:val="24"/>
        </w:rPr>
        <w:t>Mientras los</w:t>
      </w:r>
      <w:r w:rsidR="00730B99" w:rsidRPr="0034656F">
        <w:rPr>
          <w:rFonts w:ascii="Times New Roman" w:hAnsi="Times New Roman" w:cs="Times New Roman"/>
          <w:sz w:val="24"/>
          <w:szCs w:val="24"/>
        </w:rPr>
        <w:t xml:space="preserve"> ciudadanos</w:t>
      </w:r>
      <w:r w:rsidRPr="0034656F">
        <w:rPr>
          <w:rFonts w:ascii="Times New Roman" w:hAnsi="Times New Roman" w:cs="Times New Roman"/>
          <w:sz w:val="24"/>
          <w:szCs w:val="24"/>
        </w:rPr>
        <w:t xml:space="preserve"> europeos estén dispuestos a funcionar como una pieza más</w:t>
      </w:r>
      <w:r w:rsidR="00730B99" w:rsidRPr="0034656F">
        <w:rPr>
          <w:rFonts w:ascii="Times New Roman" w:hAnsi="Times New Roman" w:cs="Times New Roman"/>
          <w:sz w:val="24"/>
          <w:szCs w:val="24"/>
        </w:rPr>
        <w:t xml:space="preserve"> del engranaje de la máquina general, sin riesgo de resbalar en cualquier cáscara, sin riesgo de asumir ninguna responsabilidad personal: NO.</w:t>
      </w:r>
    </w:p>
    <w:p w:rsidR="00730B99" w:rsidRPr="0034656F" w:rsidRDefault="00730B99" w:rsidP="00EA65DB">
      <w:pPr>
        <w:spacing w:line="240" w:lineRule="auto"/>
        <w:jc w:val="both"/>
        <w:rPr>
          <w:rFonts w:ascii="Times New Roman" w:hAnsi="Times New Roman" w:cs="Times New Roman"/>
          <w:sz w:val="24"/>
          <w:szCs w:val="24"/>
        </w:rPr>
      </w:pPr>
      <w:r w:rsidRPr="0034656F">
        <w:rPr>
          <w:rFonts w:ascii="Times New Roman" w:hAnsi="Times New Roman" w:cs="Times New Roman"/>
          <w:sz w:val="24"/>
          <w:szCs w:val="24"/>
        </w:rPr>
        <w:t>Mientras los ciudadanos europeos sigan quietos y callados en sus rincones, limitándose a mordisquear su pedacito de pan: NO.</w:t>
      </w:r>
    </w:p>
    <w:p w:rsidR="00730B99" w:rsidRPr="0034656F" w:rsidRDefault="00730B99" w:rsidP="00EA65DB">
      <w:pPr>
        <w:spacing w:line="240" w:lineRule="auto"/>
        <w:jc w:val="both"/>
        <w:rPr>
          <w:rFonts w:ascii="Times New Roman" w:hAnsi="Times New Roman" w:cs="Times New Roman"/>
          <w:sz w:val="24"/>
          <w:szCs w:val="24"/>
        </w:rPr>
      </w:pPr>
      <w:r w:rsidRPr="0034656F">
        <w:rPr>
          <w:rFonts w:ascii="Times New Roman" w:hAnsi="Times New Roman" w:cs="Times New Roman"/>
          <w:sz w:val="24"/>
          <w:szCs w:val="24"/>
        </w:rPr>
        <w:t xml:space="preserve">Mientras los </w:t>
      </w:r>
      <w:r w:rsidR="00DF1134" w:rsidRPr="0034656F">
        <w:rPr>
          <w:rFonts w:ascii="Times New Roman" w:hAnsi="Times New Roman" w:cs="Times New Roman"/>
          <w:sz w:val="24"/>
          <w:szCs w:val="24"/>
        </w:rPr>
        <w:t>ciudadanos</w:t>
      </w:r>
      <w:r w:rsidRPr="0034656F">
        <w:rPr>
          <w:rFonts w:ascii="Times New Roman" w:hAnsi="Times New Roman" w:cs="Times New Roman"/>
          <w:sz w:val="24"/>
          <w:szCs w:val="24"/>
        </w:rPr>
        <w:t xml:space="preserve"> europeos sigan tolerando distintas formas de despotismo doctrinario: NO.</w:t>
      </w:r>
    </w:p>
    <w:p w:rsidR="00730B99" w:rsidRPr="0034656F" w:rsidRDefault="00730B99" w:rsidP="00EA65DB">
      <w:pPr>
        <w:spacing w:line="240" w:lineRule="auto"/>
        <w:jc w:val="both"/>
        <w:rPr>
          <w:rFonts w:ascii="Times New Roman" w:hAnsi="Times New Roman" w:cs="Times New Roman"/>
          <w:sz w:val="24"/>
          <w:szCs w:val="24"/>
        </w:rPr>
      </w:pPr>
      <w:r w:rsidRPr="0034656F">
        <w:rPr>
          <w:rFonts w:ascii="Times New Roman" w:hAnsi="Times New Roman" w:cs="Times New Roman"/>
          <w:sz w:val="24"/>
          <w:szCs w:val="24"/>
        </w:rPr>
        <w:t>Mientras l</w:t>
      </w:r>
      <w:r w:rsidR="00DF1134">
        <w:rPr>
          <w:rFonts w:ascii="Times New Roman" w:hAnsi="Times New Roman" w:cs="Times New Roman"/>
          <w:sz w:val="24"/>
          <w:szCs w:val="24"/>
        </w:rPr>
        <w:t>os ciudadanos europeos no entien</w:t>
      </w:r>
      <w:r w:rsidRPr="0034656F">
        <w:rPr>
          <w:rFonts w:ascii="Times New Roman" w:hAnsi="Times New Roman" w:cs="Times New Roman"/>
          <w:sz w:val="24"/>
          <w:szCs w:val="24"/>
        </w:rPr>
        <w:t>dan que los derroches y las irracionalidades forman parte de ese despotismo doctrinario: NO.</w:t>
      </w:r>
    </w:p>
    <w:p w:rsidR="00967557" w:rsidRPr="0034656F" w:rsidRDefault="00967557" w:rsidP="00967557">
      <w:pPr>
        <w:pStyle w:val="Ttulo2"/>
        <w:spacing w:before="0" w:beforeAutospacing="0" w:after="0" w:afterAutospacing="0"/>
        <w:jc w:val="both"/>
        <w:rPr>
          <w:b w:val="0"/>
          <w:sz w:val="24"/>
          <w:szCs w:val="24"/>
        </w:rPr>
      </w:pPr>
      <w:r w:rsidRPr="0034656F">
        <w:rPr>
          <w:b w:val="0"/>
          <w:sz w:val="24"/>
          <w:szCs w:val="24"/>
        </w:rPr>
        <w:t>Mientras no se otorgue seguridad jurídica: NO.</w:t>
      </w:r>
    </w:p>
    <w:p w:rsidR="00967557" w:rsidRPr="0034656F" w:rsidRDefault="00967557" w:rsidP="00967557">
      <w:pPr>
        <w:pStyle w:val="Ttulo2"/>
        <w:spacing w:before="0" w:beforeAutospacing="0" w:after="0" w:afterAutospacing="0"/>
        <w:jc w:val="both"/>
        <w:rPr>
          <w:b w:val="0"/>
          <w:sz w:val="24"/>
          <w:szCs w:val="24"/>
        </w:rPr>
      </w:pPr>
    </w:p>
    <w:p w:rsidR="00967557" w:rsidRPr="0034656F" w:rsidRDefault="00967557" w:rsidP="00967557">
      <w:pPr>
        <w:pStyle w:val="Ttulo2"/>
        <w:spacing w:before="0" w:beforeAutospacing="0" w:after="0" w:afterAutospacing="0"/>
        <w:jc w:val="both"/>
        <w:rPr>
          <w:b w:val="0"/>
          <w:sz w:val="24"/>
          <w:szCs w:val="24"/>
        </w:rPr>
      </w:pPr>
      <w:r w:rsidRPr="0034656F">
        <w:rPr>
          <w:b w:val="0"/>
          <w:sz w:val="24"/>
          <w:szCs w:val="24"/>
        </w:rPr>
        <w:t>Mientras no se recupere el respeto la propiedad privada: NO.</w:t>
      </w:r>
    </w:p>
    <w:p w:rsidR="00967557" w:rsidRPr="0034656F" w:rsidRDefault="00967557" w:rsidP="00967557">
      <w:pPr>
        <w:pStyle w:val="Ttulo2"/>
        <w:spacing w:before="0" w:beforeAutospacing="0" w:after="0" w:afterAutospacing="0"/>
        <w:jc w:val="both"/>
        <w:rPr>
          <w:b w:val="0"/>
          <w:sz w:val="24"/>
          <w:szCs w:val="24"/>
        </w:rPr>
      </w:pPr>
    </w:p>
    <w:p w:rsidR="00967557" w:rsidRPr="0034656F" w:rsidRDefault="00967557" w:rsidP="00967557">
      <w:pPr>
        <w:pStyle w:val="Ttulo2"/>
        <w:spacing w:before="0" w:beforeAutospacing="0" w:after="0" w:afterAutospacing="0"/>
        <w:jc w:val="both"/>
        <w:rPr>
          <w:b w:val="0"/>
          <w:sz w:val="24"/>
          <w:szCs w:val="24"/>
        </w:rPr>
      </w:pPr>
      <w:r w:rsidRPr="0034656F">
        <w:rPr>
          <w:b w:val="0"/>
          <w:sz w:val="24"/>
          <w:szCs w:val="24"/>
        </w:rPr>
        <w:t>Mientras se siga rescatando a las empresas sistémicas (muy grandes para quebrar): NO.</w:t>
      </w:r>
    </w:p>
    <w:p w:rsidR="00967557" w:rsidRPr="0034656F" w:rsidRDefault="00967557" w:rsidP="00967557">
      <w:pPr>
        <w:pStyle w:val="Ttulo2"/>
        <w:spacing w:before="0" w:beforeAutospacing="0" w:after="0" w:afterAutospacing="0"/>
        <w:jc w:val="both"/>
        <w:rPr>
          <w:b w:val="0"/>
          <w:sz w:val="24"/>
          <w:szCs w:val="24"/>
        </w:rPr>
      </w:pPr>
    </w:p>
    <w:p w:rsidR="00967557" w:rsidRPr="0034656F" w:rsidRDefault="00967557" w:rsidP="00967557">
      <w:pPr>
        <w:pStyle w:val="Ttulo2"/>
        <w:spacing w:before="0" w:beforeAutospacing="0" w:after="0" w:afterAutospacing="0"/>
        <w:jc w:val="both"/>
        <w:rPr>
          <w:b w:val="0"/>
          <w:sz w:val="24"/>
          <w:szCs w:val="24"/>
        </w:rPr>
      </w:pPr>
      <w:r w:rsidRPr="0034656F">
        <w:rPr>
          <w:b w:val="0"/>
          <w:sz w:val="24"/>
          <w:szCs w:val="24"/>
        </w:rPr>
        <w:t>Mientras se siga protegiendo a las personas demasiado importantes para entrar en la cárcel: NO.</w:t>
      </w:r>
    </w:p>
    <w:p w:rsidR="00967557" w:rsidRPr="0034656F" w:rsidRDefault="00967557" w:rsidP="00967557">
      <w:pPr>
        <w:pStyle w:val="Ttulo2"/>
        <w:spacing w:before="0" w:beforeAutospacing="0" w:after="0" w:afterAutospacing="0"/>
        <w:jc w:val="both"/>
        <w:rPr>
          <w:b w:val="0"/>
          <w:sz w:val="24"/>
          <w:szCs w:val="24"/>
        </w:rPr>
      </w:pPr>
    </w:p>
    <w:p w:rsidR="00967557" w:rsidRPr="0034656F" w:rsidRDefault="00967557" w:rsidP="00967557">
      <w:pPr>
        <w:pStyle w:val="Ttulo2"/>
        <w:spacing w:before="0" w:beforeAutospacing="0" w:after="0" w:afterAutospacing="0"/>
        <w:jc w:val="both"/>
        <w:rPr>
          <w:b w:val="0"/>
          <w:sz w:val="24"/>
          <w:szCs w:val="24"/>
        </w:rPr>
      </w:pPr>
      <w:r w:rsidRPr="0034656F">
        <w:rPr>
          <w:b w:val="0"/>
          <w:sz w:val="24"/>
          <w:szCs w:val="24"/>
        </w:rPr>
        <w:t>Mientras no se cumpla el proceso de reindustrialización de Europa: NO.</w:t>
      </w:r>
    </w:p>
    <w:p w:rsidR="00967557" w:rsidRPr="0034656F" w:rsidRDefault="00967557" w:rsidP="00967557">
      <w:pPr>
        <w:pStyle w:val="Ttulo2"/>
        <w:spacing w:before="0" w:beforeAutospacing="0" w:after="0" w:afterAutospacing="0"/>
        <w:jc w:val="both"/>
        <w:rPr>
          <w:b w:val="0"/>
          <w:sz w:val="24"/>
          <w:szCs w:val="24"/>
        </w:rPr>
      </w:pPr>
    </w:p>
    <w:p w:rsidR="00967557" w:rsidRPr="0034656F" w:rsidRDefault="00967557" w:rsidP="00967557">
      <w:pPr>
        <w:pStyle w:val="Ttulo2"/>
        <w:spacing w:before="0" w:beforeAutospacing="0" w:after="0" w:afterAutospacing="0"/>
        <w:jc w:val="both"/>
        <w:rPr>
          <w:b w:val="0"/>
          <w:sz w:val="24"/>
          <w:szCs w:val="24"/>
        </w:rPr>
      </w:pPr>
      <w:r w:rsidRPr="0034656F">
        <w:rPr>
          <w:b w:val="0"/>
          <w:sz w:val="24"/>
          <w:szCs w:val="24"/>
        </w:rPr>
        <w:lastRenderedPageBreak/>
        <w:t>Mientras no se alcance la soberanía alimentaria, energética, sanitaria, y de insumos básicos: NO.</w:t>
      </w:r>
    </w:p>
    <w:p w:rsidR="00967557" w:rsidRPr="0034656F" w:rsidRDefault="00967557" w:rsidP="00967557">
      <w:pPr>
        <w:pStyle w:val="Ttulo2"/>
        <w:spacing w:before="0" w:beforeAutospacing="0" w:after="0" w:afterAutospacing="0"/>
        <w:jc w:val="both"/>
        <w:rPr>
          <w:b w:val="0"/>
          <w:sz w:val="24"/>
          <w:szCs w:val="24"/>
        </w:rPr>
      </w:pPr>
    </w:p>
    <w:p w:rsidR="00967557" w:rsidRPr="0034656F" w:rsidRDefault="00967557" w:rsidP="00967557">
      <w:pPr>
        <w:pStyle w:val="Ttulo2"/>
        <w:spacing w:before="0" w:beforeAutospacing="0" w:after="0" w:afterAutospacing="0"/>
        <w:jc w:val="both"/>
        <w:rPr>
          <w:b w:val="0"/>
          <w:sz w:val="24"/>
          <w:szCs w:val="24"/>
        </w:rPr>
      </w:pPr>
      <w:r w:rsidRPr="0034656F">
        <w:rPr>
          <w:b w:val="0"/>
          <w:sz w:val="24"/>
          <w:szCs w:val="24"/>
        </w:rPr>
        <w:t>Mientras no se renuncie a todas las metas y compromisos ecológicos (y ecolojetas): NO.</w:t>
      </w:r>
    </w:p>
    <w:p w:rsidR="00967557" w:rsidRPr="0034656F" w:rsidRDefault="00967557" w:rsidP="00967557">
      <w:pPr>
        <w:pStyle w:val="Ttulo2"/>
        <w:spacing w:before="0" w:beforeAutospacing="0" w:after="0" w:afterAutospacing="0"/>
        <w:jc w:val="both"/>
        <w:rPr>
          <w:b w:val="0"/>
          <w:sz w:val="24"/>
          <w:szCs w:val="24"/>
        </w:rPr>
      </w:pPr>
    </w:p>
    <w:p w:rsidR="00967557" w:rsidRPr="0034656F" w:rsidRDefault="00967557" w:rsidP="00967557">
      <w:pPr>
        <w:pStyle w:val="Ttulo2"/>
        <w:spacing w:before="0" w:beforeAutospacing="0" w:after="0" w:afterAutospacing="0"/>
        <w:jc w:val="both"/>
        <w:rPr>
          <w:b w:val="0"/>
          <w:sz w:val="24"/>
          <w:szCs w:val="24"/>
        </w:rPr>
      </w:pPr>
      <w:r w:rsidRPr="0034656F">
        <w:rPr>
          <w:b w:val="0"/>
          <w:sz w:val="24"/>
          <w:szCs w:val="24"/>
        </w:rPr>
        <w:t>Mientras no se reabran las centrales nucleares, y se autoricen nuevas instalaciones: NO.</w:t>
      </w:r>
    </w:p>
    <w:p w:rsidR="00967557" w:rsidRPr="0034656F" w:rsidRDefault="00967557" w:rsidP="00967557">
      <w:pPr>
        <w:pStyle w:val="Ttulo2"/>
        <w:spacing w:before="0" w:beforeAutospacing="0" w:after="0" w:afterAutospacing="0"/>
        <w:jc w:val="both"/>
        <w:rPr>
          <w:b w:val="0"/>
          <w:sz w:val="24"/>
          <w:szCs w:val="24"/>
        </w:rPr>
      </w:pPr>
    </w:p>
    <w:p w:rsidR="00967557" w:rsidRPr="0034656F" w:rsidRDefault="00967557" w:rsidP="00967557">
      <w:pPr>
        <w:pStyle w:val="Ttulo2"/>
        <w:spacing w:before="0" w:beforeAutospacing="0" w:after="0" w:afterAutospacing="0"/>
        <w:jc w:val="both"/>
        <w:rPr>
          <w:b w:val="0"/>
          <w:sz w:val="24"/>
          <w:szCs w:val="24"/>
        </w:rPr>
      </w:pPr>
      <w:r w:rsidRPr="0034656F">
        <w:rPr>
          <w:b w:val="0"/>
          <w:sz w:val="24"/>
          <w:szCs w:val="24"/>
        </w:rPr>
        <w:t>Mientras se siga tolerando que las grandes tecnológicas (plataformas) no paguen impuestos por sus operaciones en el territorio europeo: NO.</w:t>
      </w:r>
    </w:p>
    <w:p w:rsidR="00967557" w:rsidRPr="0034656F" w:rsidRDefault="00967557" w:rsidP="00967557">
      <w:pPr>
        <w:pStyle w:val="Ttulo2"/>
        <w:spacing w:before="0" w:beforeAutospacing="0" w:after="0" w:afterAutospacing="0"/>
        <w:jc w:val="both"/>
        <w:rPr>
          <w:b w:val="0"/>
          <w:sz w:val="24"/>
          <w:szCs w:val="24"/>
        </w:rPr>
      </w:pPr>
    </w:p>
    <w:p w:rsidR="00967557" w:rsidRPr="0034656F" w:rsidRDefault="00967557" w:rsidP="00967557">
      <w:pPr>
        <w:pStyle w:val="Ttulo2"/>
        <w:spacing w:before="0" w:beforeAutospacing="0" w:after="0" w:afterAutospacing="0"/>
        <w:jc w:val="both"/>
        <w:rPr>
          <w:b w:val="0"/>
          <w:sz w:val="24"/>
          <w:szCs w:val="24"/>
        </w:rPr>
      </w:pPr>
      <w:r w:rsidRPr="0034656F">
        <w:rPr>
          <w:b w:val="0"/>
          <w:sz w:val="24"/>
          <w:szCs w:val="24"/>
        </w:rPr>
        <w:t>Mientras se siga monetizando la deuda (pública, o privada): NO.</w:t>
      </w:r>
    </w:p>
    <w:p w:rsidR="00967557" w:rsidRPr="0034656F" w:rsidRDefault="00967557" w:rsidP="00967557">
      <w:pPr>
        <w:pStyle w:val="Ttulo2"/>
        <w:spacing w:before="0" w:beforeAutospacing="0" w:after="0" w:afterAutospacing="0"/>
        <w:jc w:val="both"/>
        <w:rPr>
          <w:b w:val="0"/>
          <w:sz w:val="24"/>
          <w:szCs w:val="24"/>
        </w:rPr>
      </w:pPr>
    </w:p>
    <w:p w:rsidR="00967557" w:rsidRPr="0034656F" w:rsidRDefault="00967557" w:rsidP="00967557">
      <w:pPr>
        <w:pStyle w:val="Ttulo2"/>
        <w:spacing w:before="0" w:beforeAutospacing="0" w:after="0" w:afterAutospacing="0"/>
        <w:jc w:val="both"/>
        <w:rPr>
          <w:b w:val="0"/>
          <w:sz w:val="24"/>
          <w:szCs w:val="24"/>
        </w:rPr>
      </w:pPr>
      <w:r w:rsidRPr="0034656F">
        <w:rPr>
          <w:b w:val="0"/>
          <w:sz w:val="24"/>
          <w:szCs w:val="24"/>
        </w:rPr>
        <w:t>Mientras no se recuperen los “criterios de convergencia”  (Criterios de Maastricht): NO.</w:t>
      </w:r>
    </w:p>
    <w:p w:rsidR="00967557" w:rsidRPr="0034656F" w:rsidRDefault="00967557" w:rsidP="00967557">
      <w:pPr>
        <w:pStyle w:val="Ttulo2"/>
        <w:spacing w:before="0" w:beforeAutospacing="0" w:after="0" w:afterAutospacing="0"/>
        <w:jc w:val="both"/>
        <w:rPr>
          <w:b w:val="0"/>
          <w:sz w:val="24"/>
          <w:szCs w:val="24"/>
        </w:rPr>
      </w:pPr>
    </w:p>
    <w:p w:rsidR="00967557" w:rsidRPr="0034656F" w:rsidRDefault="00967557" w:rsidP="00967557">
      <w:pPr>
        <w:pStyle w:val="Ttulo2"/>
        <w:spacing w:before="0" w:beforeAutospacing="0" w:after="0" w:afterAutospacing="0"/>
        <w:jc w:val="both"/>
        <w:rPr>
          <w:b w:val="0"/>
          <w:sz w:val="24"/>
          <w:szCs w:val="24"/>
        </w:rPr>
      </w:pPr>
      <w:r w:rsidRPr="0034656F">
        <w:rPr>
          <w:b w:val="0"/>
          <w:sz w:val="24"/>
          <w:szCs w:val="24"/>
        </w:rPr>
        <w:t>Mientras no se recupere la credibilidad de las instituciones europeas: NO.</w:t>
      </w:r>
    </w:p>
    <w:p w:rsidR="00967557" w:rsidRPr="0034656F" w:rsidRDefault="00967557" w:rsidP="00967557">
      <w:pPr>
        <w:pStyle w:val="Ttulo2"/>
        <w:spacing w:before="0" w:beforeAutospacing="0" w:after="0" w:afterAutospacing="0"/>
        <w:jc w:val="both"/>
        <w:rPr>
          <w:b w:val="0"/>
          <w:sz w:val="24"/>
          <w:szCs w:val="24"/>
        </w:rPr>
      </w:pPr>
    </w:p>
    <w:p w:rsidR="00967557" w:rsidRPr="0034656F" w:rsidRDefault="00967557" w:rsidP="00967557">
      <w:pPr>
        <w:pStyle w:val="Ttulo2"/>
        <w:spacing w:before="0" w:beforeAutospacing="0" w:after="0" w:afterAutospacing="0"/>
        <w:jc w:val="both"/>
        <w:rPr>
          <w:b w:val="0"/>
          <w:sz w:val="24"/>
          <w:szCs w:val="24"/>
        </w:rPr>
      </w:pPr>
      <w:r w:rsidRPr="0034656F">
        <w:rPr>
          <w:b w:val="0"/>
          <w:sz w:val="24"/>
          <w:szCs w:val="24"/>
        </w:rPr>
        <w:t>Mientras no se recupere la confianza de la ciudadanía europea; NO.</w:t>
      </w:r>
    </w:p>
    <w:p w:rsidR="00967557" w:rsidRPr="0034656F" w:rsidRDefault="00967557" w:rsidP="00967557">
      <w:pPr>
        <w:pStyle w:val="Ttulo2"/>
        <w:spacing w:before="0" w:beforeAutospacing="0" w:after="0" w:afterAutospacing="0"/>
        <w:jc w:val="both"/>
        <w:rPr>
          <w:b w:val="0"/>
          <w:sz w:val="24"/>
          <w:szCs w:val="24"/>
        </w:rPr>
      </w:pPr>
    </w:p>
    <w:p w:rsidR="00967557" w:rsidRPr="0034656F" w:rsidRDefault="00967557" w:rsidP="00967557">
      <w:pPr>
        <w:pStyle w:val="Ttulo2"/>
        <w:spacing w:before="0" w:beforeAutospacing="0" w:after="0" w:afterAutospacing="0"/>
        <w:jc w:val="both"/>
        <w:rPr>
          <w:b w:val="0"/>
          <w:sz w:val="24"/>
          <w:szCs w:val="24"/>
        </w:rPr>
      </w:pPr>
      <w:r w:rsidRPr="0034656F">
        <w:rPr>
          <w:b w:val="0"/>
          <w:sz w:val="24"/>
          <w:szCs w:val="24"/>
        </w:rPr>
        <w:t>Mientras la UE no tenga una política clara (y rigurosa) de inmigración: NO.</w:t>
      </w:r>
    </w:p>
    <w:p w:rsidR="00967557" w:rsidRPr="0034656F" w:rsidRDefault="00967557" w:rsidP="00967557">
      <w:pPr>
        <w:pStyle w:val="Ttulo2"/>
        <w:spacing w:before="0" w:beforeAutospacing="0" w:after="0" w:afterAutospacing="0"/>
        <w:jc w:val="both"/>
        <w:rPr>
          <w:b w:val="0"/>
          <w:sz w:val="24"/>
          <w:szCs w:val="24"/>
        </w:rPr>
      </w:pPr>
    </w:p>
    <w:p w:rsidR="00967557" w:rsidRPr="0034656F" w:rsidRDefault="00967557" w:rsidP="00967557">
      <w:pPr>
        <w:pStyle w:val="Ttulo2"/>
        <w:spacing w:before="0" w:beforeAutospacing="0" w:after="0" w:afterAutospacing="0"/>
        <w:jc w:val="both"/>
        <w:rPr>
          <w:b w:val="0"/>
          <w:sz w:val="24"/>
          <w:szCs w:val="24"/>
        </w:rPr>
      </w:pPr>
      <w:r w:rsidRPr="0034656F">
        <w:rPr>
          <w:b w:val="0"/>
          <w:sz w:val="24"/>
          <w:szCs w:val="24"/>
        </w:rPr>
        <w:t>Mientras la UE tolere la islamización acelerada de su territorio: NO.</w:t>
      </w:r>
    </w:p>
    <w:p w:rsidR="00967557" w:rsidRPr="0034656F" w:rsidRDefault="00967557" w:rsidP="00967557">
      <w:pPr>
        <w:pStyle w:val="Ttulo2"/>
        <w:spacing w:before="0" w:beforeAutospacing="0" w:after="0" w:afterAutospacing="0"/>
        <w:jc w:val="both"/>
        <w:rPr>
          <w:b w:val="0"/>
          <w:sz w:val="24"/>
          <w:szCs w:val="24"/>
        </w:rPr>
      </w:pPr>
    </w:p>
    <w:p w:rsidR="00FD49D1" w:rsidRPr="0034656F" w:rsidRDefault="00A77768" w:rsidP="00EA65DB">
      <w:pPr>
        <w:spacing w:line="240" w:lineRule="auto"/>
        <w:jc w:val="both"/>
        <w:rPr>
          <w:rFonts w:ascii="Times New Roman" w:hAnsi="Times New Roman" w:cs="Times New Roman"/>
          <w:sz w:val="24"/>
          <w:szCs w:val="24"/>
        </w:rPr>
      </w:pPr>
      <w:r w:rsidRPr="0034656F">
        <w:rPr>
          <w:rFonts w:ascii="Times New Roman" w:hAnsi="Times New Roman" w:cs="Times New Roman"/>
          <w:sz w:val="24"/>
          <w:szCs w:val="24"/>
        </w:rPr>
        <w:t>Mientras se están cayendo</w:t>
      </w:r>
      <w:r w:rsidR="00FD49D1" w:rsidRPr="0034656F">
        <w:rPr>
          <w:rFonts w:ascii="Times New Roman" w:hAnsi="Times New Roman" w:cs="Times New Roman"/>
          <w:sz w:val="24"/>
          <w:szCs w:val="24"/>
        </w:rPr>
        <w:t xml:space="preserve"> las vigas</w:t>
      </w:r>
      <w:r w:rsidRPr="0034656F">
        <w:rPr>
          <w:rFonts w:ascii="Times New Roman" w:hAnsi="Times New Roman" w:cs="Times New Roman"/>
          <w:sz w:val="24"/>
          <w:szCs w:val="24"/>
        </w:rPr>
        <w:t xml:space="preserve"> que sujetan el cielo</w:t>
      </w:r>
      <w:r w:rsidR="00FD49D1" w:rsidRPr="0034656F">
        <w:rPr>
          <w:rFonts w:ascii="Times New Roman" w:hAnsi="Times New Roman" w:cs="Times New Roman"/>
          <w:sz w:val="24"/>
          <w:szCs w:val="24"/>
        </w:rPr>
        <w:t xml:space="preserve"> de Europa</w:t>
      </w:r>
      <w:r w:rsidRPr="0034656F">
        <w:rPr>
          <w:rFonts w:ascii="Times New Roman" w:hAnsi="Times New Roman" w:cs="Times New Roman"/>
          <w:sz w:val="24"/>
          <w:szCs w:val="24"/>
        </w:rPr>
        <w:t xml:space="preserve">, si los ciudadanos europeos aceptan el relato de los políticos, “aquí no ha pasado nada, no </w:t>
      </w:r>
      <w:r w:rsidR="00DF1134" w:rsidRPr="0034656F">
        <w:rPr>
          <w:rFonts w:ascii="Times New Roman" w:hAnsi="Times New Roman" w:cs="Times New Roman"/>
          <w:sz w:val="24"/>
          <w:szCs w:val="24"/>
        </w:rPr>
        <w:t>habéis</w:t>
      </w:r>
      <w:r w:rsidRPr="0034656F">
        <w:rPr>
          <w:rFonts w:ascii="Times New Roman" w:hAnsi="Times New Roman" w:cs="Times New Roman"/>
          <w:sz w:val="24"/>
          <w:szCs w:val="24"/>
        </w:rPr>
        <w:t xml:space="preserve"> oído nada, no </w:t>
      </w:r>
      <w:r w:rsidR="00DF1134" w:rsidRPr="0034656F">
        <w:rPr>
          <w:rFonts w:ascii="Times New Roman" w:hAnsi="Times New Roman" w:cs="Times New Roman"/>
          <w:sz w:val="24"/>
          <w:szCs w:val="24"/>
        </w:rPr>
        <w:t>habéis</w:t>
      </w:r>
      <w:r w:rsidRPr="0034656F">
        <w:rPr>
          <w:rFonts w:ascii="Times New Roman" w:hAnsi="Times New Roman" w:cs="Times New Roman"/>
          <w:sz w:val="24"/>
          <w:szCs w:val="24"/>
        </w:rPr>
        <w:t xml:space="preserve"> visto nada”… Si tienen boca</w:t>
      </w:r>
      <w:r w:rsidR="00DA679D">
        <w:rPr>
          <w:rFonts w:ascii="Times New Roman" w:hAnsi="Times New Roman" w:cs="Times New Roman"/>
          <w:sz w:val="24"/>
          <w:szCs w:val="24"/>
        </w:rPr>
        <w:t>, pero no hablan;</w:t>
      </w:r>
      <w:r w:rsidRPr="0034656F">
        <w:rPr>
          <w:rFonts w:ascii="Times New Roman" w:hAnsi="Times New Roman" w:cs="Times New Roman"/>
          <w:sz w:val="24"/>
          <w:szCs w:val="24"/>
        </w:rPr>
        <w:t xml:space="preserve"> si tienen ojos</w:t>
      </w:r>
      <w:r w:rsidR="00DA679D">
        <w:rPr>
          <w:rFonts w:ascii="Times New Roman" w:hAnsi="Times New Roman" w:cs="Times New Roman"/>
          <w:sz w:val="24"/>
          <w:szCs w:val="24"/>
        </w:rPr>
        <w:t>,</w:t>
      </w:r>
      <w:r w:rsidRPr="0034656F">
        <w:rPr>
          <w:rFonts w:ascii="Times New Roman" w:hAnsi="Times New Roman" w:cs="Times New Roman"/>
          <w:sz w:val="24"/>
          <w:szCs w:val="24"/>
        </w:rPr>
        <w:t xml:space="preserve"> pero no ven: NO.</w:t>
      </w:r>
    </w:p>
    <w:p w:rsidR="0085534E" w:rsidRPr="0034656F" w:rsidRDefault="0085534E" w:rsidP="00EA65DB">
      <w:pPr>
        <w:spacing w:line="240" w:lineRule="auto"/>
        <w:jc w:val="both"/>
        <w:rPr>
          <w:rFonts w:ascii="Times New Roman" w:hAnsi="Times New Roman" w:cs="Times New Roman"/>
          <w:sz w:val="24"/>
          <w:szCs w:val="24"/>
          <w:lang w:val="en-GB"/>
        </w:rPr>
      </w:pPr>
      <w:r w:rsidRPr="0034656F">
        <w:rPr>
          <w:rFonts w:ascii="Times New Roman" w:hAnsi="Times New Roman" w:cs="Times New Roman"/>
          <w:sz w:val="24"/>
          <w:szCs w:val="24"/>
        </w:rPr>
        <w:t xml:space="preserve">Procede recordar los Salmos 134/135, 16-18: “Boca tienen, y no hablan. Ojos tienen, y no ven. Orejas tienen, y no oyen. Tampoco hay espíritu en su boca. Lo mismo que ellos son los que los fabrican y cuantos confían en ellos”. </w:t>
      </w:r>
      <w:r w:rsidRPr="0034656F">
        <w:rPr>
          <w:rFonts w:ascii="Times New Roman" w:hAnsi="Times New Roman" w:cs="Times New Roman"/>
          <w:sz w:val="24"/>
          <w:szCs w:val="24"/>
          <w:lang w:val="en-GB"/>
        </w:rPr>
        <w:t>(Os habent, et non loquentur. Oculos habent et non videbunt. Aures habent et non audient. Nares habent et non odorabuntur. Manus habent et non palpabunt. Pedes habent et non ambulabunt. Non clamabunt in gutture suo. Similes illis fiant qui faciunt ea et omnes qui confidunt in eis).</w:t>
      </w:r>
    </w:p>
    <w:p w:rsidR="0085534E" w:rsidRPr="0034656F" w:rsidRDefault="0085534E" w:rsidP="00EA65DB">
      <w:pPr>
        <w:spacing w:line="240" w:lineRule="auto"/>
        <w:jc w:val="both"/>
        <w:rPr>
          <w:rFonts w:ascii="Times New Roman" w:hAnsi="Times New Roman" w:cs="Times New Roman"/>
          <w:sz w:val="24"/>
          <w:szCs w:val="24"/>
        </w:rPr>
      </w:pPr>
      <w:r w:rsidRPr="0034656F">
        <w:rPr>
          <w:rFonts w:ascii="Times New Roman" w:hAnsi="Times New Roman" w:cs="Times New Roman"/>
          <w:sz w:val="24"/>
          <w:szCs w:val="24"/>
        </w:rPr>
        <w:t>Si La Unión Europ</w:t>
      </w:r>
      <w:r w:rsidR="00DA679D">
        <w:rPr>
          <w:rFonts w:ascii="Times New Roman" w:hAnsi="Times New Roman" w:cs="Times New Roman"/>
          <w:sz w:val="24"/>
          <w:szCs w:val="24"/>
        </w:rPr>
        <w:t xml:space="preserve">ea sigue </w:t>
      </w:r>
      <w:r w:rsidR="00DF1134">
        <w:rPr>
          <w:rFonts w:ascii="Times New Roman" w:hAnsi="Times New Roman" w:cs="Times New Roman"/>
          <w:sz w:val="24"/>
          <w:szCs w:val="24"/>
        </w:rPr>
        <w:t>insistiendo</w:t>
      </w:r>
      <w:r w:rsidR="00DA679D">
        <w:rPr>
          <w:rFonts w:ascii="Times New Roman" w:hAnsi="Times New Roman" w:cs="Times New Roman"/>
          <w:sz w:val="24"/>
          <w:szCs w:val="24"/>
        </w:rPr>
        <w:t xml:space="preserve"> en ser un “c</w:t>
      </w:r>
      <w:r w:rsidRPr="0034656F">
        <w:rPr>
          <w:rFonts w:ascii="Times New Roman" w:hAnsi="Times New Roman" w:cs="Times New Roman"/>
          <w:sz w:val="24"/>
          <w:szCs w:val="24"/>
        </w:rPr>
        <w:t>omu</w:t>
      </w:r>
      <w:r w:rsidR="00DA679D">
        <w:rPr>
          <w:rFonts w:ascii="Times New Roman" w:hAnsi="Times New Roman" w:cs="Times New Roman"/>
          <w:sz w:val="24"/>
          <w:szCs w:val="24"/>
        </w:rPr>
        <w:t>nismo sin planificación” y un “capitalismo sin m</w:t>
      </w:r>
      <w:r w:rsidRPr="0034656F">
        <w:rPr>
          <w:rFonts w:ascii="Times New Roman" w:hAnsi="Times New Roman" w:cs="Times New Roman"/>
          <w:sz w:val="24"/>
          <w:szCs w:val="24"/>
        </w:rPr>
        <w:t>ercado”: NO.</w:t>
      </w:r>
    </w:p>
    <w:p w:rsidR="0085534E" w:rsidRPr="0034656F" w:rsidRDefault="0085534E" w:rsidP="00EA65DB">
      <w:pPr>
        <w:spacing w:line="240" w:lineRule="auto"/>
        <w:jc w:val="both"/>
        <w:rPr>
          <w:rFonts w:ascii="Times New Roman" w:hAnsi="Times New Roman" w:cs="Times New Roman"/>
          <w:sz w:val="24"/>
          <w:szCs w:val="24"/>
        </w:rPr>
      </w:pPr>
      <w:r w:rsidRPr="0034656F">
        <w:rPr>
          <w:rFonts w:ascii="Times New Roman" w:hAnsi="Times New Roman" w:cs="Times New Roman"/>
          <w:sz w:val="24"/>
          <w:szCs w:val="24"/>
        </w:rPr>
        <w:t>Si la Unión Europea sigue intentando mantener su Estado de B</w:t>
      </w:r>
      <w:r w:rsidR="00842F9B" w:rsidRPr="0034656F">
        <w:rPr>
          <w:rFonts w:ascii="Times New Roman" w:hAnsi="Times New Roman" w:cs="Times New Roman"/>
          <w:sz w:val="24"/>
          <w:szCs w:val="24"/>
        </w:rPr>
        <w:t>ienestar en un mundo globalizado</w:t>
      </w:r>
      <w:r w:rsidRPr="0034656F">
        <w:rPr>
          <w:rFonts w:ascii="Times New Roman" w:hAnsi="Times New Roman" w:cs="Times New Roman"/>
          <w:sz w:val="24"/>
          <w:szCs w:val="24"/>
        </w:rPr>
        <w:t>: NO.</w:t>
      </w:r>
    </w:p>
    <w:p w:rsidR="00FD49D1" w:rsidRPr="0034656F" w:rsidRDefault="00967557" w:rsidP="00EA65DB">
      <w:pPr>
        <w:spacing w:line="240" w:lineRule="auto"/>
        <w:jc w:val="both"/>
        <w:rPr>
          <w:rFonts w:ascii="Times New Roman" w:hAnsi="Times New Roman" w:cs="Times New Roman"/>
          <w:sz w:val="24"/>
          <w:szCs w:val="24"/>
        </w:rPr>
      </w:pPr>
      <w:r w:rsidRPr="0034656F">
        <w:rPr>
          <w:rFonts w:ascii="Times New Roman" w:hAnsi="Times New Roman" w:cs="Times New Roman"/>
          <w:sz w:val="24"/>
          <w:szCs w:val="24"/>
        </w:rPr>
        <w:t xml:space="preserve"> </w:t>
      </w:r>
      <w:r w:rsidR="00FD49D1" w:rsidRPr="0034656F">
        <w:rPr>
          <w:rFonts w:ascii="Times New Roman" w:hAnsi="Times New Roman" w:cs="Times New Roman"/>
          <w:sz w:val="24"/>
          <w:szCs w:val="24"/>
        </w:rPr>
        <w:t>“Como todos saben un escritor solo tiene derecho a hablar de aquello que no volverá a repetirse” (Aleksandr Solzhenitsyn- Archipiélago Gulag)</w:t>
      </w:r>
    </w:p>
    <w:p w:rsidR="00842F9B" w:rsidRPr="00AB762C" w:rsidRDefault="00842F9B" w:rsidP="00842F9B">
      <w:pPr>
        <w:spacing w:line="240" w:lineRule="auto"/>
        <w:jc w:val="both"/>
        <w:rPr>
          <w:rFonts w:ascii="Times New Roman" w:hAnsi="Times New Roman" w:cs="Times New Roman"/>
          <w:b/>
          <w:sz w:val="24"/>
          <w:szCs w:val="24"/>
        </w:rPr>
      </w:pPr>
      <w:r w:rsidRPr="00AB762C">
        <w:rPr>
          <w:rFonts w:ascii="Times New Roman" w:hAnsi="Times New Roman" w:cs="Times New Roman"/>
          <w:b/>
          <w:sz w:val="24"/>
          <w:szCs w:val="24"/>
        </w:rPr>
        <w:t xml:space="preserve">Si todo sigue igual (o cambia algo, para que nada cambie) es muy difícil que la Unión Europea pueda aprovechar los “beneficios colaterales” del Trumpismo. </w:t>
      </w:r>
    </w:p>
    <w:p w:rsidR="00967557" w:rsidRPr="00AB762C" w:rsidRDefault="00967557" w:rsidP="00967557">
      <w:pPr>
        <w:pStyle w:val="Ttulo2"/>
        <w:spacing w:before="0" w:beforeAutospacing="0" w:after="0" w:afterAutospacing="0"/>
        <w:jc w:val="both"/>
        <w:rPr>
          <w:sz w:val="24"/>
          <w:szCs w:val="24"/>
        </w:rPr>
      </w:pPr>
      <w:r w:rsidRPr="00AB762C">
        <w:rPr>
          <w:sz w:val="24"/>
          <w:szCs w:val="24"/>
        </w:rPr>
        <w:t>Aunque Donald Trump (en lo comercial y en lo militar) le viene bien a Europa (esa es mi hipótesis), la Unión Europea (si adopta la suerte de “Don Tancredo”: tratar de eludir los problemas sencillamente sin hacer nada.) no podrá rebatir el embate, ni sacar</w:t>
      </w:r>
      <w:r w:rsidR="00DA679D">
        <w:rPr>
          <w:sz w:val="24"/>
          <w:szCs w:val="24"/>
        </w:rPr>
        <w:t xml:space="preserve"> beneficio alguno, de la “trumpo</w:t>
      </w:r>
      <w:r w:rsidRPr="00AB762C">
        <w:rPr>
          <w:sz w:val="24"/>
          <w:szCs w:val="24"/>
        </w:rPr>
        <w:t>nomics”.</w:t>
      </w:r>
    </w:p>
    <w:p w:rsidR="00967557" w:rsidRPr="00AB762C" w:rsidRDefault="00967557" w:rsidP="00842F9B">
      <w:pPr>
        <w:spacing w:line="240" w:lineRule="auto"/>
        <w:jc w:val="both"/>
        <w:rPr>
          <w:rFonts w:ascii="Times New Roman" w:hAnsi="Times New Roman" w:cs="Times New Roman"/>
          <w:b/>
          <w:sz w:val="24"/>
          <w:szCs w:val="24"/>
        </w:rPr>
      </w:pPr>
    </w:p>
    <w:sectPr w:rsidR="00967557" w:rsidRPr="00AB762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923FD8"/>
    <w:multiLevelType w:val="multilevel"/>
    <w:tmpl w:val="1D0CC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347F2B37"/>
    <w:multiLevelType w:val="multilevel"/>
    <w:tmpl w:val="53044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39912B43"/>
    <w:multiLevelType w:val="hybridMultilevel"/>
    <w:tmpl w:val="CEDA2A3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3FAC787C"/>
    <w:multiLevelType w:val="multilevel"/>
    <w:tmpl w:val="17209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27A6C47"/>
    <w:multiLevelType w:val="hybridMultilevel"/>
    <w:tmpl w:val="84F2A130"/>
    <w:lvl w:ilvl="0" w:tplc="09D0C4AC">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5B5D5505"/>
    <w:multiLevelType w:val="multilevel"/>
    <w:tmpl w:val="BB345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1BD4B76"/>
    <w:multiLevelType w:val="multilevel"/>
    <w:tmpl w:val="752469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758368DE"/>
    <w:multiLevelType w:val="multilevel"/>
    <w:tmpl w:val="AC6EAD1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7AA54D12"/>
    <w:multiLevelType w:val="hybridMultilevel"/>
    <w:tmpl w:val="6B9A6146"/>
    <w:lvl w:ilvl="0" w:tplc="B5365A5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0"/>
  </w:num>
  <w:num w:numId="4">
    <w:abstractNumId w:val="5"/>
  </w:num>
  <w:num w:numId="5">
    <w:abstractNumId w:val="8"/>
  </w:num>
  <w:num w:numId="6">
    <w:abstractNumId w:val="1"/>
  </w:num>
  <w:num w:numId="7">
    <w:abstractNumId w:val="7"/>
  </w:num>
  <w:num w:numId="8">
    <w:abstractNumId w:val="6"/>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02E5"/>
    <w:rsid w:val="00002F95"/>
    <w:rsid w:val="00007441"/>
    <w:rsid w:val="00056536"/>
    <w:rsid w:val="00065BDE"/>
    <w:rsid w:val="00085867"/>
    <w:rsid w:val="00092D18"/>
    <w:rsid w:val="00093C2F"/>
    <w:rsid w:val="000949DB"/>
    <w:rsid w:val="000D41D9"/>
    <w:rsid w:val="000E1688"/>
    <w:rsid w:val="000E7214"/>
    <w:rsid w:val="000F7DA6"/>
    <w:rsid w:val="00100596"/>
    <w:rsid w:val="00123396"/>
    <w:rsid w:val="0013649D"/>
    <w:rsid w:val="00136909"/>
    <w:rsid w:val="0014551E"/>
    <w:rsid w:val="00166F28"/>
    <w:rsid w:val="001834E8"/>
    <w:rsid w:val="00185AD0"/>
    <w:rsid w:val="001910D4"/>
    <w:rsid w:val="001B04AC"/>
    <w:rsid w:val="001D088E"/>
    <w:rsid w:val="001D1392"/>
    <w:rsid w:val="001D13EA"/>
    <w:rsid w:val="00202316"/>
    <w:rsid w:val="0020289F"/>
    <w:rsid w:val="0021140F"/>
    <w:rsid w:val="00213065"/>
    <w:rsid w:val="0022075F"/>
    <w:rsid w:val="00231D46"/>
    <w:rsid w:val="00231FF8"/>
    <w:rsid w:val="002410A2"/>
    <w:rsid w:val="002566CA"/>
    <w:rsid w:val="00292676"/>
    <w:rsid w:val="00294161"/>
    <w:rsid w:val="00294A71"/>
    <w:rsid w:val="002A2DA8"/>
    <w:rsid w:val="002B271F"/>
    <w:rsid w:val="002C2A46"/>
    <w:rsid w:val="002C5F93"/>
    <w:rsid w:val="002D223A"/>
    <w:rsid w:val="002E640C"/>
    <w:rsid w:val="002F2213"/>
    <w:rsid w:val="002F48A7"/>
    <w:rsid w:val="002F5B44"/>
    <w:rsid w:val="00321258"/>
    <w:rsid w:val="00321A6A"/>
    <w:rsid w:val="00321E80"/>
    <w:rsid w:val="003221CF"/>
    <w:rsid w:val="00333AE2"/>
    <w:rsid w:val="00342E26"/>
    <w:rsid w:val="0034656F"/>
    <w:rsid w:val="003478A6"/>
    <w:rsid w:val="00352F7F"/>
    <w:rsid w:val="0035694E"/>
    <w:rsid w:val="0036233B"/>
    <w:rsid w:val="00371928"/>
    <w:rsid w:val="003751BB"/>
    <w:rsid w:val="00387BDF"/>
    <w:rsid w:val="00392781"/>
    <w:rsid w:val="003A4BA4"/>
    <w:rsid w:val="003C5D58"/>
    <w:rsid w:val="003D7CFC"/>
    <w:rsid w:val="003E154C"/>
    <w:rsid w:val="003E4DC8"/>
    <w:rsid w:val="003F0BB9"/>
    <w:rsid w:val="003F530F"/>
    <w:rsid w:val="004048F4"/>
    <w:rsid w:val="00407344"/>
    <w:rsid w:val="00417838"/>
    <w:rsid w:val="0045768E"/>
    <w:rsid w:val="00487011"/>
    <w:rsid w:val="004B3114"/>
    <w:rsid w:val="004B3501"/>
    <w:rsid w:val="004C192C"/>
    <w:rsid w:val="004C240B"/>
    <w:rsid w:val="004C2585"/>
    <w:rsid w:val="004C5B80"/>
    <w:rsid w:val="004D19CA"/>
    <w:rsid w:val="004D726D"/>
    <w:rsid w:val="004E7AE5"/>
    <w:rsid w:val="004F3C77"/>
    <w:rsid w:val="00501AF6"/>
    <w:rsid w:val="00520C23"/>
    <w:rsid w:val="00524225"/>
    <w:rsid w:val="00526BCA"/>
    <w:rsid w:val="00556579"/>
    <w:rsid w:val="00567B69"/>
    <w:rsid w:val="005A31C9"/>
    <w:rsid w:val="005A402A"/>
    <w:rsid w:val="005A4E97"/>
    <w:rsid w:val="005A64EA"/>
    <w:rsid w:val="005B1489"/>
    <w:rsid w:val="005B2E35"/>
    <w:rsid w:val="005B72F8"/>
    <w:rsid w:val="005C7AB9"/>
    <w:rsid w:val="005D2558"/>
    <w:rsid w:val="006001F1"/>
    <w:rsid w:val="00600241"/>
    <w:rsid w:val="00605FFD"/>
    <w:rsid w:val="00610B74"/>
    <w:rsid w:val="00622DE4"/>
    <w:rsid w:val="00636EA4"/>
    <w:rsid w:val="00637BFA"/>
    <w:rsid w:val="00641A4D"/>
    <w:rsid w:val="0064464E"/>
    <w:rsid w:val="00644694"/>
    <w:rsid w:val="00650E68"/>
    <w:rsid w:val="00651F43"/>
    <w:rsid w:val="00662FBC"/>
    <w:rsid w:val="00670FB4"/>
    <w:rsid w:val="00681D4D"/>
    <w:rsid w:val="006B0403"/>
    <w:rsid w:val="006B33DE"/>
    <w:rsid w:val="006D35B8"/>
    <w:rsid w:val="006D6804"/>
    <w:rsid w:val="006D6AA7"/>
    <w:rsid w:val="006E74C9"/>
    <w:rsid w:val="007034BC"/>
    <w:rsid w:val="007172DA"/>
    <w:rsid w:val="00721992"/>
    <w:rsid w:val="00730B99"/>
    <w:rsid w:val="00732CD9"/>
    <w:rsid w:val="00746EC6"/>
    <w:rsid w:val="007602E5"/>
    <w:rsid w:val="00776AB6"/>
    <w:rsid w:val="007770B8"/>
    <w:rsid w:val="007847FB"/>
    <w:rsid w:val="007A21EF"/>
    <w:rsid w:val="007D74E8"/>
    <w:rsid w:val="008047A0"/>
    <w:rsid w:val="00810E93"/>
    <w:rsid w:val="0083249E"/>
    <w:rsid w:val="00833CE1"/>
    <w:rsid w:val="00842F9B"/>
    <w:rsid w:val="00850642"/>
    <w:rsid w:val="0085534E"/>
    <w:rsid w:val="00871731"/>
    <w:rsid w:val="00872E0D"/>
    <w:rsid w:val="0087369D"/>
    <w:rsid w:val="00882080"/>
    <w:rsid w:val="00884136"/>
    <w:rsid w:val="00896D38"/>
    <w:rsid w:val="008A6B9C"/>
    <w:rsid w:val="008A6FAE"/>
    <w:rsid w:val="008B46A7"/>
    <w:rsid w:val="008C1B8F"/>
    <w:rsid w:val="0090651D"/>
    <w:rsid w:val="009245D0"/>
    <w:rsid w:val="00925988"/>
    <w:rsid w:val="009261FA"/>
    <w:rsid w:val="00927490"/>
    <w:rsid w:val="009610CC"/>
    <w:rsid w:val="009628BD"/>
    <w:rsid w:val="00962D16"/>
    <w:rsid w:val="00967557"/>
    <w:rsid w:val="00972598"/>
    <w:rsid w:val="0099027A"/>
    <w:rsid w:val="00992113"/>
    <w:rsid w:val="009C0137"/>
    <w:rsid w:val="009C2DBB"/>
    <w:rsid w:val="009D3595"/>
    <w:rsid w:val="009F1B8A"/>
    <w:rsid w:val="009F2EC9"/>
    <w:rsid w:val="009F5CB5"/>
    <w:rsid w:val="009F74A7"/>
    <w:rsid w:val="00A03C33"/>
    <w:rsid w:val="00A2276D"/>
    <w:rsid w:val="00A43B7E"/>
    <w:rsid w:val="00A43C7F"/>
    <w:rsid w:val="00A51910"/>
    <w:rsid w:val="00A55F30"/>
    <w:rsid w:val="00A57727"/>
    <w:rsid w:val="00A74A14"/>
    <w:rsid w:val="00A77768"/>
    <w:rsid w:val="00A77BDC"/>
    <w:rsid w:val="00A84054"/>
    <w:rsid w:val="00A86260"/>
    <w:rsid w:val="00AA03EA"/>
    <w:rsid w:val="00AB668B"/>
    <w:rsid w:val="00AB762C"/>
    <w:rsid w:val="00AD3B4D"/>
    <w:rsid w:val="00AD6604"/>
    <w:rsid w:val="00AE634C"/>
    <w:rsid w:val="00AE76D5"/>
    <w:rsid w:val="00AE785C"/>
    <w:rsid w:val="00B0248B"/>
    <w:rsid w:val="00B10B01"/>
    <w:rsid w:val="00B172C1"/>
    <w:rsid w:val="00B31F77"/>
    <w:rsid w:val="00B3411B"/>
    <w:rsid w:val="00B4289C"/>
    <w:rsid w:val="00B43AE3"/>
    <w:rsid w:val="00B5056D"/>
    <w:rsid w:val="00B56384"/>
    <w:rsid w:val="00B67994"/>
    <w:rsid w:val="00B70B71"/>
    <w:rsid w:val="00B755C5"/>
    <w:rsid w:val="00B84BAD"/>
    <w:rsid w:val="00B84C63"/>
    <w:rsid w:val="00BA49B2"/>
    <w:rsid w:val="00BA69FA"/>
    <w:rsid w:val="00BB7281"/>
    <w:rsid w:val="00BD4412"/>
    <w:rsid w:val="00BD5CCD"/>
    <w:rsid w:val="00BE3821"/>
    <w:rsid w:val="00BF166A"/>
    <w:rsid w:val="00C129CC"/>
    <w:rsid w:val="00C16AA2"/>
    <w:rsid w:val="00C20731"/>
    <w:rsid w:val="00C554D4"/>
    <w:rsid w:val="00C633BA"/>
    <w:rsid w:val="00C664A0"/>
    <w:rsid w:val="00C70D70"/>
    <w:rsid w:val="00C814EF"/>
    <w:rsid w:val="00C814F9"/>
    <w:rsid w:val="00C86EFE"/>
    <w:rsid w:val="00CA67EA"/>
    <w:rsid w:val="00CC247B"/>
    <w:rsid w:val="00CD2D7A"/>
    <w:rsid w:val="00CD6B7D"/>
    <w:rsid w:val="00CE6D1A"/>
    <w:rsid w:val="00CF0040"/>
    <w:rsid w:val="00CF7CAD"/>
    <w:rsid w:val="00D07F40"/>
    <w:rsid w:val="00D251F6"/>
    <w:rsid w:val="00D263D7"/>
    <w:rsid w:val="00D2715B"/>
    <w:rsid w:val="00D31008"/>
    <w:rsid w:val="00D41165"/>
    <w:rsid w:val="00D44431"/>
    <w:rsid w:val="00D53299"/>
    <w:rsid w:val="00D555D3"/>
    <w:rsid w:val="00D61728"/>
    <w:rsid w:val="00DA1639"/>
    <w:rsid w:val="00DA679D"/>
    <w:rsid w:val="00DC267D"/>
    <w:rsid w:val="00DC4E02"/>
    <w:rsid w:val="00DC59AD"/>
    <w:rsid w:val="00DD28A9"/>
    <w:rsid w:val="00DD3B47"/>
    <w:rsid w:val="00DE156A"/>
    <w:rsid w:val="00DE2604"/>
    <w:rsid w:val="00DF1134"/>
    <w:rsid w:val="00E11751"/>
    <w:rsid w:val="00E220C1"/>
    <w:rsid w:val="00E44D7F"/>
    <w:rsid w:val="00E66682"/>
    <w:rsid w:val="00E749FB"/>
    <w:rsid w:val="00E93562"/>
    <w:rsid w:val="00E953D2"/>
    <w:rsid w:val="00E96CC5"/>
    <w:rsid w:val="00EA65DB"/>
    <w:rsid w:val="00ED7BD2"/>
    <w:rsid w:val="00EE64E2"/>
    <w:rsid w:val="00F06464"/>
    <w:rsid w:val="00F07D44"/>
    <w:rsid w:val="00F160AD"/>
    <w:rsid w:val="00F22800"/>
    <w:rsid w:val="00F23615"/>
    <w:rsid w:val="00F3225D"/>
    <w:rsid w:val="00F326F9"/>
    <w:rsid w:val="00F3451E"/>
    <w:rsid w:val="00F413D7"/>
    <w:rsid w:val="00F50B4D"/>
    <w:rsid w:val="00F542D3"/>
    <w:rsid w:val="00F55870"/>
    <w:rsid w:val="00F60FEA"/>
    <w:rsid w:val="00F81AF4"/>
    <w:rsid w:val="00FA23C5"/>
    <w:rsid w:val="00FB05AF"/>
    <w:rsid w:val="00FB5605"/>
    <w:rsid w:val="00FC040C"/>
    <w:rsid w:val="00FC5FEA"/>
    <w:rsid w:val="00FC6B6B"/>
    <w:rsid w:val="00FD04F7"/>
    <w:rsid w:val="00FD3524"/>
    <w:rsid w:val="00FD3C7E"/>
    <w:rsid w:val="00FD49D1"/>
    <w:rsid w:val="00FF12C0"/>
    <w:rsid w:val="00FF276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02E5"/>
  </w:style>
  <w:style w:type="paragraph" w:styleId="Ttulo1">
    <w:name w:val="heading 1"/>
    <w:basedOn w:val="Normal"/>
    <w:link w:val="Ttulo1Car"/>
    <w:uiPriority w:val="9"/>
    <w:qFormat/>
    <w:rsid w:val="003E4DC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3E4DC8"/>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8C1B8F"/>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7602E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602E5"/>
    <w:rPr>
      <w:rFonts w:ascii="Tahoma" w:hAnsi="Tahoma" w:cs="Tahoma"/>
      <w:sz w:val="16"/>
      <w:szCs w:val="16"/>
    </w:rPr>
  </w:style>
  <w:style w:type="character" w:styleId="Hipervnculo">
    <w:name w:val="Hyperlink"/>
    <w:basedOn w:val="Fuentedeprrafopredeter"/>
    <w:uiPriority w:val="99"/>
    <w:unhideWhenUsed/>
    <w:rsid w:val="00FD04F7"/>
    <w:rPr>
      <w:color w:val="0000FF"/>
      <w:u w:val="single"/>
    </w:rPr>
  </w:style>
  <w:style w:type="paragraph" w:styleId="NormalWeb">
    <w:name w:val="Normal (Web)"/>
    <w:basedOn w:val="Normal"/>
    <w:uiPriority w:val="99"/>
    <w:unhideWhenUsed/>
    <w:rsid w:val="00FD04F7"/>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F160AD"/>
    <w:pPr>
      <w:ind w:left="720"/>
      <w:contextualSpacing/>
    </w:pPr>
  </w:style>
  <w:style w:type="character" w:customStyle="1" w:styleId="Ttulo1Car">
    <w:name w:val="Título 1 Car"/>
    <w:basedOn w:val="Fuentedeprrafopredeter"/>
    <w:link w:val="Ttulo1"/>
    <w:uiPriority w:val="9"/>
    <w:rsid w:val="003E4DC8"/>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3E4DC8"/>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3E4DC8"/>
    <w:rPr>
      <w:b/>
      <w:bCs/>
    </w:rPr>
  </w:style>
  <w:style w:type="character" w:styleId="nfasis">
    <w:name w:val="Emphasis"/>
    <w:basedOn w:val="Fuentedeprrafopredeter"/>
    <w:uiPriority w:val="20"/>
    <w:qFormat/>
    <w:rsid w:val="003E4DC8"/>
    <w:rPr>
      <w:i/>
      <w:iCs/>
    </w:rPr>
  </w:style>
  <w:style w:type="character" w:customStyle="1" w:styleId="red">
    <w:name w:val="red"/>
    <w:basedOn w:val="Fuentedeprrafopredeter"/>
    <w:rsid w:val="00F3451E"/>
  </w:style>
  <w:style w:type="character" w:customStyle="1" w:styleId="blue">
    <w:name w:val="blue"/>
    <w:basedOn w:val="Fuentedeprrafopredeter"/>
    <w:rsid w:val="00F3451E"/>
  </w:style>
  <w:style w:type="character" w:customStyle="1" w:styleId="highlighted-countries">
    <w:name w:val="highlighted-countries"/>
    <w:basedOn w:val="Fuentedeprrafopredeter"/>
    <w:rsid w:val="00F3451E"/>
  </w:style>
  <w:style w:type="character" w:customStyle="1" w:styleId="highlighted-countries-blue">
    <w:name w:val="highlighted-countries-blue"/>
    <w:basedOn w:val="Fuentedeprrafopredeter"/>
    <w:rsid w:val="00F3451E"/>
  </w:style>
  <w:style w:type="paragraph" w:customStyle="1" w:styleId="bbc-hhl7in">
    <w:name w:val="bbc-hhl7in"/>
    <w:basedOn w:val="Normal"/>
    <w:rsid w:val="00C664A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semiHidden/>
    <w:rsid w:val="008C1B8F"/>
    <w:rPr>
      <w:rFonts w:asciiTheme="majorHAnsi" w:eastAsiaTheme="majorEastAsia" w:hAnsiTheme="majorHAnsi" w:cstheme="majorBidi"/>
      <w:b/>
      <w:bCs/>
      <w:color w:val="4F81BD" w:themeColor="accent1"/>
    </w:rPr>
  </w:style>
  <w:style w:type="character" w:customStyle="1" w:styleId="label">
    <w:name w:val="label"/>
    <w:basedOn w:val="Fuentedeprrafopredeter"/>
    <w:rsid w:val="005B2E3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02E5"/>
  </w:style>
  <w:style w:type="paragraph" w:styleId="Ttulo1">
    <w:name w:val="heading 1"/>
    <w:basedOn w:val="Normal"/>
    <w:link w:val="Ttulo1Car"/>
    <w:uiPriority w:val="9"/>
    <w:qFormat/>
    <w:rsid w:val="003E4DC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3E4DC8"/>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8C1B8F"/>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7602E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602E5"/>
    <w:rPr>
      <w:rFonts w:ascii="Tahoma" w:hAnsi="Tahoma" w:cs="Tahoma"/>
      <w:sz w:val="16"/>
      <w:szCs w:val="16"/>
    </w:rPr>
  </w:style>
  <w:style w:type="character" w:styleId="Hipervnculo">
    <w:name w:val="Hyperlink"/>
    <w:basedOn w:val="Fuentedeprrafopredeter"/>
    <w:uiPriority w:val="99"/>
    <w:unhideWhenUsed/>
    <w:rsid w:val="00FD04F7"/>
    <w:rPr>
      <w:color w:val="0000FF"/>
      <w:u w:val="single"/>
    </w:rPr>
  </w:style>
  <w:style w:type="paragraph" w:styleId="NormalWeb">
    <w:name w:val="Normal (Web)"/>
    <w:basedOn w:val="Normal"/>
    <w:uiPriority w:val="99"/>
    <w:unhideWhenUsed/>
    <w:rsid w:val="00FD04F7"/>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F160AD"/>
    <w:pPr>
      <w:ind w:left="720"/>
      <w:contextualSpacing/>
    </w:pPr>
  </w:style>
  <w:style w:type="character" w:customStyle="1" w:styleId="Ttulo1Car">
    <w:name w:val="Título 1 Car"/>
    <w:basedOn w:val="Fuentedeprrafopredeter"/>
    <w:link w:val="Ttulo1"/>
    <w:uiPriority w:val="9"/>
    <w:rsid w:val="003E4DC8"/>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3E4DC8"/>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3E4DC8"/>
    <w:rPr>
      <w:b/>
      <w:bCs/>
    </w:rPr>
  </w:style>
  <w:style w:type="character" w:styleId="nfasis">
    <w:name w:val="Emphasis"/>
    <w:basedOn w:val="Fuentedeprrafopredeter"/>
    <w:uiPriority w:val="20"/>
    <w:qFormat/>
    <w:rsid w:val="003E4DC8"/>
    <w:rPr>
      <w:i/>
      <w:iCs/>
    </w:rPr>
  </w:style>
  <w:style w:type="character" w:customStyle="1" w:styleId="red">
    <w:name w:val="red"/>
    <w:basedOn w:val="Fuentedeprrafopredeter"/>
    <w:rsid w:val="00F3451E"/>
  </w:style>
  <w:style w:type="character" w:customStyle="1" w:styleId="blue">
    <w:name w:val="blue"/>
    <w:basedOn w:val="Fuentedeprrafopredeter"/>
    <w:rsid w:val="00F3451E"/>
  </w:style>
  <w:style w:type="character" w:customStyle="1" w:styleId="highlighted-countries">
    <w:name w:val="highlighted-countries"/>
    <w:basedOn w:val="Fuentedeprrafopredeter"/>
    <w:rsid w:val="00F3451E"/>
  </w:style>
  <w:style w:type="character" w:customStyle="1" w:styleId="highlighted-countries-blue">
    <w:name w:val="highlighted-countries-blue"/>
    <w:basedOn w:val="Fuentedeprrafopredeter"/>
    <w:rsid w:val="00F3451E"/>
  </w:style>
  <w:style w:type="paragraph" w:customStyle="1" w:styleId="bbc-hhl7in">
    <w:name w:val="bbc-hhl7in"/>
    <w:basedOn w:val="Normal"/>
    <w:rsid w:val="00C664A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semiHidden/>
    <w:rsid w:val="008C1B8F"/>
    <w:rPr>
      <w:rFonts w:asciiTheme="majorHAnsi" w:eastAsiaTheme="majorEastAsia" w:hAnsiTheme="majorHAnsi" w:cstheme="majorBidi"/>
      <w:b/>
      <w:bCs/>
      <w:color w:val="4F81BD" w:themeColor="accent1"/>
    </w:rPr>
  </w:style>
  <w:style w:type="character" w:customStyle="1" w:styleId="label">
    <w:name w:val="label"/>
    <w:basedOn w:val="Fuentedeprrafopredeter"/>
    <w:rsid w:val="005B2E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1626565">
      <w:bodyDiv w:val="1"/>
      <w:marLeft w:val="0"/>
      <w:marRight w:val="0"/>
      <w:marTop w:val="0"/>
      <w:marBottom w:val="0"/>
      <w:divBdr>
        <w:top w:val="none" w:sz="0" w:space="0" w:color="auto"/>
        <w:left w:val="none" w:sz="0" w:space="0" w:color="auto"/>
        <w:bottom w:val="none" w:sz="0" w:space="0" w:color="auto"/>
        <w:right w:val="none" w:sz="0" w:space="0" w:color="auto"/>
      </w:divBdr>
    </w:div>
    <w:div w:id="143621429">
      <w:bodyDiv w:val="1"/>
      <w:marLeft w:val="0"/>
      <w:marRight w:val="0"/>
      <w:marTop w:val="0"/>
      <w:marBottom w:val="0"/>
      <w:divBdr>
        <w:top w:val="none" w:sz="0" w:space="0" w:color="auto"/>
        <w:left w:val="none" w:sz="0" w:space="0" w:color="auto"/>
        <w:bottom w:val="none" w:sz="0" w:space="0" w:color="auto"/>
        <w:right w:val="none" w:sz="0" w:space="0" w:color="auto"/>
      </w:divBdr>
    </w:div>
    <w:div w:id="397284870">
      <w:bodyDiv w:val="1"/>
      <w:marLeft w:val="0"/>
      <w:marRight w:val="0"/>
      <w:marTop w:val="0"/>
      <w:marBottom w:val="0"/>
      <w:divBdr>
        <w:top w:val="none" w:sz="0" w:space="0" w:color="auto"/>
        <w:left w:val="none" w:sz="0" w:space="0" w:color="auto"/>
        <w:bottom w:val="none" w:sz="0" w:space="0" w:color="auto"/>
        <w:right w:val="none" w:sz="0" w:space="0" w:color="auto"/>
      </w:divBdr>
      <w:divsChild>
        <w:div w:id="1975135767">
          <w:marLeft w:val="0"/>
          <w:marRight w:val="0"/>
          <w:marTop w:val="0"/>
          <w:marBottom w:val="300"/>
          <w:divBdr>
            <w:top w:val="none" w:sz="0" w:space="0" w:color="auto"/>
            <w:left w:val="none" w:sz="0" w:space="0" w:color="auto"/>
            <w:bottom w:val="none" w:sz="0" w:space="0" w:color="auto"/>
            <w:right w:val="none" w:sz="0" w:space="0" w:color="auto"/>
          </w:divBdr>
          <w:divsChild>
            <w:div w:id="149517013">
              <w:marLeft w:val="0"/>
              <w:marRight w:val="0"/>
              <w:marTop w:val="0"/>
              <w:marBottom w:val="0"/>
              <w:divBdr>
                <w:top w:val="none" w:sz="0" w:space="0" w:color="auto"/>
                <w:left w:val="none" w:sz="0" w:space="0" w:color="auto"/>
                <w:bottom w:val="single" w:sz="4" w:space="0" w:color="FFFFFF"/>
                <w:right w:val="none" w:sz="0" w:space="0" w:color="auto"/>
              </w:divBdr>
            </w:div>
          </w:divsChild>
        </w:div>
        <w:div w:id="1565414930">
          <w:marLeft w:val="0"/>
          <w:marRight w:val="0"/>
          <w:marTop w:val="0"/>
          <w:marBottom w:val="0"/>
          <w:divBdr>
            <w:top w:val="none" w:sz="0" w:space="0" w:color="auto"/>
            <w:left w:val="none" w:sz="0" w:space="0" w:color="auto"/>
            <w:bottom w:val="none" w:sz="0" w:space="0" w:color="auto"/>
            <w:right w:val="none" w:sz="0" w:space="0" w:color="auto"/>
          </w:divBdr>
          <w:divsChild>
            <w:div w:id="1366253624">
              <w:marLeft w:val="0"/>
              <w:marRight w:val="0"/>
              <w:marTop w:val="0"/>
              <w:marBottom w:val="0"/>
              <w:divBdr>
                <w:top w:val="none" w:sz="0" w:space="0" w:color="auto"/>
                <w:left w:val="none" w:sz="0" w:space="0" w:color="auto"/>
                <w:bottom w:val="none" w:sz="0" w:space="0" w:color="auto"/>
                <w:right w:val="none" w:sz="0" w:space="0" w:color="auto"/>
              </w:divBdr>
              <w:divsChild>
                <w:div w:id="663240737">
                  <w:marLeft w:val="0"/>
                  <w:marRight w:val="0"/>
                  <w:marTop w:val="0"/>
                  <w:marBottom w:val="0"/>
                  <w:divBdr>
                    <w:top w:val="none" w:sz="0" w:space="0" w:color="auto"/>
                    <w:left w:val="none" w:sz="0" w:space="0" w:color="auto"/>
                    <w:bottom w:val="none" w:sz="0" w:space="0" w:color="auto"/>
                    <w:right w:val="none" w:sz="0" w:space="0" w:color="auto"/>
                  </w:divBdr>
                  <w:divsChild>
                    <w:div w:id="313919492">
                      <w:marLeft w:val="0"/>
                      <w:marRight w:val="0"/>
                      <w:marTop w:val="0"/>
                      <w:marBottom w:val="375"/>
                      <w:divBdr>
                        <w:top w:val="none" w:sz="0" w:space="0" w:color="auto"/>
                        <w:left w:val="none" w:sz="0" w:space="0" w:color="auto"/>
                        <w:bottom w:val="none" w:sz="0" w:space="0" w:color="auto"/>
                        <w:right w:val="none" w:sz="0" w:space="0" w:color="auto"/>
                      </w:divBdr>
                      <w:divsChild>
                        <w:div w:id="1960725380">
                          <w:marLeft w:val="0"/>
                          <w:marRight w:val="0"/>
                          <w:marTop w:val="0"/>
                          <w:marBottom w:val="0"/>
                          <w:divBdr>
                            <w:top w:val="none" w:sz="0" w:space="0" w:color="auto"/>
                            <w:left w:val="none" w:sz="0" w:space="0" w:color="auto"/>
                            <w:bottom w:val="single" w:sz="4" w:space="11" w:color="FFFFFF"/>
                            <w:right w:val="none" w:sz="0" w:space="0" w:color="auto"/>
                          </w:divBdr>
                        </w:div>
                      </w:divsChild>
                    </w:div>
                    <w:div w:id="518081265">
                      <w:marLeft w:val="0"/>
                      <w:marRight w:val="0"/>
                      <w:marTop w:val="0"/>
                      <w:marBottom w:val="225"/>
                      <w:divBdr>
                        <w:top w:val="none" w:sz="0" w:space="0" w:color="auto"/>
                        <w:left w:val="none" w:sz="0" w:space="0" w:color="auto"/>
                        <w:bottom w:val="single" w:sz="4" w:space="0" w:color="FFFFFF"/>
                        <w:right w:val="none" w:sz="0" w:space="0" w:color="auto"/>
                      </w:divBdr>
                      <w:divsChild>
                        <w:div w:id="134954259">
                          <w:marLeft w:val="0"/>
                          <w:marRight w:val="0"/>
                          <w:marTop w:val="0"/>
                          <w:marBottom w:val="0"/>
                          <w:divBdr>
                            <w:top w:val="none" w:sz="0" w:space="0" w:color="auto"/>
                            <w:left w:val="none" w:sz="0" w:space="0" w:color="auto"/>
                            <w:bottom w:val="none" w:sz="0" w:space="0" w:color="auto"/>
                            <w:right w:val="none" w:sz="0" w:space="0" w:color="auto"/>
                          </w:divBdr>
                          <w:divsChild>
                            <w:div w:id="212232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130082">
                      <w:marLeft w:val="-225"/>
                      <w:marRight w:val="-225"/>
                      <w:marTop w:val="0"/>
                      <w:marBottom w:val="0"/>
                      <w:divBdr>
                        <w:top w:val="none" w:sz="0" w:space="0" w:color="auto"/>
                        <w:left w:val="none" w:sz="0" w:space="0" w:color="auto"/>
                        <w:bottom w:val="none" w:sz="0" w:space="0" w:color="auto"/>
                        <w:right w:val="none" w:sz="0" w:space="0" w:color="auto"/>
                      </w:divBdr>
                      <w:divsChild>
                        <w:div w:id="530263536">
                          <w:marLeft w:val="0"/>
                          <w:marRight w:val="0"/>
                          <w:marTop w:val="0"/>
                          <w:marBottom w:val="0"/>
                          <w:divBdr>
                            <w:top w:val="none" w:sz="0" w:space="0" w:color="auto"/>
                            <w:left w:val="none" w:sz="0" w:space="0" w:color="auto"/>
                            <w:bottom w:val="none" w:sz="0" w:space="0" w:color="auto"/>
                            <w:right w:val="none" w:sz="0" w:space="0" w:color="auto"/>
                          </w:divBdr>
                        </w:div>
                        <w:div w:id="1890797531">
                          <w:marLeft w:val="0"/>
                          <w:marRight w:val="0"/>
                          <w:marTop w:val="0"/>
                          <w:marBottom w:val="0"/>
                          <w:divBdr>
                            <w:top w:val="none" w:sz="0" w:space="0" w:color="auto"/>
                            <w:left w:val="none" w:sz="0" w:space="0" w:color="auto"/>
                            <w:bottom w:val="none" w:sz="0" w:space="0" w:color="auto"/>
                            <w:right w:val="none" w:sz="0" w:space="0" w:color="auto"/>
                          </w:divBdr>
                          <w:divsChild>
                            <w:div w:id="1402143755">
                              <w:marLeft w:val="0"/>
                              <w:marRight w:val="0"/>
                              <w:marTop w:val="0"/>
                              <w:marBottom w:val="0"/>
                              <w:divBdr>
                                <w:top w:val="none" w:sz="0" w:space="0" w:color="auto"/>
                                <w:left w:val="none" w:sz="0" w:space="0" w:color="auto"/>
                                <w:bottom w:val="none" w:sz="0" w:space="0" w:color="auto"/>
                                <w:right w:val="none" w:sz="0" w:space="0" w:color="auto"/>
                              </w:divBdr>
                              <w:divsChild>
                                <w:div w:id="455148006">
                                  <w:marLeft w:val="0"/>
                                  <w:marRight w:val="0"/>
                                  <w:marTop w:val="0"/>
                                  <w:marBottom w:val="0"/>
                                  <w:divBdr>
                                    <w:top w:val="none" w:sz="0" w:space="0" w:color="auto"/>
                                    <w:left w:val="none" w:sz="0" w:space="0" w:color="auto"/>
                                    <w:bottom w:val="none" w:sz="0" w:space="0" w:color="auto"/>
                                    <w:right w:val="none" w:sz="0" w:space="0" w:color="auto"/>
                                  </w:divBdr>
                                </w:div>
                              </w:divsChild>
                            </w:div>
                            <w:div w:id="468011480">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 w:id="927152817">
                      <w:marLeft w:val="-225"/>
                      <w:marRight w:val="-225"/>
                      <w:marTop w:val="0"/>
                      <w:marBottom w:val="0"/>
                      <w:divBdr>
                        <w:top w:val="none" w:sz="0" w:space="0" w:color="auto"/>
                        <w:left w:val="none" w:sz="0" w:space="0" w:color="auto"/>
                        <w:bottom w:val="none" w:sz="0" w:space="0" w:color="auto"/>
                        <w:right w:val="none" w:sz="0" w:space="0" w:color="auto"/>
                      </w:divBdr>
                      <w:divsChild>
                        <w:div w:id="1663196415">
                          <w:marLeft w:val="0"/>
                          <w:marRight w:val="0"/>
                          <w:marTop w:val="0"/>
                          <w:marBottom w:val="0"/>
                          <w:divBdr>
                            <w:top w:val="none" w:sz="0" w:space="0" w:color="auto"/>
                            <w:left w:val="none" w:sz="0" w:space="0" w:color="auto"/>
                            <w:bottom w:val="none" w:sz="0" w:space="0" w:color="auto"/>
                            <w:right w:val="none" w:sz="0" w:space="0" w:color="auto"/>
                          </w:divBdr>
                          <w:divsChild>
                            <w:div w:id="1893033152">
                              <w:marLeft w:val="0"/>
                              <w:marRight w:val="0"/>
                              <w:marTop w:val="0"/>
                              <w:marBottom w:val="375"/>
                              <w:divBdr>
                                <w:top w:val="none" w:sz="0" w:space="0" w:color="auto"/>
                                <w:left w:val="none" w:sz="0" w:space="0" w:color="auto"/>
                                <w:bottom w:val="none" w:sz="0" w:space="0" w:color="auto"/>
                                <w:right w:val="none" w:sz="0" w:space="0" w:color="auto"/>
                              </w:divBdr>
                              <w:divsChild>
                                <w:div w:id="224027891">
                                  <w:marLeft w:val="0"/>
                                  <w:marRight w:val="0"/>
                                  <w:marTop w:val="0"/>
                                  <w:marBottom w:val="0"/>
                                  <w:divBdr>
                                    <w:top w:val="none" w:sz="0" w:space="0" w:color="auto"/>
                                    <w:left w:val="none" w:sz="0" w:space="0" w:color="auto"/>
                                    <w:bottom w:val="none" w:sz="0" w:space="0" w:color="auto"/>
                                    <w:right w:val="none" w:sz="0" w:space="0" w:color="auto"/>
                                  </w:divBdr>
                                  <w:divsChild>
                                    <w:div w:id="1394618335">
                                      <w:marLeft w:val="0"/>
                                      <w:marRight w:val="0"/>
                                      <w:marTop w:val="0"/>
                                      <w:marBottom w:val="0"/>
                                      <w:divBdr>
                                        <w:top w:val="none" w:sz="0" w:space="0" w:color="auto"/>
                                        <w:left w:val="none" w:sz="0" w:space="0" w:color="auto"/>
                                        <w:bottom w:val="none" w:sz="0" w:space="0" w:color="auto"/>
                                        <w:right w:val="none" w:sz="0" w:space="0" w:color="auto"/>
                                      </w:divBdr>
                                      <w:divsChild>
                                        <w:div w:id="810559209">
                                          <w:marLeft w:val="0"/>
                                          <w:marRight w:val="0"/>
                                          <w:marTop w:val="0"/>
                                          <w:marBottom w:val="0"/>
                                          <w:divBdr>
                                            <w:top w:val="none" w:sz="0" w:space="0" w:color="auto"/>
                                            <w:left w:val="none" w:sz="0" w:space="0" w:color="auto"/>
                                            <w:bottom w:val="none" w:sz="0" w:space="0" w:color="auto"/>
                                            <w:right w:val="none" w:sz="0" w:space="0" w:color="auto"/>
                                          </w:divBdr>
                                          <w:divsChild>
                                            <w:div w:id="407651400">
                                              <w:marLeft w:val="0"/>
                                              <w:marRight w:val="0"/>
                                              <w:marTop w:val="0"/>
                                              <w:marBottom w:val="0"/>
                                              <w:divBdr>
                                                <w:top w:val="none" w:sz="0" w:space="0" w:color="auto"/>
                                                <w:left w:val="none" w:sz="0" w:space="0" w:color="auto"/>
                                                <w:bottom w:val="none" w:sz="0" w:space="0" w:color="auto"/>
                                                <w:right w:val="none" w:sz="0" w:space="0" w:color="auto"/>
                                              </w:divBdr>
                                              <w:divsChild>
                                                <w:div w:id="961881958">
                                                  <w:marLeft w:val="0"/>
                                                  <w:marRight w:val="0"/>
                                                  <w:marTop w:val="0"/>
                                                  <w:marBottom w:val="0"/>
                                                  <w:divBdr>
                                                    <w:top w:val="none" w:sz="0" w:space="0" w:color="auto"/>
                                                    <w:left w:val="none" w:sz="0" w:space="0" w:color="auto"/>
                                                    <w:bottom w:val="none" w:sz="0" w:space="0" w:color="auto"/>
                                                    <w:right w:val="none" w:sz="0" w:space="0" w:color="auto"/>
                                                  </w:divBdr>
                                                  <w:divsChild>
                                                    <w:div w:id="28103809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117139829">
                                              <w:marLeft w:val="0"/>
                                              <w:marRight w:val="0"/>
                                              <w:marTop w:val="0"/>
                                              <w:marBottom w:val="0"/>
                                              <w:divBdr>
                                                <w:top w:val="none" w:sz="0" w:space="0" w:color="auto"/>
                                                <w:left w:val="none" w:sz="0" w:space="0" w:color="auto"/>
                                                <w:bottom w:val="none" w:sz="0" w:space="0" w:color="auto"/>
                                                <w:right w:val="none" w:sz="0" w:space="0" w:color="auto"/>
                                              </w:divBdr>
                                              <w:divsChild>
                                                <w:div w:id="1022711289">
                                                  <w:marLeft w:val="0"/>
                                                  <w:marRight w:val="0"/>
                                                  <w:marTop w:val="0"/>
                                                  <w:marBottom w:val="0"/>
                                                  <w:divBdr>
                                                    <w:top w:val="none" w:sz="0" w:space="0" w:color="auto"/>
                                                    <w:left w:val="none" w:sz="0" w:space="0" w:color="auto"/>
                                                    <w:bottom w:val="none" w:sz="0" w:space="0" w:color="auto"/>
                                                    <w:right w:val="none" w:sz="0" w:space="0" w:color="auto"/>
                                                  </w:divBdr>
                                                  <w:divsChild>
                                                    <w:div w:id="225457557">
                                                      <w:marLeft w:val="150"/>
                                                      <w:marRight w:val="150"/>
                                                      <w:marTop w:val="150"/>
                                                      <w:marBottom w:val="150"/>
                                                      <w:divBdr>
                                                        <w:top w:val="none" w:sz="0" w:space="0" w:color="auto"/>
                                                        <w:left w:val="none" w:sz="0" w:space="0" w:color="auto"/>
                                                        <w:bottom w:val="none" w:sz="0" w:space="0" w:color="auto"/>
                                                        <w:right w:val="none" w:sz="0" w:space="0" w:color="auto"/>
                                                      </w:divBdr>
                                                      <w:divsChild>
                                                        <w:div w:id="945113103">
                                                          <w:marLeft w:val="0"/>
                                                          <w:marRight w:val="0"/>
                                                          <w:marTop w:val="0"/>
                                                          <w:marBottom w:val="0"/>
                                                          <w:divBdr>
                                                            <w:top w:val="none" w:sz="0" w:space="0" w:color="000000"/>
                                                            <w:left w:val="single" w:sz="24" w:space="4" w:color="000000"/>
                                                            <w:bottom w:val="none" w:sz="0" w:space="0" w:color="000000"/>
                                                            <w:right w:val="none" w:sz="0" w:space="0" w:color="000000"/>
                                                          </w:divBdr>
                                                          <w:divsChild>
                                                            <w:div w:id="578565791">
                                                              <w:marLeft w:val="0"/>
                                                              <w:marRight w:val="0"/>
                                                              <w:marTop w:val="0"/>
                                                              <w:marBottom w:val="0"/>
                                                              <w:divBdr>
                                                                <w:top w:val="none" w:sz="0" w:space="0" w:color="auto"/>
                                                                <w:left w:val="none" w:sz="0" w:space="0" w:color="auto"/>
                                                                <w:bottom w:val="none" w:sz="0" w:space="0" w:color="auto"/>
                                                                <w:right w:val="none" w:sz="0" w:space="0" w:color="auto"/>
                                                              </w:divBdr>
                                                              <w:divsChild>
                                                                <w:div w:id="331567220">
                                                                  <w:marLeft w:val="0"/>
                                                                  <w:marRight w:val="0"/>
                                                                  <w:marTop w:val="0"/>
                                                                  <w:marBottom w:val="0"/>
                                                                  <w:divBdr>
                                                                    <w:top w:val="none" w:sz="0" w:space="0" w:color="auto"/>
                                                                    <w:left w:val="none" w:sz="0" w:space="0" w:color="auto"/>
                                                                    <w:bottom w:val="none" w:sz="0" w:space="0" w:color="auto"/>
                                                                    <w:right w:val="none" w:sz="0" w:space="0" w:color="auto"/>
                                                                  </w:divBdr>
                                                                </w:div>
                                                              </w:divsChild>
                                                            </w:div>
                                                            <w:div w:id="636492540">
                                                              <w:marLeft w:val="0"/>
                                                              <w:marRight w:val="0"/>
                                                              <w:marTop w:val="0"/>
                                                              <w:marBottom w:val="0"/>
                                                              <w:divBdr>
                                                                <w:top w:val="none" w:sz="0" w:space="0" w:color="auto"/>
                                                                <w:left w:val="none" w:sz="0" w:space="0" w:color="auto"/>
                                                                <w:bottom w:val="none" w:sz="0" w:space="0" w:color="auto"/>
                                                                <w:right w:val="none" w:sz="0" w:space="0" w:color="auto"/>
                                                              </w:divBdr>
                                                              <w:divsChild>
                                                                <w:div w:id="10828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77857272">
      <w:bodyDiv w:val="1"/>
      <w:marLeft w:val="0"/>
      <w:marRight w:val="0"/>
      <w:marTop w:val="0"/>
      <w:marBottom w:val="0"/>
      <w:divBdr>
        <w:top w:val="none" w:sz="0" w:space="0" w:color="auto"/>
        <w:left w:val="none" w:sz="0" w:space="0" w:color="auto"/>
        <w:bottom w:val="none" w:sz="0" w:space="0" w:color="auto"/>
        <w:right w:val="none" w:sz="0" w:space="0" w:color="auto"/>
      </w:divBdr>
    </w:div>
    <w:div w:id="1519925669">
      <w:bodyDiv w:val="1"/>
      <w:marLeft w:val="0"/>
      <w:marRight w:val="0"/>
      <w:marTop w:val="0"/>
      <w:marBottom w:val="0"/>
      <w:divBdr>
        <w:top w:val="none" w:sz="0" w:space="0" w:color="auto"/>
        <w:left w:val="none" w:sz="0" w:space="0" w:color="auto"/>
        <w:bottom w:val="none" w:sz="0" w:space="0" w:color="auto"/>
        <w:right w:val="none" w:sz="0" w:space="0" w:color="auto"/>
      </w:divBdr>
    </w:div>
    <w:div w:id="1644850411">
      <w:bodyDiv w:val="1"/>
      <w:marLeft w:val="0"/>
      <w:marRight w:val="0"/>
      <w:marTop w:val="0"/>
      <w:marBottom w:val="0"/>
      <w:divBdr>
        <w:top w:val="none" w:sz="0" w:space="0" w:color="auto"/>
        <w:left w:val="none" w:sz="0" w:space="0" w:color="auto"/>
        <w:bottom w:val="none" w:sz="0" w:space="0" w:color="auto"/>
        <w:right w:val="none" w:sz="0" w:space="0" w:color="auto"/>
      </w:divBdr>
    </w:div>
    <w:div w:id="1667132044">
      <w:bodyDiv w:val="1"/>
      <w:marLeft w:val="0"/>
      <w:marRight w:val="0"/>
      <w:marTop w:val="0"/>
      <w:marBottom w:val="0"/>
      <w:divBdr>
        <w:top w:val="none" w:sz="0" w:space="0" w:color="auto"/>
        <w:left w:val="none" w:sz="0" w:space="0" w:color="auto"/>
        <w:bottom w:val="none" w:sz="0" w:space="0" w:color="auto"/>
        <w:right w:val="none" w:sz="0" w:space="0" w:color="auto"/>
      </w:divBdr>
    </w:div>
    <w:div w:id="1743869513">
      <w:bodyDiv w:val="1"/>
      <w:marLeft w:val="0"/>
      <w:marRight w:val="0"/>
      <w:marTop w:val="0"/>
      <w:marBottom w:val="0"/>
      <w:divBdr>
        <w:top w:val="none" w:sz="0" w:space="0" w:color="auto"/>
        <w:left w:val="none" w:sz="0" w:space="0" w:color="auto"/>
        <w:bottom w:val="none" w:sz="0" w:space="0" w:color="auto"/>
        <w:right w:val="none" w:sz="0" w:space="0" w:color="auto"/>
      </w:divBdr>
    </w:div>
    <w:div w:id="1903909260">
      <w:bodyDiv w:val="1"/>
      <w:marLeft w:val="0"/>
      <w:marRight w:val="0"/>
      <w:marTop w:val="0"/>
      <w:marBottom w:val="0"/>
      <w:divBdr>
        <w:top w:val="none" w:sz="0" w:space="0" w:color="auto"/>
        <w:left w:val="none" w:sz="0" w:space="0" w:color="auto"/>
        <w:bottom w:val="none" w:sz="0" w:space="0" w:color="auto"/>
        <w:right w:val="none" w:sz="0" w:space="0" w:color="auto"/>
      </w:divBdr>
    </w:div>
    <w:div w:id="2139952792">
      <w:bodyDiv w:val="1"/>
      <w:marLeft w:val="0"/>
      <w:marRight w:val="0"/>
      <w:marTop w:val="0"/>
      <w:marBottom w:val="0"/>
      <w:divBdr>
        <w:top w:val="none" w:sz="0" w:space="0" w:color="auto"/>
        <w:left w:val="none" w:sz="0" w:space="0" w:color="auto"/>
        <w:bottom w:val="none" w:sz="0" w:space="0" w:color="auto"/>
        <w:right w:val="none" w:sz="0" w:space="0" w:color="auto"/>
      </w:divBdr>
    </w:div>
    <w:div w:id="2144618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0.png"/><Relationship Id="rId47" Type="http://schemas.openxmlformats.org/officeDocument/2006/relationships/hyperlink" Target="https://www.elconfidencial.com/economia/2025-02-01/espana-potencial-liderar-crecimiento-economico-europa_4045603/" TargetMode="External"/><Relationship Id="rId63" Type="http://schemas.openxmlformats.org/officeDocument/2006/relationships/image" Target="media/image38.jpeg"/><Relationship Id="rId68" Type="http://schemas.openxmlformats.org/officeDocument/2006/relationships/hyperlink" Target="https://electrek.co/2025/04/01/byds-global-ev-takeover-far-from-over-as-overseas-sales-double/" TargetMode="External"/><Relationship Id="rId84" Type="http://schemas.openxmlformats.org/officeDocument/2006/relationships/hyperlink" Target="https://www.elconfidencial.com/mundo/2024-11-14/trump-antivacunas-robert-kennedy-jr-salud_4004095/" TargetMode="External"/><Relationship Id="rId89" Type="http://schemas.openxmlformats.org/officeDocument/2006/relationships/hyperlink" Target="https://www.elconfidencial.com/mundo/2023-09-25/doce-meses-doce-causas-el-camino-de-europa-hacia-el-futuro-europeo_3744249/" TargetMode="External"/><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21.png"/><Relationship Id="rId37" Type="http://schemas.openxmlformats.org/officeDocument/2006/relationships/image" Target="media/image25.png"/><Relationship Id="rId53" Type="http://schemas.openxmlformats.org/officeDocument/2006/relationships/hyperlink" Target="https://www.eleconomista.es/economia/noticias/13313129/04/25/la-inflacion-de-eeuu-da-una-pequena-alegria-entre-tanta-caos-el-ipc-retrocede-mas-de-lo-esperado-hasta-el-24-en-marzo.html" TargetMode="External"/><Relationship Id="rId58" Type="http://schemas.openxmlformats.org/officeDocument/2006/relationships/hyperlink" Target="https://www.eleconomista.es/mercados-cotizaciones/noticias/13308038/04/25/china-quita-el-precinto-a-la-devaluacion-del-yuan-en-pleno-ataque-comercial-de-eeuu-acabara-hundiendolo-para-impulsar-las-exportaciones.html" TargetMode="External"/><Relationship Id="rId74" Type="http://schemas.openxmlformats.org/officeDocument/2006/relationships/image" Target="media/image43.png"/><Relationship Id="rId79" Type="http://schemas.openxmlformats.org/officeDocument/2006/relationships/image" Target="media/image47.png"/><Relationship Id="rId5" Type="http://schemas.openxmlformats.org/officeDocument/2006/relationships/settings" Target="settings.xml"/><Relationship Id="rId90" Type="http://schemas.openxmlformats.org/officeDocument/2006/relationships/hyperlink" Target="https://www.elconfidencial.com/alma-corazon-vida/2025-04-01/1qrt-pollo-de-eeuu-en-europa-desde-1997_4099229/" TargetMode="External"/><Relationship Id="rId95" Type="http://schemas.openxmlformats.org/officeDocument/2006/relationships/theme" Target="theme/theme1.xml"/><Relationship Id="rId22" Type="http://schemas.openxmlformats.org/officeDocument/2006/relationships/image" Target="media/image16.png"/><Relationship Id="rId27" Type="http://schemas.openxmlformats.org/officeDocument/2006/relationships/hyperlink" Target="https://theobjective.com/autor/pedro-francisco-ramos-josa/" TargetMode="External"/><Relationship Id="rId43" Type="http://schemas.openxmlformats.org/officeDocument/2006/relationships/image" Target="media/image31.png"/><Relationship Id="rId48" Type="http://schemas.openxmlformats.org/officeDocument/2006/relationships/hyperlink" Target="https://www.bde.es/wbe/es/publicaciones/analisis-economico-investigacion/boletin-economico/2024t4-articulo-03-el-auge-del-coche-electrico-en-china-y-su-impacto-en-la-union-europea.html" TargetMode="External"/><Relationship Id="rId64" Type="http://schemas.openxmlformats.org/officeDocument/2006/relationships/hyperlink" Target="https://www.worldcargonews.com/news/2024/03/byd-expands-its-fleet-as-chinese-government-calls-for-action/?gdpr=accept" TargetMode="External"/><Relationship Id="rId69" Type="http://schemas.openxmlformats.org/officeDocument/2006/relationships/image" Target="media/image39.png"/><Relationship Id="rId8" Type="http://schemas.openxmlformats.org/officeDocument/2006/relationships/image" Target="media/image2.png"/><Relationship Id="rId51" Type="http://schemas.openxmlformats.org/officeDocument/2006/relationships/image" Target="media/image35.gif"/><Relationship Id="rId72" Type="http://schemas.openxmlformats.org/officeDocument/2006/relationships/image" Target="media/image41.png"/><Relationship Id="rId80" Type="http://schemas.openxmlformats.org/officeDocument/2006/relationships/image" Target="media/image48.png"/><Relationship Id="rId85" Type="http://schemas.openxmlformats.org/officeDocument/2006/relationships/hyperlink" Target="https://christinapagel.substack.com/p/censor-purge-defund-how-trump-following?triedRedirect=true" TargetMode="External"/><Relationship Id="rId93" Type="http://schemas.openxmlformats.org/officeDocument/2006/relationships/hyperlink" Target="https://www.ft.com/content/9309c11e-d997-4557-b209-62dcf27cb51d" TargetMode="Externa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hyperlink" Target="https://theobjective.com/etiqueta/inteligencia-artificial/" TargetMode="External"/><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hyperlink" Target="https://www.eleconomista.es/flash/20250410/59097/" TargetMode="External"/><Relationship Id="rId67" Type="http://schemas.openxmlformats.org/officeDocument/2006/relationships/hyperlink" Target="https://www.theglobeandmail.com/investing/markets/stocks/TM/pressreleases/31586320/byd-plans-to-double-overseas-sales-to-800k-units-in-2025-says-chairman/" TargetMode="External"/><Relationship Id="rId20" Type="http://schemas.openxmlformats.org/officeDocument/2006/relationships/image" Target="media/image14.png"/><Relationship Id="rId41" Type="http://schemas.openxmlformats.org/officeDocument/2006/relationships/image" Target="media/image29.png"/><Relationship Id="rId54" Type="http://schemas.openxmlformats.org/officeDocument/2006/relationships/hyperlink" Target="https://www.eleconomista.es/economia/noticias/12521715/11/23/china-acumula-materias-primas-como-para-protegerse-de-algo%C2%A0desconocido%C2%A0.html" TargetMode="External"/><Relationship Id="rId62" Type="http://schemas.openxmlformats.org/officeDocument/2006/relationships/hyperlink" Target="https://www.eleconomista.es/mercados-cotizaciones/noticias/13306257/04/25/la-venganza-oculta-de-los-inversores-extranjeros-el-mundo-esta-a-punto-de-abandonar-a-eeuu-y-su-deuda-es-un-barril-de-polvora-muy-peligroso.html" TargetMode="External"/><Relationship Id="rId70" Type="http://schemas.openxmlformats.org/officeDocument/2006/relationships/image" Target="media/image40.png"/><Relationship Id="rId75" Type="http://schemas.openxmlformats.org/officeDocument/2006/relationships/image" Target="media/image44.jpeg"/><Relationship Id="rId83" Type="http://schemas.openxmlformats.org/officeDocument/2006/relationships/hyperlink" Target="https://bryanalexander.org/politics/the-professors-are-the-enemy-j-d-vance-on-higher-education/" TargetMode="External"/><Relationship Id="rId88" Type="http://schemas.openxmlformats.org/officeDocument/2006/relationships/hyperlink" Target="https://www.elconfidencial.com/economia/2024-05-11/universidad-privada-maquina-hacer-dinero_3881334/" TargetMode="External"/><Relationship Id="rId91" Type="http://schemas.openxmlformats.org/officeDocument/2006/relationships/hyperlink" Target="https://www.elconfidencial.com/mundo/2025-04-01/espana-quiere-cumplir-con-el-2-de-la-otan-mucho-antes-ampliando-que-se-contabiliza_4099342/"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yperlink" Target="https://theobjective.com/etiqueta/donald-trump/" TargetMode="External"/><Relationship Id="rId36" Type="http://schemas.openxmlformats.org/officeDocument/2006/relationships/image" Target="media/image24.png"/><Relationship Id="rId49" Type="http://schemas.openxmlformats.org/officeDocument/2006/relationships/hyperlink" Target="https://www.eleconomista.es/mercados-cotizaciones/noticias/13313573/04/25/trump-no-para-con-los-aranceles-eeuu-aumenta-la-tasa-a-china-20-puntos-mas-hasta-el-145.html" TargetMode="External"/><Relationship Id="rId57" Type="http://schemas.openxmlformats.org/officeDocument/2006/relationships/hyperlink" Target="https://www.eleconomista.es/economia/noticias/12848445/06/24/china-acapara-oro-petroleo-y-cobre-antes-de-que-alguien-pulse-el-boton-de-una-de-estas-tres-guerras.html" TargetMode="External"/><Relationship Id="rId10" Type="http://schemas.openxmlformats.org/officeDocument/2006/relationships/image" Target="media/image4.png"/><Relationship Id="rId31" Type="http://schemas.openxmlformats.org/officeDocument/2006/relationships/hyperlink" Target="https://theobjective.com/etiqueta/nacionalismo/" TargetMode="External"/><Relationship Id="rId44" Type="http://schemas.openxmlformats.org/officeDocument/2006/relationships/image" Target="media/image32.png"/><Relationship Id="rId52" Type="http://schemas.openxmlformats.org/officeDocument/2006/relationships/hyperlink" Target="https://www.eleconomista.es/economia/noticias/13179017/01/25/el-triangulo-de-las-bermudas-del-comercio-mundial-por-que-hasta-un-30-de-las-exportaciones-de-china-a-eeuu-desaparecen-antes-de-llegar.html" TargetMode="External"/><Relationship Id="rId60" Type="http://schemas.openxmlformats.org/officeDocument/2006/relationships/hyperlink" Target="https://www.eleconomista.es/economia/noticias/12788168/04/24/china-se-prepara-para-inundar-el-mundo-con-bienes-baratos-la-sobrecapacidad-que-teme-occidente.html" TargetMode="External"/><Relationship Id="rId65" Type="http://schemas.openxmlformats.org/officeDocument/2006/relationships/hyperlink" Target="https://cnevpost.com/2025/03/17/byd-changsha-car-carrier-to-be-launched-soon/" TargetMode="External"/><Relationship Id="rId73" Type="http://schemas.openxmlformats.org/officeDocument/2006/relationships/image" Target="media/image42.png"/><Relationship Id="rId78" Type="http://schemas.openxmlformats.org/officeDocument/2006/relationships/hyperlink" Target="https://www.libremercado.com/2025-04-09/la-ue-aprueba-la-primera-represalia-contra-trump-la-lista-de-productos-estadounidenses-que-se-encareceran-7241299/" TargetMode="External"/><Relationship Id="rId81" Type="http://schemas.openxmlformats.org/officeDocument/2006/relationships/hyperlink" Target="https://www.elconfidencial.com/autores/celia-maza-163/" TargetMode="External"/><Relationship Id="rId86" Type="http://schemas.openxmlformats.org/officeDocument/2006/relationships/hyperlink" Target="https://www.elconfidencial.com/mundo/2025-03-22/has-criticado-a-trump-en-redes-sociales-y-eres-europeo-cuidado-tu-visa-puede-correr-peligro_4091329/" TargetMode="External"/><Relationship Id="rId9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hyperlink" Target="https://www.eleconomista.es/economia/noticias/13313361/04/25/europa-teme-ser-el-proximo-puerto-donde-encallen-miles-de-buques-chinos-rebosantes-de-mercancias-baratas.html" TargetMode="External"/><Relationship Id="rId55" Type="http://schemas.openxmlformats.org/officeDocument/2006/relationships/image" Target="media/image36.gif"/><Relationship Id="rId76" Type="http://schemas.openxmlformats.org/officeDocument/2006/relationships/image" Target="media/image45.jpeg"/><Relationship Id="rId7" Type="http://schemas.openxmlformats.org/officeDocument/2006/relationships/image" Target="media/image1.jpeg"/><Relationship Id="rId71" Type="http://schemas.openxmlformats.org/officeDocument/2006/relationships/hyperlink" Target="https://oec.world/es/profile/bilateral-product/cars/reporter/deu" TargetMode="External"/><Relationship Id="rId92" Type="http://schemas.openxmlformats.org/officeDocument/2006/relationships/hyperlink" Target="https://www.horizonteeuropa.es/" TargetMode="External"/><Relationship Id="rId2" Type="http://schemas.openxmlformats.org/officeDocument/2006/relationships/numbering" Target="numbering.xml"/><Relationship Id="rId29" Type="http://schemas.openxmlformats.org/officeDocument/2006/relationships/hyperlink" Target="https://theobjective.com/internacional/2025-04-02/trump-aranceles-reciprocos-todos-paises/" TargetMode="External"/><Relationship Id="rId24" Type="http://schemas.openxmlformats.org/officeDocument/2006/relationships/image" Target="media/image18.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hyperlink" Target="https://electrek.co/2025/03/01/byd-sales-surge-in-february-exports-up-187-over-last-year/" TargetMode="External"/><Relationship Id="rId87" Type="http://schemas.openxmlformats.org/officeDocument/2006/relationships/hyperlink" Target="https://www.elconfidencial.com/economia/2025-04-01/eeuu-aranceles-trump-china-espana-omc-gatt-comercio_4098747/" TargetMode="External"/><Relationship Id="rId61" Type="http://schemas.openxmlformats.org/officeDocument/2006/relationships/image" Target="media/image37.gif"/><Relationship Id="rId82" Type="http://schemas.openxmlformats.org/officeDocument/2006/relationships/hyperlink" Target="https://www.elconfidencial.com/tecnologia/ciencia/2025-02-20/giro-trump-liderazgo-china_4068881/" TargetMode="External"/><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hyperlink" Target="https://theobjective.com/etiqueta/elon-musk/" TargetMode="External"/><Relationship Id="rId35" Type="http://schemas.openxmlformats.org/officeDocument/2006/relationships/image" Target="media/image23.png"/><Relationship Id="rId56" Type="http://schemas.openxmlformats.org/officeDocument/2006/relationships/hyperlink" Target="https://www.eleconomista.es/economia/noticias/13214687/02/25/el-gigantesco-arsenal-de-materias-primas-que-acumula-china-manda-una-senal-de-alerta-para-el-resto-del-mundo.html" TargetMode="External"/><Relationship Id="rId77" Type="http://schemas.openxmlformats.org/officeDocument/2006/relationships/image" Target="media/image4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84F027-B6E4-4DC5-A22F-67BE19C591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177</Pages>
  <Words>77540</Words>
  <Characters>426473</Characters>
  <Application>Microsoft Office Word</Application>
  <DocSecurity>0</DocSecurity>
  <Lines>3553</Lines>
  <Paragraphs>1006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503007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2025-04-28T08:02:00Z</dcterms:created>
  <dcterms:modified xsi:type="dcterms:W3CDTF">2025-04-28T08:02:00Z</dcterms:modified>
</cp:coreProperties>
</file>