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4903" w:rsidRPr="001A0F67" w:rsidRDefault="00BE1022" w:rsidP="00BE1022">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1A0F67">
        <w:rPr>
          <w:rFonts w:ascii="Times New Roman" w:eastAsia="Times New Roman" w:hAnsi="Times New Roman" w:cs="Times New Roman"/>
          <w:b/>
          <w:sz w:val="24"/>
          <w:szCs w:val="24"/>
          <w:lang w:eastAsia="es-ES"/>
        </w:rPr>
        <w:t xml:space="preserve">Paper: El </w:t>
      </w:r>
      <w:r w:rsidR="00A45215" w:rsidRPr="001A0F67">
        <w:rPr>
          <w:rFonts w:ascii="Times New Roman" w:eastAsia="Times New Roman" w:hAnsi="Times New Roman" w:cs="Times New Roman"/>
          <w:b/>
          <w:sz w:val="24"/>
          <w:szCs w:val="24"/>
          <w:lang w:eastAsia="es-ES"/>
        </w:rPr>
        <w:t xml:space="preserve">raudo </w:t>
      </w:r>
      <w:r w:rsidRPr="001A0F67">
        <w:rPr>
          <w:rFonts w:ascii="Times New Roman" w:eastAsia="Times New Roman" w:hAnsi="Times New Roman" w:cs="Times New Roman"/>
          <w:b/>
          <w:sz w:val="24"/>
          <w:szCs w:val="24"/>
          <w:lang w:eastAsia="es-ES"/>
        </w:rPr>
        <w:t>avance del i</w:t>
      </w:r>
      <w:r w:rsidR="0001127C" w:rsidRPr="001A0F67">
        <w:rPr>
          <w:rFonts w:ascii="Times New Roman" w:eastAsia="Times New Roman" w:hAnsi="Times New Roman" w:cs="Times New Roman"/>
          <w:b/>
          <w:sz w:val="24"/>
          <w:szCs w:val="24"/>
          <w:lang w:eastAsia="es-ES"/>
        </w:rPr>
        <w:t>slamismo en los países desarrollados</w:t>
      </w:r>
      <w:r w:rsidRPr="001A0F67">
        <w:rPr>
          <w:rFonts w:ascii="Times New Roman" w:eastAsia="Times New Roman" w:hAnsi="Times New Roman" w:cs="Times New Roman"/>
          <w:b/>
          <w:sz w:val="24"/>
          <w:szCs w:val="24"/>
          <w:lang w:eastAsia="es-ES"/>
        </w:rPr>
        <w:t xml:space="preserve">: ¿es </w:t>
      </w:r>
      <w:r w:rsidR="0001127C" w:rsidRPr="001A0F67">
        <w:rPr>
          <w:rFonts w:ascii="Times New Roman" w:eastAsia="Times New Roman" w:hAnsi="Times New Roman" w:cs="Times New Roman"/>
          <w:b/>
          <w:sz w:val="24"/>
          <w:szCs w:val="24"/>
          <w:lang w:eastAsia="es-ES"/>
        </w:rPr>
        <w:t xml:space="preserve">puro </w:t>
      </w:r>
      <w:r w:rsidRPr="001A0F67">
        <w:rPr>
          <w:rFonts w:ascii="Times New Roman" w:eastAsia="Times New Roman" w:hAnsi="Times New Roman" w:cs="Times New Roman"/>
          <w:b/>
          <w:sz w:val="24"/>
          <w:szCs w:val="24"/>
          <w:lang w:eastAsia="es-ES"/>
        </w:rPr>
        <w:t>ruido, o nueva tendencia?</w:t>
      </w:r>
      <w:r w:rsidR="00654903" w:rsidRPr="001A0F67">
        <w:rPr>
          <w:rFonts w:ascii="Times New Roman" w:eastAsia="Times New Roman" w:hAnsi="Times New Roman" w:cs="Times New Roman"/>
          <w:b/>
          <w:sz w:val="24"/>
          <w:szCs w:val="24"/>
          <w:lang w:eastAsia="es-ES"/>
        </w:rPr>
        <w:t xml:space="preserve">         </w:t>
      </w:r>
    </w:p>
    <w:p w:rsidR="00654903" w:rsidRPr="0001127C" w:rsidRDefault="00654903" w:rsidP="00BE1022">
      <w:pPr>
        <w:shd w:val="clear" w:color="auto" w:fill="FFFFFF"/>
        <w:spacing w:after="360" w:line="240" w:lineRule="auto"/>
        <w:jc w:val="both"/>
        <w:textAlignment w:val="baseline"/>
        <w:rPr>
          <w:rFonts w:ascii="Times New Roman" w:eastAsia="Times New Roman" w:hAnsi="Times New Roman" w:cs="Times New Roman"/>
          <w:b/>
          <w:sz w:val="24"/>
          <w:szCs w:val="24"/>
          <w:lang w:val="en-US" w:eastAsia="es-ES"/>
        </w:rPr>
      </w:pPr>
      <w:r w:rsidRPr="00654903">
        <w:rPr>
          <w:rFonts w:ascii="Times New Roman" w:eastAsia="Times New Roman" w:hAnsi="Times New Roman" w:cs="Times New Roman"/>
          <w:b/>
          <w:noProof/>
          <w:color w:val="FF0000"/>
          <w:sz w:val="24"/>
          <w:szCs w:val="24"/>
          <w:lang w:eastAsia="es-ES"/>
        </w:rPr>
        <w:drawing>
          <wp:inline distT="0" distB="0" distL="0" distR="0" wp14:anchorId="40C2EADD" wp14:editId="247462E2">
            <wp:extent cx="5683250" cy="3302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689510" cy="3305637"/>
                    </a:xfrm>
                    <a:prstGeom prst="rect">
                      <a:avLst/>
                    </a:prstGeom>
                  </pic:spPr>
                </pic:pic>
              </a:graphicData>
            </a:graphic>
          </wp:inline>
        </w:drawing>
      </w:r>
      <w:r w:rsidRPr="00654903">
        <w:rPr>
          <w:rFonts w:ascii="Times New Roman" w:eastAsia="Times New Roman" w:hAnsi="Times New Roman" w:cs="Times New Roman"/>
          <w:sz w:val="24"/>
          <w:szCs w:val="24"/>
          <w:lang w:val="en-US" w:eastAsia="es-ES"/>
        </w:rPr>
        <w:t>Speakers Corner, London, UK, 4th Nov 2018. Several hundred men and women join in a pre-walk Muslim prayer.</w:t>
      </w:r>
    </w:p>
    <w:p w:rsidR="00BE1022" w:rsidRPr="001A0F67" w:rsidRDefault="00BE1022" w:rsidP="00BE1022">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1A0F67">
        <w:rPr>
          <w:rFonts w:ascii="Times New Roman" w:eastAsia="Times New Roman" w:hAnsi="Times New Roman" w:cs="Times New Roman"/>
          <w:b/>
          <w:sz w:val="24"/>
          <w:szCs w:val="24"/>
          <w:lang w:eastAsia="es-ES"/>
        </w:rPr>
        <w:t xml:space="preserve">- Introducción: </w:t>
      </w:r>
      <w:r w:rsidR="00B32010" w:rsidRPr="001A0F67">
        <w:rPr>
          <w:rFonts w:ascii="Times New Roman" w:eastAsia="Times New Roman" w:hAnsi="Times New Roman" w:cs="Times New Roman"/>
          <w:b/>
          <w:sz w:val="24"/>
          <w:szCs w:val="24"/>
          <w:lang w:eastAsia="es-ES"/>
        </w:rPr>
        <w:t>“</w:t>
      </w:r>
      <w:r w:rsidRPr="001A0F67">
        <w:rPr>
          <w:rFonts w:ascii="Times New Roman" w:eastAsia="Times New Roman" w:hAnsi="Times New Roman" w:cs="Times New Roman"/>
          <w:b/>
          <w:sz w:val="24"/>
          <w:szCs w:val="24"/>
          <w:lang w:eastAsia="es-ES"/>
        </w:rPr>
        <w:t>El joven no necesita razones para vivir, solo necesita pretextos</w:t>
      </w:r>
      <w:r w:rsidR="00B32010" w:rsidRPr="001A0F67">
        <w:rPr>
          <w:rFonts w:ascii="Times New Roman" w:eastAsia="Times New Roman" w:hAnsi="Times New Roman" w:cs="Times New Roman"/>
          <w:b/>
          <w:sz w:val="24"/>
          <w:szCs w:val="24"/>
          <w:lang w:eastAsia="es-ES"/>
        </w:rPr>
        <w:t>”</w:t>
      </w:r>
      <w:r w:rsidRPr="001A0F67">
        <w:rPr>
          <w:rFonts w:ascii="Times New Roman" w:eastAsia="Times New Roman" w:hAnsi="Times New Roman" w:cs="Times New Roman"/>
          <w:b/>
          <w:sz w:val="24"/>
          <w:szCs w:val="24"/>
          <w:lang w:eastAsia="es-ES"/>
        </w:rPr>
        <w:t xml:space="preserve"> (La rebelión de las masas - Ortega y Gasset - 1930) </w:t>
      </w:r>
    </w:p>
    <w:p w:rsidR="00654903" w:rsidRDefault="00654903"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74991776" wp14:editId="302605F3">
            <wp:extent cx="5731510" cy="3223895"/>
            <wp:effectExtent l="0" t="0" r="2540" b="0"/>
            <wp:docPr id="4" name="Imagen 4" descr="Estudiantes de Pasadena City College, Los Angeles, Califor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iantes de Pasadena City College, Los Angeles, Californi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r w:rsidRPr="00AE140F">
        <w:rPr>
          <w:rFonts w:ascii="Times New Roman" w:eastAsia="Times New Roman" w:hAnsi="Times New Roman" w:cs="Times New Roman"/>
          <w:sz w:val="24"/>
          <w:szCs w:val="24"/>
          <w:lang w:eastAsia="es-ES"/>
        </w:rPr>
        <w:t>Estudiantes de distintas universidades de Estados Unidos se han manifestado en contra de la o</w:t>
      </w:r>
      <w:r>
        <w:rPr>
          <w:rFonts w:ascii="Times New Roman" w:eastAsia="Times New Roman" w:hAnsi="Times New Roman" w:cs="Times New Roman"/>
          <w:sz w:val="24"/>
          <w:szCs w:val="24"/>
          <w:lang w:eastAsia="es-ES"/>
        </w:rPr>
        <w:t>fensiva militar israelí en Gaza (Abril / Mayo 2024).</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sz w:val="24"/>
          <w:szCs w:val="24"/>
          <w:lang w:eastAsia="es-ES"/>
        </w:rPr>
        <w:lastRenderedPageBreak/>
        <w:t>En estas jornadas de desasosiego e incertidumbre comienza a decirse que Estados Unidos ya no manda en el mundo. Europa hace ya mucho tiempo que ha dejado de hacerlo. ¿Se advierte toda la gravedad de ese diagnóstico? Con él se anuncia un desplazamiento del poder. ¿Hacia dónde se dirige? ¿Quién va a suceder a Estados Unidos, que ha sucedido (a su vez) a Europa en el mando del mundo? Pero ¿se está seguro de que va sucederlo alguien? Y si no fuese nadie, ¿qué pasaría?</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sz w:val="24"/>
          <w:szCs w:val="24"/>
          <w:lang w:eastAsia="es-ES"/>
        </w:rPr>
        <w:t>Europa ha dejado de mandar en el mundo (tal vez, desde el fin de la primera guerra mundial), y ahora Estados Unidos no está seguro de mandar, ni de seguir mandando. A esto corresponde en los demás pueblos de la Tierra un estado de espíritu congruente: dudar de si ahora son mandados por alguien. Tampoco están seguros de ello.</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sz w:val="24"/>
          <w:szCs w:val="24"/>
          <w:lang w:eastAsia="es-ES"/>
        </w:rPr>
        <w:t>En medio de este marasmo, confusión, intranquilidad, pérdida de confianza… ¿cómo reacciona la ciudadanía, qué hace la juventud, norteamericana (en su caso), o europea (por la suerte que les trae)?</w:t>
      </w:r>
    </w:p>
    <w:p w:rsidR="00C34BD1" w:rsidRDefault="00C34BD1" w:rsidP="00C34BD1">
      <w:pPr>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Ya no hay protagonistas: solo hay coro. Ahora todo el mundo, es solo masa. Vivimos bajo el brutal imperio de las masas.</w:t>
      </w:r>
    </w:p>
    <w:p w:rsidR="00C34BD1" w:rsidRDefault="00C34BD1" w:rsidP="00C34BD1">
      <w:pPr>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Vivimos un tiempo que se siente fabulosamente capaz de realizar, pero no sabe qué realizar. Domina todas las cosas, pero no es dueño de sí mismo. Se siente perdido en su propia abundancia.</w:t>
      </w:r>
    </w:p>
    <w:p w:rsidR="00C34BD1" w:rsidRDefault="00C34BD1" w:rsidP="00C34BD1">
      <w:pPr>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Las juventudes mejores del mundo, de puro sentirse libres, exentas de trabas, se sienten vacías. Como sonámbulos dentro de buena o mala suerte, sin tener la más ligera sospecha de lo que les pasa.</w:t>
      </w:r>
    </w:p>
    <w:p w:rsidR="00C34BD1" w:rsidRDefault="00C34BD1" w:rsidP="00C34BD1">
      <w:pPr>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Lo tiene sin cuidado que sus “ideas” no sean verdaderas, las emplea como trincheras para defenderse de su vida, como aspavientos para ahuyentar la realidad.</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sz w:val="24"/>
          <w:szCs w:val="24"/>
          <w:lang w:eastAsia="es-ES"/>
        </w:rPr>
        <w:t>Ortega y Gasset, en su libro “La rebelión de las masas”, publicado en el año 1930, nos ofrece algunos pensamientos (comentarios críticos) de gran utilidad, y sugerente actualidad:</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i/>
          <w:sz w:val="24"/>
          <w:szCs w:val="24"/>
          <w:lang w:eastAsia="es-ES"/>
        </w:rPr>
        <w:t>“El niño mimado es el heredero que se comporta exclusivamente como heredero. Ahora la herencia es la civilización -las comodidades, la seguridad en suma, las ventajas de la civilización-. Como hemos visto, sólo dentro de la holgura vital que ésta ha fabricado en el mundo puede surgir un hombre constituido por aquel repertorio de facciones inspirado por tal carácter. Es una de tantas deformaciones como el lujo produce en la materia humana. Tenderíamos ilusoriamente a creer que una vida nacida en un mundo sobrado sería mejor, más vida y de superior calidad a la que consiste precisamente en luchar con la escasez. Pero no hay tal. Por razones muy rigurosas y archifundamentales que no es ahora ocasión de enunciar. Ahora, en vez de esas razones, basta con recordar el hecho siempre repetido que constituye la tragedia de toda aristocracia hereditaria…</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1A0F67">
        <w:rPr>
          <w:rFonts w:ascii="Times New Roman" w:eastAsia="Times New Roman" w:hAnsi="Times New Roman" w:cs="Times New Roman"/>
          <w:i/>
          <w:sz w:val="24"/>
          <w:szCs w:val="24"/>
          <w:lang w:eastAsia="es-ES"/>
        </w:rPr>
        <w:t xml:space="preserve">El aristócrata hereda, es decir encuentra atribuidas a su persona unas condiciones de vida que él no ha creado, por tanto, que no se producen orgánicamente unidas a su vida personal y propia. Se halla, al nacer, instalado, de pronto y sin saber cómo, en medio de su riqueza y de sus prerrogativas. Él no tiene, íntimamente, nada que ver con ellas, porque no vienen de </w:t>
      </w:r>
      <w:r w:rsidRPr="001A0F67">
        <w:rPr>
          <w:rFonts w:ascii="Times New Roman" w:eastAsia="Times New Roman" w:hAnsi="Times New Roman" w:cs="Times New Roman"/>
          <w:i/>
          <w:sz w:val="24"/>
          <w:szCs w:val="24"/>
          <w:lang w:eastAsia="es-ES"/>
        </w:rPr>
        <w:lastRenderedPageBreak/>
        <w:t>él. Son el caparazón gigantesco de otra persona, de otro ser viviente: su antepasado. Y tiene que vivir como heredero, esto es, tiene que usar el caparazón de otra vida. ¿En qué quedamos? ¿Qué vida va a vivir el “aristócrata” de herencia: la suya, o la del prócer inicial? Ni la una ni la otra. Está condenado a representar al otro, por lo tanto, a no ser ni el otro ni él mismo. Su vida pierde, inexorablemente, autenticidad, y se convierte en pura representación o ficción de otra vida…</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1A0F67">
        <w:rPr>
          <w:rFonts w:ascii="Times New Roman" w:eastAsia="Times New Roman" w:hAnsi="Times New Roman" w:cs="Times New Roman"/>
          <w:i/>
          <w:sz w:val="24"/>
          <w:szCs w:val="24"/>
          <w:lang w:eastAsia="es-ES"/>
        </w:rPr>
        <w:t>La sobra de medios que está obligado a manejar no lo deja vivir su propio y personal destino, atrofia su vida. Toda vida es lucha, el esfuerzo por ser sí misma. Las dificultades con que tropiezo para realizar mi vida son precisamente lo que despierta y moviliza mis actividades, mis capacidades. Si mi cuerpo no me pesase, yo no podría andar. Si la atmósfera no me oprimiese, sentiría mi cuerpo como una cosa vaga, fofa, fantasmática. Así, en el “aristócrata” heredero toda su persona se va envagueciendo, por falta de uso y esfuerzo vital. El resultado es esa específica bobería de las viejas noblezas, que no se parece a nada y que, en rigor, nadie ha descrito todavía en su interno y trágico mecanismo; el interno y trágico mecanismo que conduce a toda aristocracia hereditaria a su irremediable degeneración…</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i/>
          <w:sz w:val="24"/>
          <w:szCs w:val="24"/>
          <w:lang w:eastAsia="es-ES"/>
        </w:rPr>
        <w:t xml:space="preserve">Vaya esto tan sólo para contrarrestar nuestra ingenua tendencia a creer que la sobra de medios favorece la vida. Todo lo contrario. Un mundo sobrado de posibilidades produce automáticamente graves deformaciones y viciosos tipos de existencia humana -los que se pueden reunir en la clase general “hombre heredero” de que el “aristócrata” no es sino un caso particular, y otro el niño mimado, y otro, mucho más amplio y radical, el hombremasa de nuestro tiempo… </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i/>
          <w:sz w:val="24"/>
          <w:szCs w:val="24"/>
          <w:lang w:eastAsia="es-ES"/>
        </w:rPr>
        <w:t xml:space="preserve">La forma más contradictoria de la vida humana que puede aparecer en la vida humana es el “señorito satisfecho”. Por eso, cuando se hace figura predominante, es preciso dar la voz de alarma y anunciar que la vida se halla amenazada de degeneración; es decir, de relativa muerte. Según esto, el nivel vital que representa la Europa de hoy es superior a todo el pasado humano; pero si se mira el porvenir, hace temer que ni conserve su altura, ni produzca otro nivel más elevado, sino, por el contrario, que retroceda y recaiga en altitudes inferiores… </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i/>
          <w:sz w:val="24"/>
          <w:szCs w:val="24"/>
          <w:lang w:eastAsia="es-ES"/>
        </w:rPr>
        <w:t xml:space="preserve">Un ventarrón de farsa general y omnímoda sopla sobre el terruño europeo. Casi todas las posiciones que se toman y ostentan son internamente falsas. Los únicos esfuerzos que se hacen van dirigidos a huir del propio destino, a cegarse ante su evidencia y su llamada profunda, a evitar cada cual el careo con ese que tiene que ser. Se vive humorísticamente, y tanto más cuanto más trágica sea la máscara adoptada. Hay humorismo dondequiera que se vive de actitudes revocables en que la persona no se hinca entera y sin reservas. El hombre-masa no afirma el pie sobre la firmeza inconmovible de su sino; antes bien, vegeta suspendido ficticiamente en el espacio. De aquí que nunca como ahora estas vidas sin peso y sin raíz -déracinées de su destino- se dejan arrastrar por la más ligera corriente. Es la época de las “corrientes” y del “dejarse arrastrar”. Casi nadie presenta resistencia a los superficiales torbellinos que se forman en arte o en ideas, o en política, o en los usos sociales. Por lo mismo, más que nunca, triunfa la retórica… </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i/>
          <w:sz w:val="24"/>
          <w:szCs w:val="24"/>
          <w:lang w:eastAsia="es-ES"/>
        </w:rPr>
        <w:t xml:space="preserve">Quienquiera puede observar la estupidez con que piensan, juzgan y actúan hoy en política, en arte, en religión y en los problemas generales de la vida y el mundo los “hombres de ciencia”, y claro es tras ellos, médicos, ingenieros, financieros, profesores, etcétera. Esa </w:t>
      </w:r>
      <w:r w:rsidRPr="001A0F67">
        <w:rPr>
          <w:rFonts w:ascii="Times New Roman" w:eastAsia="Times New Roman" w:hAnsi="Times New Roman" w:cs="Times New Roman"/>
          <w:i/>
          <w:sz w:val="24"/>
          <w:szCs w:val="24"/>
          <w:lang w:eastAsia="es-ES"/>
        </w:rPr>
        <w:lastRenderedPageBreak/>
        <w:t xml:space="preserve">condición de “no escuchar”, de no someterse a instancias superiores que reiteradamente he presentado como característica del hombre-masa, llega al colmo precisamente en estos hombres parcialmente cualificados. Ellos simbolizan, y en gran parte constituyen, el imperio actual de las masas, y su barbarie es la causa inmediata de la desmoralización europea. Por otra parte, significan el más claro y preciso ejemplo de cómo la civilización del último siglo, abandonada a su propia inclinación, ha producido este rebrote de primitivismo y barbarie...  </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1A0F67">
        <w:rPr>
          <w:rFonts w:ascii="Times New Roman" w:eastAsia="Times New Roman" w:hAnsi="Times New Roman" w:cs="Times New Roman"/>
          <w:i/>
          <w:sz w:val="24"/>
          <w:szCs w:val="24"/>
          <w:lang w:eastAsia="es-ES"/>
        </w:rPr>
        <w:t>Es un paisaje de ejemplar puerilidad el que ahora ofrece el mundo. En la escuela, cuando alguien notifica que el maestro se ha ido, la turba parvular se encabrita e indisciplina. Cada cual siente la delicia de evadirse a la presión que la presencia del maestro imponía, de arrojar los yugos de las normas, de echar los pies por alto, de sentirse dueño del propio destino. Pero como quitada la norma que fijaba las ocupaciones y las tareas, la turba parvular no tiene un quehacer propio, una ocupación formal, una tarea con sentido, continuidad y trayectoria, resulta que no puede ejecutar más que una cosa: la cabriola”…</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sz w:val="24"/>
          <w:szCs w:val="24"/>
          <w:lang w:eastAsia="es-ES"/>
        </w:rPr>
        <w:t xml:space="preserve">Un poco antes, José Ingenieros, en su libro “El hombre mediocre”, publicado en 1913, nos dejaba algunas frases sugerentes (que sirven al propósito de esta Introducción): </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i/>
          <w:sz w:val="24"/>
          <w:szCs w:val="24"/>
          <w:lang w:eastAsia="es-ES"/>
        </w:rPr>
        <w:t>“Cuando las miserias morales asolan a un país, culpa es de todos los que por falta de cultura y de ideal no han sabido amarlo como patria: de todos los que vivieron de ella sin trabajar para ella…</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1A0F67">
        <w:rPr>
          <w:rFonts w:ascii="Times New Roman" w:eastAsia="Times New Roman" w:hAnsi="Times New Roman" w:cs="Times New Roman"/>
          <w:i/>
          <w:sz w:val="24"/>
          <w:szCs w:val="24"/>
          <w:lang w:eastAsia="es-ES"/>
        </w:rPr>
        <w:t>Todo idealista es un hombre cualitativo: posee un sentido de las diferencias que le permite distinguir entre lo malo que observa, y lo mejor que imagina. Los hombres sin ideales son cuantitativos; pueden apreciar el más y el menos, pero nunca distinguen lo mejor de lo peor”…</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1A0F67">
        <w:rPr>
          <w:rFonts w:ascii="Times New Roman" w:eastAsia="Times New Roman" w:hAnsi="Times New Roman" w:cs="Times New Roman"/>
          <w:b/>
          <w:sz w:val="24"/>
          <w:szCs w:val="24"/>
          <w:lang w:eastAsia="es-ES"/>
        </w:rPr>
        <w:t>¿Están los jóvenes norteamericanos y europeos, en una especial situación que los psiquiatras suelen calificar de esquizofrenia? (trastorno mental grave por el cual las personas interpretan la realidad de manera anormal, lo que puede provocar una combinación de alucinaciones, de delirios y de trastornos muy graves en el pensamiento y comportamiento, que afectan el funcionamiento diario del paciente y pueden ser incapacitantes)</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1A0F67">
        <w:rPr>
          <w:rFonts w:ascii="Times New Roman" w:eastAsia="Times New Roman" w:hAnsi="Times New Roman" w:cs="Times New Roman"/>
          <w:b/>
          <w:sz w:val="24"/>
          <w:szCs w:val="24"/>
          <w:lang w:eastAsia="es-ES"/>
        </w:rPr>
        <w:t>¿Cuáles pueden ser las causas que desencadenan el incendio de esta locura juvenil? ¿Desmoralización, debilidad, abulia de las clases acomodadas, desorientación, pérdida de los valores fundamentales de la cultura, regresión al primitivismo, falta de un proyecto, un programa de vida a futuro que los oriente, que los discipline moralmente, que los obligue a superarse día a día, boyas que van a la deriva, opción totalitaria.…?  ¿Han perdido la cabeza? ¿La podrán volver a encontrar?</w:t>
      </w:r>
    </w:p>
    <w:p w:rsidR="00C34BD1" w:rsidRPr="001A0F67" w:rsidRDefault="00C34BD1" w:rsidP="00C34BD1">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1A0F67">
        <w:rPr>
          <w:rFonts w:ascii="Times New Roman" w:eastAsia="Times New Roman" w:hAnsi="Times New Roman" w:cs="Times New Roman"/>
          <w:b/>
          <w:sz w:val="24"/>
          <w:szCs w:val="24"/>
          <w:lang w:eastAsia="es-ES"/>
        </w:rPr>
        <w:t>¿Los “niños mimados” defienden al primitivo rebelde, es decir, al bárbaro? ¿Están “oficializando” la Carta Negra de la barbarie? ¿In</w:t>
      </w:r>
      <w:r w:rsidR="00D85E9F" w:rsidRPr="001A0F67">
        <w:rPr>
          <w:rFonts w:ascii="Times New Roman" w:eastAsia="Times New Roman" w:hAnsi="Times New Roman" w:cs="Times New Roman"/>
          <w:b/>
          <w:sz w:val="24"/>
          <w:szCs w:val="24"/>
          <w:lang w:eastAsia="es-ES"/>
        </w:rPr>
        <w:t xml:space="preserve">volución, regresión sustancial? </w:t>
      </w:r>
      <w:r w:rsidRPr="001A0F67">
        <w:rPr>
          <w:rFonts w:ascii="Times New Roman" w:eastAsia="Times New Roman" w:hAnsi="Times New Roman" w:cs="Times New Roman"/>
          <w:b/>
          <w:sz w:val="24"/>
          <w:szCs w:val="24"/>
          <w:lang w:eastAsia="es-ES"/>
        </w:rPr>
        <w:t>¿Cómo puede</w:t>
      </w:r>
      <w:r w:rsidR="00D85E9F" w:rsidRPr="001A0F67">
        <w:rPr>
          <w:rFonts w:ascii="Times New Roman" w:eastAsia="Times New Roman" w:hAnsi="Times New Roman" w:cs="Times New Roman"/>
          <w:b/>
          <w:sz w:val="24"/>
          <w:szCs w:val="24"/>
          <w:lang w:eastAsia="es-ES"/>
        </w:rPr>
        <w:t>n</w:t>
      </w:r>
      <w:r w:rsidR="00434AEA">
        <w:rPr>
          <w:rFonts w:ascii="Times New Roman" w:eastAsia="Times New Roman" w:hAnsi="Times New Roman" w:cs="Times New Roman"/>
          <w:b/>
          <w:sz w:val="24"/>
          <w:szCs w:val="24"/>
          <w:lang w:eastAsia="es-ES"/>
        </w:rPr>
        <w:t xml:space="preserve"> pretender que alguien le</w:t>
      </w:r>
      <w:r w:rsidR="00D85E9F" w:rsidRPr="001A0F67">
        <w:rPr>
          <w:rFonts w:ascii="Times New Roman" w:eastAsia="Times New Roman" w:hAnsi="Times New Roman" w:cs="Times New Roman"/>
          <w:b/>
          <w:sz w:val="24"/>
          <w:szCs w:val="24"/>
          <w:lang w:eastAsia="es-ES"/>
        </w:rPr>
        <w:t xml:space="preserve">s </w:t>
      </w:r>
      <w:r w:rsidRPr="001A0F67">
        <w:rPr>
          <w:rFonts w:ascii="Times New Roman" w:eastAsia="Times New Roman" w:hAnsi="Times New Roman" w:cs="Times New Roman"/>
          <w:b/>
          <w:sz w:val="24"/>
          <w:szCs w:val="24"/>
          <w:lang w:eastAsia="es-ES"/>
        </w:rPr>
        <w:t>tome en serio</w:t>
      </w:r>
      <w:r w:rsidR="00D85E9F" w:rsidRPr="001A0F67">
        <w:rPr>
          <w:rFonts w:ascii="Times New Roman" w:eastAsia="Times New Roman" w:hAnsi="Times New Roman" w:cs="Times New Roman"/>
          <w:b/>
          <w:sz w:val="24"/>
          <w:szCs w:val="24"/>
          <w:lang w:eastAsia="es-ES"/>
        </w:rPr>
        <w:t>,</w:t>
      </w:r>
      <w:r w:rsidRPr="001A0F67">
        <w:rPr>
          <w:rFonts w:ascii="Times New Roman" w:eastAsia="Times New Roman" w:hAnsi="Times New Roman" w:cs="Times New Roman"/>
          <w:b/>
          <w:sz w:val="24"/>
          <w:szCs w:val="24"/>
          <w:lang w:eastAsia="es-ES"/>
        </w:rPr>
        <w:t xml:space="preserve"> si ellos comienzan por dudar de su prop</w:t>
      </w:r>
      <w:r w:rsidR="00D85E9F" w:rsidRPr="001A0F67">
        <w:rPr>
          <w:rFonts w:ascii="Times New Roman" w:eastAsia="Times New Roman" w:hAnsi="Times New Roman" w:cs="Times New Roman"/>
          <w:b/>
          <w:sz w:val="24"/>
          <w:szCs w:val="24"/>
          <w:lang w:eastAsia="es-ES"/>
        </w:rPr>
        <w:t>i</w:t>
      </w:r>
      <w:r w:rsidRPr="001A0F67">
        <w:rPr>
          <w:rFonts w:ascii="Times New Roman" w:eastAsia="Times New Roman" w:hAnsi="Times New Roman" w:cs="Times New Roman"/>
          <w:b/>
          <w:sz w:val="24"/>
          <w:szCs w:val="24"/>
          <w:lang w:eastAsia="es-ES"/>
        </w:rPr>
        <w:t>a existencia, razón de ser, cultura y tradiciones (compartiéndose a sí mismo, desviándose de sí mismo)? ¿Puede esperase más que barbarie de quien así se comporta?</w:t>
      </w:r>
    </w:p>
    <w:p w:rsidR="00D85E9F" w:rsidRPr="001A0F67" w:rsidRDefault="00C34BD1" w:rsidP="00BE1022">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1A0F67">
        <w:rPr>
          <w:rFonts w:ascii="Times New Roman" w:eastAsia="Times New Roman" w:hAnsi="Times New Roman" w:cs="Times New Roman"/>
          <w:b/>
          <w:sz w:val="24"/>
          <w:szCs w:val="24"/>
          <w:lang w:eastAsia="es-ES"/>
        </w:rPr>
        <w:t>¿Están negando (destruyendo) el progreso de su propia civilización?</w:t>
      </w:r>
    </w:p>
    <w:p w:rsidR="00BE1022" w:rsidRPr="001A0F67"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b/>
          <w:sz w:val="24"/>
          <w:szCs w:val="24"/>
          <w:lang w:eastAsia="es-ES"/>
        </w:rPr>
        <w:lastRenderedPageBreak/>
        <w:t xml:space="preserve">- ¿Los </w:t>
      </w:r>
      <w:r w:rsidR="00654903" w:rsidRPr="001A0F67">
        <w:rPr>
          <w:rFonts w:ascii="Times New Roman" w:eastAsia="Times New Roman" w:hAnsi="Times New Roman" w:cs="Times New Roman"/>
          <w:b/>
          <w:sz w:val="24"/>
          <w:szCs w:val="24"/>
          <w:lang w:eastAsia="es-ES"/>
        </w:rPr>
        <w:t>“</w:t>
      </w:r>
      <w:r w:rsidRPr="001A0F67">
        <w:rPr>
          <w:rFonts w:ascii="Times New Roman" w:eastAsia="Times New Roman" w:hAnsi="Times New Roman" w:cs="Times New Roman"/>
          <w:b/>
          <w:sz w:val="24"/>
          <w:szCs w:val="24"/>
          <w:lang w:eastAsia="es-ES"/>
        </w:rPr>
        <w:t>campus</w:t>
      </w:r>
      <w:r w:rsidR="00654903" w:rsidRPr="001A0F67">
        <w:rPr>
          <w:rFonts w:ascii="Times New Roman" w:eastAsia="Times New Roman" w:hAnsi="Times New Roman" w:cs="Times New Roman"/>
          <w:b/>
          <w:sz w:val="24"/>
          <w:szCs w:val="24"/>
          <w:lang w:eastAsia="es-ES"/>
        </w:rPr>
        <w:t>”</w:t>
      </w:r>
      <w:r w:rsidRPr="001A0F67">
        <w:rPr>
          <w:rFonts w:ascii="Times New Roman" w:eastAsia="Times New Roman" w:hAnsi="Times New Roman" w:cs="Times New Roman"/>
          <w:b/>
          <w:sz w:val="24"/>
          <w:szCs w:val="24"/>
          <w:lang w:eastAsia="es-ES"/>
        </w:rPr>
        <w:t xml:space="preserve"> americanos se han vuelto locos? De tanto ser “</w:t>
      </w:r>
      <w:r w:rsidR="005F3A2A" w:rsidRPr="001A0F67">
        <w:rPr>
          <w:rFonts w:ascii="Times New Roman" w:eastAsia="Times New Roman" w:hAnsi="Times New Roman" w:cs="Times New Roman"/>
          <w:b/>
          <w:sz w:val="24"/>
          <w:szCs w:val="24"/>
          <w:lang w:eastAsia="es-ES"/>
        </w:rPr>
        <w:t>pijos-</w:t>
      </w:r>
      <w:r w:rsidRPr="001A0F67">
        <w:rPr>
          <w:rFonts w:ascii="Times New Roman" w:eastAsia="Times New Roman" w:hAnsi="Times New Roman" w:cs="Times New Roman"/>
          <w:b/>
          <w:sz w:val="24"/>
          <w:szCs w:val="24"/>
          <w:lang w:eastAsia="es-ES"/>
        </w:rPr>
        <w:t>progres”...</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B67EA">
        <w:rPr>
          <w:rFonts w:ascii="Times New Roman" w:eastAsia="Times New Roman" w:hAnsi="Times New Roman" w:cs="Times New Roman"/>
          <w:noProof/>
          <w:sz w:val="24"/>
          <w:szCs w:val="24"/>
          <w:lang w:eastAsia="es-ES"/>
        </w:rPr>
        <w:drawing>
          <wp:inline distT="0" distB="0" distL="0" distR="0" wp14:anchorId="15415EB4" wp14:editId="07DADD96">
            <wp:extent cx="5726273" cy="3778250"/>
            <wp:effectExtent l="0" t="0" r="825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3781706"/>
                    </a:xfrm>
                    <a:prstGeom prst="rect">
                      <a:avLst/>
                    </a:prstGeom>
                  </pic:spPr>
                </pic:pic>
              </a:graphicData>
            </a:graphic>
          </wp:inline>
        </w:drawing>
      </w:r>
    </w:p>
    <w:p w:rsidR="00BE1022" w:rsidRDefault="00654903"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Nueva York.- </w:t>
      </w:r>
      <w:r w:rsidR="00BE1022" w:rsidRPr="0080597A">
        <w:rPr>
          <w:rFonts w:ascii="Times New Roman" w:eastAsia="Times New Roman" w:hAnsi="Times New Roman" w:cs="Times New Roman"/>
          <w:sz w:val="24"/>
          <w:szCs w:val="24"/>
          <w:lang w:eastAsia="es-ES"/>
        </w:rPr>
        <w:t>La policía ingresó al campus de la Universidad de Columbia el martes por la noche, donde expulsó a los manifestantes pro palestinos de un edificio académico que habían ocupado y de sus campamentos en l</w:t>
      </w:r>
      <w:r w:rsidR="00BE1022">
        <w:rPr>
          <w:rFonts w:ascii="Times New Roman" w:eastAsia="Times New Roman" w:hAnsi="Times New Roman" w:cs="Times New Roman"/>
          <w:sz w:val="24"/>
          <w:szCs w:val="24"/>
          <w:lang w:eastAsia="es-ES"/>
        </w:rPr>
        <w:t>a plaza principal de la escuela</w:t>
      </w:r>
      <w:r>
        <w:rPr>
          <w:rFonts w:ascii="Times New Roman" w:eastAsia="Times New Roman" w:hAnsi="Times New Roman" w:cs="Times New Roman"/>
          <w:sz w:val="24"/>
          <w:szCs w:val="24"/>
          <w:lang w:eastAsia="es-ES"/>
        </w:rPr>
        <w:t xml:space="preserve">. </w:t>
      </w:r>
      <w:r w:rsidR="00BE1022" w:rsidRPr="0080597A">
        <w:rPr>
          <w:rFonts w:ascii="Times New Roman" w:eastAsia="Times New Roman" w:hAnsi="Times New Roman" w:cs="Times New Roman"/>
          <w:sz w:val="24"/>
          <w:szCs w:val="24"/>
          <w:lang w:eastAsia="es-ES"/>
        </w:rPr>
        <w:t>Las acciones policiales, que se produjeron a petición del presidente de Columbia, pusieron fin a la escalada de acciones de protesta que perturbaban cada vez más la vida, el trabajo y los estudios en la universidad Ivy League</w:t>
      </w:r>
      <w:r>
        <w:rPr>
          <w:rFonts w:ascii="Times New Roman" w:eastAsia="Times New Roman" w:hAnsi="Times New Roman" w:cs="Times New Roman"/>
          <w:sz w:val="24"/>
          <w:szCs w:val="24"/>
          <w:lang w:eastAsia="es-ES"/>
        </w:rPr>
        <w:t xml:space="preserve">… (The Wall Street Journal - </w:t>
      </w:r>
      <w:r w:rsidRPr="00B53D24">
        <w:rPr>
          <w:rFonts w:ascii="Times New Roman" w:eastAsia="Times New Roman" w:hAnsi="Times New Roman" w:cs="Times New Roman"/>
          <w:b/>
          <w:sz w:val="24"/>
          <w:szCs w:val="24"/>
          <w:lang w:eastAsia="es-ES"/>
        </w:rPr>
        <w:t>30/4/24</w:t>
      </w:r>
      <w:r>
        <w:rPr>
          <w:rFonts w:ascii="Times New Roman" w:eastAsia="Times New Roman" w:hAnsi="Times New Roman" w:cs="Times New Roman"/>
          <w:sz w:val="24"/>
          <w:szCs w:val="24"/>
          <w:lang w:eastAsia="es-ES"/>
        </w:rPr>
        <w:t>)</w:t>
      </w:r>
    </w:p>
    <w:p w:rsidR="00654903" w:rsidRDefault="00BE1022" w:rsidP="00BE1022">
      <w:pPr>
        <w:shd w:val="clear" w:color="auto" w:fill="FFFFFF"/>
        <w:spacing w:after="360" w:line="240" w:lineRule="auto"/>
        <w:jc w:val="both"/>
        <w:textAlignment w:val="baseline"/>
        <w:rPr>
          <w:rFonts w:ascii="Times New Roman" w:eastAsia="Times New Roman" w:hAnsi="Times New Roman" w:cs="Times New Roman"/>
          <w:b/>
          <w:color w:val="FF0000"/>
          <w:sz w:val="24"/>
          <w:szCs w:val="24"/>
          <w:lang w:eastAsia="es-ES"/>
        </w:rPr>
      </w:pPr>
      <w:r>
        <w:rPr>
          <w:noProof/>
          <w:lang w:eastAsia="es-ES"/>
        </w:rPr>
        <w:drawing>
          <wp:inline distT="0" distB="0" distL="0" distR="0" wp14:anchorId="72737953" wp14:editId="530265B1">
            <wp:extent cx="5727698" cy="3155950"/>
            <wp:effectExtent l="0" t="0" r="6985" b="6350"/>
            <wp:docPr id="29" name="Imagen 29" descr="https://s.libertaddigital.com/2024/05/01/1920/1080/fit/desalojo-universidad-columbia0105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libertaddigital.com/2024/05/01/1920/1080/fit/desalojo-universidad-columbia01052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7698" cy="3155950"/>
                    </a:xfrm>
                    <a:prstGeom prst="rect">
                      <a:avLst/>
                    </a:prstGeom>
                    <a:noFill/>
                    <a:ln>
                      <a:noFill/>
                    </a:ln>
                  </pic:spPr>
                </pic:pic>
              </a:graphicData>
            </a:graphic>
          </wp:inline>
        </w:drawing>
      </w:r>
    </w:p>
    <w:p w:rsidR="00BE1022" w:rsidRPr="001A0F67" w:rsidRDefault="00BE1022" w:rsidP="00BE1022">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1A0F67">
        <w:rPr>
          <w:rFonts w:ascii="Times New Roman" w:eastAsia="Times New Roman" w:hAnsi="Times New Roman" w:cs="Times New Roman"/>
          <w:b/>
          <w:sz w:val="24"/>
          <w:szCs w:val="24"/>
          <w:lang w:eastAsia="es-ES"/>
        </w:rPr>
        <w:lastRenderedPageBreak/>
        <w:t>Antecedentes</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B53D24">
        <w:rPr>
          <w:rFonts w:ascii="Times New Roman" w:eastAsia="Times New Roman" w:hAnsi="Times New Roman" w:cs="Times New Roman"/>
          <w:sz w:val="24"/>
          <w:szCs w:val="24"/>
          <w:u w:val="single"/>
          <w:lang w:eastAsia="es-ES"/>
        </w:rPr>
        <w:t xml:space="preserve">Columbia, Harvard, Emory: cómo las protestas contra la guerra en Gaza se extendieron por las </w:t>
      </w:r>
      <w:r w:rsidR="00D85E9F">
        <w:rPr>
          <w:rFonts w:ascii="Times New Roman" w:eastAsia="Times New Roman" w:hAnsi="Times New Roman" w:cs="Times New Roman"/>
          <w:sz w:val="24"/>
          <w:szCs w:val="24"/>
          <w:u w:val="single"/>
          <w:lang w:eastAsia="es-ES"/>
        </w:rPr>
        <w:t>principales universidades de EE</w:t>
      </w:r>
      <w:r w:rsidRPr="00B53D24">
        <w:rPr>
          <w:rFonts w:ascii="Times New Roman" w:eastAsia="Times New Roman" w:hAnsi="Times New Roman" w:cs="Times New Roman"/>
          <w:sz w:val="24"/>
          <w:szCs w:val="24"/>
          <w:u w:val="single"/>
          <w:lang w:eastAsia="es-ES"/>
        </w:rPr>
        <w:t>UU</w:t>
      </w:r>
      <w:r>
        <w:rPr>
          <w:rFonts w:ascii="Times New Roman" w:eastAsia="Times New Roman" w:hAnsi="Times New Roman" w:cs="Times New Roman"/>
          <w:sz w:val="24"/>
          <w:szCs w:val="24"/>
          <w:lang w:eastAsia="es-ES"/>
        </w:rPr>
        <w:t xml:space="preserve"> (BBCMundo - </w:t>
      </w:r>
      <w:r w:rsidRPr="00B53D24">
        <w:rPr>
          <w:rFonts w:ascii="Times New Roman" w:eastAsia="Times New Roman" w:hAnsi="Times New Roman" w:cs="Times New Roman"/>
          <w:b/>
          <w:sz w:val="24"/>
          <w:szCs w:val="24"/>
          <w:lang w:eastAsia="es-ES"/>
        </w:rPr>
        <w:t>27/4/24</w:t>
      </w:r>
      <w:r>
        <w:rPr>
          <w:rFonts w:ascii="Times New Roman" w:eastAsia="Times New Roman" w:hAnsi="Times New Roman" w:cs="Times New Roman"/>
          <w:sz w:val="24"/>
          <w:szCs w:val="24"/>
          <w:lang w:eastAsia="es-ES"/>
        </w:rPr>
        <w:t>)</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1E041530" wp14:editId="1DAD9CC5">
            <wp:extent cx="5734049" cy="3130550"/>
            <wp:effectExtent l="0" t="0" r="635" b="0"/>
            <wp:docPr id="25" name="Imagen 25" descr="Una estudiante mira fijamente a una hilera de policías estatales de Texas durante las protest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a estudiante mira fijamente a una hilera de policías estatales de Texas durante las protestas. "/>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3129164"/>
                    </a:xfrm>
                    <a:prstGeom prst="rect">
                      <a:avLst/>
                    </a:prstGeom>
                    <a:noFill/>
                    <a:ln>
                      <a:noFill/>
                    </a:ln>
                  </pic:spPr>
                </pic:pic>
              </a:graphicData>
            </a:graphic>
          </wp:inline>
        </w:drawing>
      </w:r>
      <w:r w:rsidRPr="00B53D24">
        <w:rPr>
          <w:rFonts w:ascii="Times New Roman" w:eastAsia="Times New Roman" w:hAnsi="Times New Roman" w:cs="Times New Roman"/>
          <w:sz w:val="24"/>
          <w:szCs w:val="24"/>
          <w:lang w:eastAsia="es-ES"/>
        </w:rPr>
        <w:t>Una estudiante mira fijamente a una hilera de policías estatales de Texas durante las</w:t>
      </w:r>
      <w:r w:rsidR="00D85E9F">
        <w:rPr>
          <w:rFonts w:ascii="Times New Roman" w:eastAsia="Times New Roman" w:hAnsi="Times New Roman" w:cs="Times New Roman"/>
          <w:sz w:val="24"/>
          <w:szCs w:val="24"/>
          <w:lang w:eastAsia="es-ES"/>
        </w:rPr>
        <w:t xml:space="preserve"> manifestaciones</w:t>
      </w:r>
      <w:r w:rsidRPr="00B53D24">
        <w:rPr>
          <w:rFonts w:ascii="Times New Roman" w:eastAsia="Times New Roman" w:hAnsi="Times New Roman" w:cs="Times New Roman"/>
          <w:sz w:val="24"/>
          <w:szCs w:val="24"/>
          <w:lang w:eastAsia="es-ES"/>
        </w:rPr>
        <w:t xml:space="preserve"> </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val="en-US" w:eastAsia="es-ES"/>
        </w:rPr>
      </w:pPr>
      <w:r>
        <w:rPr>
          <w:rFonts w:ascii="Times New Roman" w:eastAsia="Times New Roman" w:hAnsi="Times New Roman" w:cs="Times New Roman"/>
          <w:sz w:val="24"/>
          <w:szCs w:val="24"/>
          <w:lang w:val="en-US" w:eastAsia="es-ES"/>
        </w:rPr>
        <w:t xml:space="preserve">(Author, Max Matza </w:t>
      </w:r>
      <w:r w:rsidRPr="00B53D24">
        <w:rPr>
          <w:rFonts w:ascii="Times New Roman" w:eastAsia="Times New Roman" w:hAnsi="Times New Roman" w:cs="Times New Roman"/>
          <w:sz w:val="24"/>
          <w:szCs w:val="24"/>
          <w:lang w:val="en-US" w:eastAsia="es-ES"/>
        </w:rPr>
        <w:t>Role,</w:t>
      </w:r>
      <w:r>
        <w:rPr>
          <w:rFonts w:ascii="Times New Roman" w:eastAsia="Times New Roman" w:hAnsi="Times New Roman" w:cs="Times New Roman"/>
          <w:sz w:val="24"/>
          <w:szCs w:val="24"/>
          <w:lang w:val="en-US" w:eastAsia="es-ES"/>
        </w:rPr>
        <w:t xml:space="preserve"> </w:t>
      </w:r>
      <w:r w:rsidRPr="00B53D24">
        <w:rPr>
          <w:rFonts w:ascii="Times New Roman" w:eastAsia="Times New Roman" w:hAnsi="Times New Roman" w:cs="Times New Roman"/>
          <w:sz w:val="24"/>
          <w:szCs w:val="24"/>
          <w:lang w:val="en-US" w:eastAsia="es-ES"/>
        </w:rPr>
        <w:t>BBC News</w:t>
      </w:r>
      <w:r>
        <w:rPr>
          <w:rFonts w:ascii="Times New Roman" w:eastAsia="Times New Roman" w:hAnsi="Times New Roman" w:cs="Times New Roman"/>
          <w:sz w:val="24"/>
          <w:szCs w:val="24"/>
          <w:lang w:val="en-US" w:eastAsia="es-ES"/>
        </w:rPr>
        <w:t>)</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Las protestas en las que se pide a las universidades que boicoteen a las empresas e individuos que tengan vínculos con Israel en medio de la guerra en curso en la Franja de Gaza se han extendido por los campus universitarios de todo Estados Unidos.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Las tensiones han aumentado en las universidades a raíz del ataque de Hamás contra Israel del 7 de octubre en el que fueron asesinadas unas 1.200 personas y unas 250 fueron secuestradas, según las autoridades israelíes.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Eso sirvió como detonante de la actual guerra en la que la ofensiva militar israelí ha matado a más de 34.000 palestinos, de acuerdo con cifras del Ministerio de Salud de Gaza, controlado por Hamás.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La Universidad de Columbia, en Nueva York, fue la primera donde se registraron acampadas y protestas, pero desde entonces estallaron en otras partes del país.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En los campus de Los Ángeles, California y de Atlanta (en el estado de Georgia), se arrestó a estudiantes por protestar.</w:t>
      </w:r>
      <w:r w:rsidR="00D85E9F">
        <w:rPr>
          <w:rFonts w:ascii="Times New Roman" w:eastAsia="Times New Roman" w:hAnsi="Times New Roman" w:cs="Times New Roman"/>
          <w:sz w:val="24"/>
          <w:szCs w:val="24"/>
          <w:lang w:eastAsia="es-ES"/>
        </w:rPr>
        <w:t xml:space="preserve"> </w:t>
      </w:r>
      <w:r w:rsidRPr="00B53D24">
        <w:rPr>
          <w:rFonts w:ascii="Times New Roman" w:eastAsia="Times New Roman" w:hAnsi="Times New Roman" w:cs="Times New Roman"/>
          <w:sz w:val="24"/>
          <w:szCs w:val="24"/>
          <w:lang w:eastAsia="es-ES"/>
        </w:rPr>
        <w:t>También en campus de Austin, en Texas, cuyo gobernador ordenó a la policía estatal arrestar a los manifestantes.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lastRenderedPageBreak/>
        <w:t>Si bien hay protestas en curso en más de una veintena de campus, hay universidades donde el fenómeno es mayor.</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Detenciones masivas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La Universidad de Columbia fue la primera donde se formó una acampada pro palestina importante en su campus. También una de las primeras en ser acusadas de antisemitismo.</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La semana pasada fueron arrestados más de 100 manifestantes después de que la rectora de esa casa de estudios, Nemat Shafik, pidiera a la policía que des</w:t>
      </w:r>
      <w:r w:rsidR="00D85E9F">
        <w:rPr>
          <w:rFonts w:ascii="Times New Roman" w:eastAsia="Times New Roman" w:hAnsi="Times New Roman" w:cs="Times New Roman"/>
          <w:sz w:val="24"/>
          <w:szCs w:val="24"/>
          <w:lang w:eastAsia="es-ES"/>
        </w:rPr>
        <w:t xml:space="preserve">pejara el lugar de la protesta. </w:t>
      </w:r>
      <w:r w:rsidRPr="00B53D24">
        <w:rPr>
          <w:rFonts w:ascii="Times New Roman" w:eastAsia="Times New Roman" w:hAnsi="Times New Roman" w:cs="Times New Roman"/>
          <w:sz w:val="24"/>
          <w:szCs w:val="24"/>
          <w:lang w:eastAsia="es-ES"/>
        </w:rPr>
        <w:t>Su petición se produjo tras dar testimonio en el Congreso sobre la respuesta de la universidad al presunto antisemitismo en el campus.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Pero las detenciones masivas, lejos de calmar los ánimos, han galvanizado el movimiento, según cuentan los manifestantes que permanecieron en el lugar una semana después.</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La representante demócrata Ilhan Omar, cuya hija fue arrestada en Columbia, dijo el jueves a BBC News que el movimiento comenzó con unos pocos estudiantes pero se extendió rápidamente debido a los arrestos masivos.</w:t>
      </w:r>
    </w:p>
    <w:p w:rsidR="00BE1022" w:rsidRDefault="00D85E9F"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BE1022">
        <w:rPr>
          <w:noProof/>
          <w:lang w:eastAsia="es-ES"/>
        </w:rPr>
        <w:drawing>
          <wp:inline distT="0" distB="0" distL="0" distR="0" wp14:anchorId="2863EC3D" wp14:editId="1C6A9C41">
            <wp:extent cx="5638799" cy="4337050"/>
            <wp:effectExtent l="0" t="0" r="635" b="6350"/>
            <wp:docPr id="26" name="Imagen 26" descr="Mapa de Estados Unidos donde aparecen señaladas las principales universidades donde hay protest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pa de Estados Unidos donde aparecen señaladas las principales universidades donde hay protestas. "/>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37498" cy="4336049"/>
                    </a:xfrm>
                    <a:prstGeom prst="rect">
                      <a:avLst/>
                    </a:prstGeom>
                    <a:noFill/>
                    <a:ln>
                      <a:noFill/>
                    </a:ln>
                  </pic:spPr>
                </pic:pic>
              </a:graphicData>
            </a:graphic>
          </wp:inline>
        </w:drawing>
      </w:r>
      <w:r w:rsidR="00BE1022" w:rsidRPr="00B53D24">
        <w:rPr>
          <w:rFonts w:ascii="Times New Roman" w:eastAsia="Times New Roman" w:hAnsi="Times New Roman" w:cs="Times New Roman"/>
          <w:sz w:val="24"/>
          <w:szCs w:val="24"/>
          <w:lang w:eastAsia="es-ES"/>
        </w:rPr>
        <w:t xml:space="preserve">Mapa de Estados Unidos donde aparecen señaladas las principales universidades donde hay protestas. </w:t>
      </w:r>
    </w:p>
    <w:p w:rsidR="00BE1022" w:rsidRPr="00B53D24" w:rsidRDefault="00D85E9F"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00BE1022" w:rsidRPr="00B53D24">
        <w:rPr>
          <w:rFonts w:ascii="Times New Roman" w:eastAsia="Times New Roman" w:hAnsi="Times New Roman" w:cs="Times New Roman"/>
          <w:sz w:val="24"/>
          <w:szCs w:val="24"/>
          <w:lang w:eastAsia="es-ES"/>
        </w:rPr>
        <w:t>Este es un movimiento que comenzó con sólo 70 estudiantes. Y como la Universidad de Columbia decidió tomar medidas enérgicas contra ellos y violar su Primera Enmienda, esto se ha extendido a</w:t>
      </w:r>
      <w:r>
        <w:rPr>
          <w:rFonts w:ascii="Times New Roman" w:eastAsia="Times New Roman" w:hAnsi="Times New Roman" w:cs="Times New Roman"/>
          <w:sz w:val="24"/>
          <w:szCs w:val="24"/>
          <w:lang w:eastAsia="es-ES"/>
        </w:rPr>
        <w:t xml:space="preserve"> nivel nacional e internacional”</w:t>
      </w:r>
      <w:r w:rsidR="00BE1022" w:rsidRPr="00B53D24">
        <w:rPr>
          <w:rFonts w:ascii="Times New Roman" w:eastAsia="Times New Roman" w:hAnsi="Times New Roman" w:cs="Times New Roman"/>
          <w:sz w:val="24"/>
          <w:szCs w:val="24"/>
          <w:lang w:eastAsia="es-ES"/>
        </w:rPr>
        <w:t>, dijo a BBC New</w:t>
      </w:r>
      <w:r w:rsidR="00BE1022">
        <w:rPr>
          <w:rFonts w:ascii="Times New Roman" w:eastAsia="Times New Roman" w:hAnsi="Times New Roman" w:cs="Times New Roman"/>
          <w:sz w:val="24"/>
          <w:szCs w:val="24"/>
          <w:lang w:eastAsia="es-ES"/>
        </w:rPr>
        <w:t>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En el caso de la Universidad de Emory, en Atlanta (estado Georgia), hubo decenas de manifestantes que, sin estar afiliados a ese centro, se instalaron en tiendas de campaña en el campus el jueves por la mañana temprano, según dijo el centro en un comun</w:t>
      </w:r>
      <w:r>
        <w:rPr>
          <w:rFonts w:ascii="Times New Roman" w:eastAsia="Times New Roman" w:hAnsi="Times New Roman" w:cs="Times New Roman"/>
          <w:sz w:val="24"/>
          <w:szCs w:val="24"/>
          <w:lang w:eastAsia="es-ES"/>
        </w:rPr>
        <w:t>icado.</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Según el centro, al grupo de intrusos se le unieron posteriormente miembros</w:t>
      </w:r>
      <w:r>
        <w:rPr>
          <w:rFonts w:ascii="Times New Roman" w:eastAsia="Times New Roman" w:hAnsi="Times New Roman" w:cs="Times New Roman"/>
          <w:sz w:val="24"/>
          <w:szCs w:val="24"/>
          <w:lang w:eastAsia="es-ES"/>
        </w:rPr>
        <w:t xml:space="preserve"> de la comunidad universitaria.</w:t>
      </w:r>
      <w:r w:rsidR="00D85E9F">
        <w:rPr>
          <w:rFonts w:ascii="Times New Roman" w:eastAsia="Times New Roman" w:hAnsi="Times New Roman" w:cs="Times New Roman"/>
          <w:sz w:val="24"/>
          <w:szCs w:val="24"/>
          <w:lang w:eastAsia="es-ES"/>
        </w:rPr>
        <w:t xml:space="preserve"> </w:t>
      </w:r>
      <w:r w:rsidRPr="00B53D24">
        <w:rPr>
          <w:rFonts w:ascii="Times New Roman" w:eastAsia="Times New Roman" w:hAnsi="Times New Roman" w:cs="Times New Roman"/>
          <w:sz w:val="24"/>
          <w:szCs w:val="24"/>
          <w:lang w:eastAsia="es-ES"/>
        </w:rPr>
        <w:t>Cuando los manifestantes se negaron a dispersarse, el departamento de policía de Emory “detuvo a varias decenas de personas”, aunque en el comunicado no se aclara cuántas personas fueron exactamente n</w:t>
      </w:r>
      <w:r>
        <w:rPr>
          <w:rFonts w:ascii="Times New Roman" w:eastAsia="Times New Roman" w:hAnsi="Times New Roman" w:cs="Times New Roman"/>
          <w:sz w:val="24"/>
          <w:szCs w:val="24"/>
          <w:lang w:eastAsia="es-ES"/>
        </w:rPr>
        <w:t>i qué cargos podrían enfrentar.</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Una decisión arriesgada</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En la Universidad del Sur de California se decidió cancelar el discurso de graduación que cada año da el mejor estudiante y, acto seguido, se canceló la ceremonia de graduación principal prevista para el 10 de mayo. Se esperaba que la ceremonia atrajera al</w:t>
      </w:r>
      <w:r>
        <w:rPr>
          <w:rFonts w:ascii="Times New Roman" w:eastAsia="Times New Roman" w:hAnsi="Times New Roman" w:cs="Times New Roman"/>
          <w:sz w:val="24"/>
          <w:szCs w:val="24"/>
          <w:lang w:eastAsia="es-ES"/>
        </w:rPr>
        <w:t xml:space="preserve"> campus a unas 65.000 personas.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Todo esto provocó una</w:t>
      </w:r>
      <w:r>
        <w:rPr>
          <w:rFonts w:ascii="Times New Roman" w:eastAsia="Times New Roman" w:hAnsi="Times New Roman" w:cs="Times New Roman"/>
          <w:sz w:val="24"/>
          <w:szCs w:val="24"/>
          <w:lang w:eastAsia="es-ES"/>
        </w:rPr>
        <w:t xml:space="preserve"> gran indignación en el campus.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 xml:space="preserve">La mejor estudiante, elegida por sus altas calificaciones y su participación en la vida universitaria, publicó un enlace a un sitio web que criticaba a Israel, lo que dio lugar </w:t>
      </w:r>
      <w:r>
        <w:rPr>
          <w:rFonts w:ascii="Times New Roman" w:eastAsia="Times New Roman" w:hAnsi="Times New Roman" w:cs="Times New Roman"/>
          <w:sz w:val="24"/>
          <w:szCs w:val="24"/>
          <w:lang w:eastAsia="es-ES"/>
        </w:rPr>
        <w:t>a acusaciones de antisemitismo.</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Por su lado, la universidad dijo que la cancelación tanto del discurso como del evento se debió a amenazas no especificadas a la seguridad del campus y no condenó</w:t>
      </w:r>
      <w:r>
        <w:rPr>
          <w:rFonts w:ascii="Times New Roman" w:eastAsia="Times New Roman" w:hAnsi="Times New Roman" w:cs="Times New Roman"/>
          <w:sz w:val="24"/>
          <w:szCs w:val="24"/>
          <w:lang w:eastAsia="es-ES"/>
        </w:rPr>
        <w:t xml:space="preserve"> la publicación del estudiante.</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 xml:space="preserve">La decisión enfureció tanto a los manifestantes, tanto a </w:t>
      </w:r>
      <w:r>
        <w:rPr>
          <w:rFonts w:ascii="Times New Roman" w:eastAsia="Times New Roman" w:hAnsi="Times New Roman" w:cs="Times New Roman"/>
          <w:sz w:val="24"/>
          <w:szCs w:val="24"/>
          <w:lang w:eastAsia="es-ES"/>
        </w:rPr>
        <w:t>favor como en contra de Israel.</w:t>
      </w:r>
      <w:r w:rsidR="00D85E9F">
        <w:rPr>
          <w:rFonts w:ascii="Times New Roman" w:eastAsia="Times New Roman" w:hAnsi="Times New Roman" w:cs="Times New Roman"/>
          <w:sz w:val="24"/>
          <w:szCs w:val="24"/>
          <w:lang w:eastAsia="es-ES"/>
        </w:rPr>
        <w:t xml:space="preserve"> </w:t>
      </w:r>
      <w:r w:rsidRPr="00B53D24">
        <w:rPr>
          <w:rFonts w:ascii="Times New Roman" w:eastAsia="Times New Roman" w:hAnsi="Times New Roman" w:cs="Times New Roman"/>
          <w:sz w:val="24"/>
          <w:szCs w:val="24"/>
          <w:lang w:eastAsia="es-ES"/>
        </w:rPr>
        <w:t>Los propalestinos pidieron a la mejor estudiante, que es musulman</w:t>
      </w:r>
      <w:r>
        <w:rPr>
          <w:rFonts w:ascii="Times New Roman" w:eastAsia="Times New Roman" w:hAnsi="Times New Roman" w:cs="Times New Roman"/>
          <w:sz w:val="24"/>
          <w:szCs w:val="24"/>
          <w:lang w:eastAsia="es-ES"/>
        </w:rPr>
        <w:t>a, que pronunciara su discurso.</w:t>
      </w:r>
      <w:r w:rsidR="00D85E9F">
        <w:rPr>
          <w:rFonts w:ascii="Times New Roman" w:eastAsia="Times New Roman" w:hAnsi="Times New Roman" w:cs="Times New Roman"/>
          <w:sz w:val="24"/>
          <w:szCs w:val="24"/>
          <w:lang w:eastAsia="es-ES"/>
        </w:rPr>
        <w:t xml:space="preserve"> </w:t>
      </w:r>
      <w:r w:rsidRPr="00B53D24">
        <w:rPr>
          <w:rFonts w:ascii="Times New Roman" w:eastAsia="Times New Roman" w:hAnsi="Times New Roman" w:cs="Times New Roman"/>
          <w:sz w:val="24"/>
          <w:szCs w:val="24"/>
          <w:lang w:eastAsia="es-ES"/>
        </w:rPr>
        <w:t>Los estudiantes proisraelíes pidieron a la escuela q</w:t>
      </w:r>
      <w:r>
        <w:rPr>
          <w:rFonts w:ascii="Times New Roman" w:eastAsia="Times New Roman" w:hAnsi="Times New Roman" w:cs="Times New Roman"/>
          <w:sz w:val="24"/>
          <w:szCs w:val="24"/>
          <w:lang w:eastAsia="es-ES"/>
        </w:rPr>
        <w:t>ue condenara sus publicaciones.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El miércoles, el centro llamó a la policía de Los Ángeles y arrestó a 93 personas.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Más acampadas en protesta</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En la Universidad George Washington, en Washington DC, se empezaron a instalar acampada</w:t>
      </w:r>
      <w:r w:rsidR="00D85E9F">
        <w:rPr>
          <w:rFonts w:ascii="Times New Roman" w:eastAsia="Times New Roman" w:hAnsi="Times New Roman" w:cs="Times New Roman"/>
          <w:sz w:val="24"/>
          <w:szCs w:val="24"/>
          <w:lang w:eastAsia="es-ES"/>
        </w:rPr>
        <w:t xml:space="preserve">s de protesta el jueves. </w:t>
      </w:r>
      <w:r w:rsidRPr="00B53D24">
        <w:rPr>
          <w:rFonts w:ascii="Times New Roman" w:eastAsia="Times New Roman" w:hAnsi="Times New Roman" w:cs="Times New Roman"/>
          <w:sz w:val="24"/>
          <w:szCs w:val="24"/>
          <w:lang w:eastAsia="es-ES"/>
        </w:rPr>
        <w:t xml:space="preserve">El campus, en el noroeste de la ciudad, es normalmente tranquilo, pero ahora hay </w:t>
      </w:r>
      <w:r w:rsidR="00D85E9F">
        <w:rPr>
          <w:rFonts w:ascii="Times New Roman" w:eastAsia="Times New Roman" w:hAnsi="Times New Roman" w:cs="Times New Roman"/>
          <w:sz w:val="24"/>
          <w:szCs w:val="24"/>
          <w:lang w:eastAsia="es-ES"/>
        </w:rPr>
        <w:t xml:space="preserve">al menos 20 tiendas de campaña. </w:t>
      </w:r>
      <w:r w:rsidRPr="00B53D24">
        <w:rPr>
          <w:rFonts w:ascii="Times New Roman" w:eastAsia="Times New Roman" w:hAnsi="Times New Roman" w:cs="Times New Roman"/>
          <w:sz w:val="24"/>
          <w:szCs w:val="24"/>
          <w:lang w:eastAsia="es-ES"/>
        </w:rPr>
        <w:t>La puesta del campamento se produjo mientras cientos de estudiantes y profesores realizaban una marcha desde la Universidad de Georgetown hasta la Universidad George Washington.</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lastRenderedPageBreak/>
        <w:t>En la cercana American University, un grupo de estudiantes instaló un campamento de protesta frente a la oficina del rector de ese centro de estudios.</w:t>
      </w:r>
      <w:r w:rsidR="00D85E9F">
        <w:rPr>
          <w:rFonts w:ascii="Times New Roman" w:eastAsia="Times New Roman" w:hAnsi="Times New Roman" w:cs="Times New Roman"/>
          <w:sz w:val="24"/>
          <w:szCs w:val="24"/>
          <w:lang w:eastAsia="es-ES"/>
        </w:rPr>
        <w:t xml:space="preserve"> </w:t>
      </w:r>
      <w:r w:rsidRPr="00B53D24">
        <w:rPr>
          <w:rFonts w:ascii="Times New Roman" w:eastAsia="Times New Roman" w:hAnsi="Times New Roman" w:cs="Times New Roman"/>
          <w:sz w:val="24"/>
          <w:szCs w:val="24"/>
          <w:lang w:eastAsia="es-ES"/>
        </w:rPr>
        <w:t>En este caso, no hay aún personas arrestadas.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No así en la Universidad de Texas en Austin, donde la policía dijo que arrestó a 57 personas el miércoles en la noche. De hecho, se vio a agentes del departamento de Seguridad Pública de Texas ataviados con equipos antidisturbios y en moto para hacer retroceder a los manifestantes.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El gobernador republicano de Texas, Greg Abbott, que llamó a la policía, publicó en X que las protestas son antisemitas y pidió la expulsión de l</w:t>
      </w:r>
      <w:r w:rsidR="00D85E9F">
        <w:rPr>
          <w:rFonts w:ascii="Times New Roman" w:eastAsia="Times New Roman" w:hAnsi="Times New Roman" w:cs="Times New Roman"/>
          <w:sz w:val="24"/>
          <w:szCs w:val="24"/>
          <w:lang w:eastAsia="es-ES"/>
        </w:rPr>
        <w:t xml:space="preserve">os estudiantes que protestaban. </w:t>
      </w:r>
      <w:r w:rsidRPr="00B53D24">
        <w:rPr>
          <w:rFonts w:ascii="Times New Roman" w:eastAsia="Times New Roman" w:hAnsi="Times New Roman" w:cs="Times New Roman"/>
          <w:sz w:val="24"/>
          <w:szCs w:val="24"/>
          <w:lang w:eastAsia="es-ES"/>
        </w:rPr>
        <w:t>Los demócratas del estado lo acusaron de utilizar las detenciones masivas como “reclamo electoral”.</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La Guardia Nacional estatal emitió un comunicado donde negaba que hubiera sido movilizada pa</w:t>
      </w:r>
      <w:r w:rsidR="008C5885">
        <w:rPr>
          <w:rFonts w:ascii="Times New Roman" w:eastAsia="Times New Roman" w:hAnsi="Times New Roman" w:cs="Times New Roman"/>
          <w:sz w:val="24"/>
          <w:szCs w:val="24"/>
          <w:lang w:eastAsia="es-ES"/>
        </w:rPr>
        <w:t xml:space="preserve">ra hacer arrestos en el campus. </w:t>
      </w:r>
      <w:r w:rsidR="00D85E9F">
        <w:rPr>
          <w:rFonts w:ascii="Times New Roman" w:eastAsia="Times New Roman" w:hAnsi="Times New Roman" w:cs="Times New Roman"/>
          <w:sz w:val="24"/>
          <w:szCs w:val="24"/>
          <w:lang w:eastAsia="es-ES"/>
        </w:rPr>
        <w:t>“</w:t>
      </w:r>
      <w:r w:rsidRPr="00B53D24">
        <w:rPr>
          <w:rFonts w:ascii="Times New Roman" w:eastAsia="Times New Roman" w:hAnsi="Times New Roman" w:cs="Times New Roman"/>
          <w:sz w:val="24"/>
          <w:szCs w:val="24"/>
          <w:lang w:eastAsia="es-ES"/>
        </w:rPr>
        <w:t>Si bien la Guardia Nacional de Texas estaba consciente y preparada para responder a las protestas ayer, no se envió a ningún sold</w:t>
      </w:r>
      <w:r w:rsidR="00D85E9F">
        <w:rPr>
          <w:rFonts w:ascii="Times New Roman" w:eastAsia="Times New Roman" w:hAnsi="Times New Roman" w:cs="Times New Roman"/>
          <w:sz w:val="24"/>
          <w:szCs w:val="24"/>
          <w:lang w:eastAsia="es-ES"/>
        </w:rPr>
        <w:t>ado al campus durante el evento”</w:t>
      </w:r>
      <w:r w:rsidRPr="00B53D24">
        <w:rPr>
          <w:rFonts w:ascii="Times New Roman" w:eastAsia="Times New Roman" w:hAnsi="Times New Roman" w:cs="Times New Roman"/>
          <w:sz w:val="24"/>
          <w:szCs w:val="24"/>
          <w:lang w:eastAsia="es-ES"/>
        </w:rPr>
        <w:t>, dijo el Departamento Mil</w:t>
      </w:r>
      <w:r w:rsidR="008C5885">
        <w:rPr>
          <w:rFonts w:ascii="Times New Roman" w:eastAsia="Times New Roman" w:hAnsi="Times New Roman" w:cs="Times New Roman"/>
          <w:sz w:val="24"/>
          <w:szCs w:val="24"/>
          <w:lang w:eastAsia="es-ES"/>
        </w:rPr>
        <w:t xml:space="preserve">itar de Texas en un comunicado. </w:t>
      </w:r>
      <w:r w:rsidRPr="00B53D24">
        <w:rPr>
          <w:rFonts w:ascii="Times New Roman" w:eastAsia="Times New Roman" w:hAnsi="Times New Roman" w:cs="Times New Roman"/>
          <w:sz w:val="24"/>
          <w:szCs w:val="24"/>
          <w:lang w:eastAsia="es-ES"/>
        </w:rPr>
        <w:t>Añadió que</w:t>
      </w:r>
      <w:r w:rsidR="00D85E9F">
        <w:rPr>
          <w:rFonts w:ascii="Times New Roman" w:eastAsia="Times New Roman" w:hAnsi="Times New Roman" w:cs="Times New Roman"/>
          <w:sz w:val="24"/>
          <w:szCs w:val="24"/>
          <w:lang w:eastAsia="es-ES"/>
        </w:rPr>
        <w:t xml:space="preserve"> la fuerza está preparada para “responder si se le solicita”</w:t>
      </w:r>
      <w:r w:rsidRPr="00B53D24">
        <w:rPr>
          <w:rFonts w:ascii="Times New Roman" w:eastAsia="Times New Roman" w:hAnsi="Times New Roman" w:cs="Times New Roman"/>
          <w:sz w:val="24"/>
          <w:szCs w:val="24"/>
          <w:lang w:eastAsia="es-ES"/>
        </w:rPr>
        <w:t>.</w:t>
      </w:r>
    </w:p>
    <w:p w:rsidR="008C5885"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40F93704" wp14:editId="33C06048">
            <wp:extent cx="5734050" cy="3016250"/>
            <wp:effectExtent l="0" t="0" r="0" b="0"/>
            <wp:docPr id="27" name="Imagen 27" descr="La policía detiena a manifestantes estudiantiles propalestinos en la Universidad del Sur de California en Los Ángel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 policía detiena a manifestantes estudiantiles propalestinos en la Universidad del Sur de California en Los Ángeles.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4050" cy="3016250"/>
                    </a:xfrm>
                    <a:prstGeom prst="rect">
                      <a:avLst/>
                    </a:prstGeom>
                    <a:noFill/>
                    <a:ln>
                      <a:noFill/>
                    </a:ln>
                  </pic:spPr>
                </pic:pic>
              </a:graphicData>
            </a:graphic>
          </wp:inline>
        </w:drawing>
      </w:r>
      <w:r>
        <w:rPr>
          <w:rFonts w:ascii="Times New Roman" w:eastAsia="Times New Roman" w:hAnsi="Times New Roman" w:cs="Times New Roman"/>
          <w:sz w:val="24"/>
          <w:szCs w:val="24"/>
          <w:lang w:eastAsia="es-ES"/>
        </w:rPr>
        <w:t>La policía detiene</w:t>
      </w:r>
      <w:r w:rsidRPr="00B53D24">
        <w:rPr>
          <w:rFonts w:ascii="Times New Roman" w:eastAsia="Times New Roman" w:hAnsi="Times New Roman" w:cs="Times New Roman"/>
          <w:sz w:val="24"/>
          <w:szCs w:val="24"/>
          <w:lang w:eastAsia="es-ES"/>
        </w:rPr>
        <w:t xml:space="preserve"> a manifestantes estudiantiles propalestinos en la Universidad del Su</w:t>
      </w:r>
      <w:r>
        <w:rPr>
          <w:rFonts w:ascii="Times New Roman" w:eastAsia="Times New Roman" w:hAnsi="Times New Roman" w:cs="Times New Roman"/>
          <w:sz w:val="24"/>
          <w:szCs w:val="24"/>
          <w:lang w:eastAsia="es-ES"/>
        </w:rPr>
        <w:t>r de California en Los Ángeles.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Protestas en Manhattan</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El lunes, la policía arrestó a 120 personas que levantaron un campamento improvisado en el campus de la Universidad de Nueva York, que está en el centro de Manh</w:t>
      </w:r>
      <w:r w:rsidR="00D85E9F">
        <w:rPr>
          <w:rFonts w:ascii="Times New Roman" w:eastAsia="Times New Roman" w:hAnsi="Times New Roman" w:cs="Times New Roman"/>
          <w:sz w:val="24"/>
          <w:szCs w:val="24"/>
          <w:lang w:eastAsia="es-ES"/>
        </w:rPr>
        <w:t xml:space="preserve">attan. </w:t>
      </w:r>
      <w:r w:rsidRPr="00B53D24">
        <w:rPr>
          <w:rFonts w:ascii="Times New Roman" w:eastAsia="Times New Roman" w:hAnsi="Times New Roman" w:cs="Times New Roman"/>
          <w:sz w:val="24"/>
          <w:szCs w:val="24"/>
          <w:lang w:eastAsia="es-ES"/>
        </w:rPr>
        <w:t>A todos los arrestados, salvo cuatro, se les acusa de allanamiento de morada.</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 xml:space="preserve">En la Universidad de Harvard, que se encuentra en el estado de Massachusetts, también se agrupó gente para acampar a partir del miércoles, después de que la administración de la </w:t>
      </w:r>
      <w:r w:rsidRPr="00B53D24">
        <w:rPr>
          <w:rFonts w:ascii="Times New Roman" w:eastAsia="Times New Roman" w:hAnsi="Times New Roman" w:cs="Times New Roman"/>
          <w:sz w:val="24"/>
          <w:szCs w:val="24"/>
          <w:lang w:eastAsia="es-ES"/>
        </w:rPr>
        <w:lastRenderedPageBreak/>
        <w:t>universidad suspendiera al grupo estudiantil del Comité de Solidaridad Pa</w:t>
      </w:r>
      <w:r w:rsidR="00D85E9F">
        <w:rPr>
          <w:rFonts w:ascii="Times New Roman" w:eastAsia="Times New Roman" w:hAnsi="Times New Roman" w:cs="Times New Roman"/>
          <w:sz w:val="24"/>
          <w:szCs w:val="24"/>
          <w:lang w:eastAsia="es-ES"/>
        </w:rPr>
        <w:t xml:space="preserve">lestina de Pregrado de Harvard. </w:t>
      </w:r>
      <w:r w:rsidRPr="00B53D24">
        <w:rPr>
          <w:rFonts w:ascii="Times New Roman" w:eastAsia="Times New Roman" w:hAnsi="Times New Roman" w:cs="Times New Roman"/>
          <w:sz w:val="24"/>
          <w:szCs w:val="24"/>
          <w:lang w:eastAsia="es-ES"/>
        </w:rPr>
        <w:t>El presidente de Harvard no ha descartado pedir a la policía que intervenga, aunque aún no se han hecho arrestos.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Aunque estos son los principales lugares donde hay protestas, al menos en otra veintena de centros, incluso en algunas escuelas secundarias de Estados Unidos, hay manifestaciones.</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Por ejemplo, en Boston, 108 personas fueron arrestadas en el Emerson College el jueves por la mañana temprano, lo que llevó a esa universidad a cancelar clases. Cuatro policías resultaron heridos durante la protesta.</w:t>
      </w:r>
    </w:p>
    <w:p w:rsidR="00BE1022" w:rsidRPr="00B53D2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En Connecticut, continúan las prot</w:t>
      </w:r>
      <w:r>
        <w:rPr>
          <w:rFonts w:ascii="Times New Roman" w:eastAsia="Times New Roman" w:hAnsi="Times New Roman" w:cs="Times New Roman"/>
          <w:sz w:val="24"/>
          <w:szCs w:val="24"/>
          <w:lang w:eastAsia="es-ES"/>
        </w:rPr>
        <w:t>estas en la Universidad de Yale</w:t>
      </w:r>
      <w:r w:rsidRPr="00B53D24">
        <w:rPr>
          <w:rFonts w:ascii="Times New Roman" w:eastAsia="Times New Roman" w:hAnsi="Times New Roman" w:cs="Times New Roman"/>
          <w:sz w:val="24"/>
          <w:szCs w:val="24"/>
          <w:lang w:eastAsia="es-ES"/>
        </w:rPr>
        <w:t>, incluso después de que 48 personas fueran arrestadas el miércoles. Todos menos cuatro de los arrestados eran estudiantes de Yale.</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53D24">
        <w:rPr>
          <w:rFonts w:ascii="Times New Roman" w:eastAsia="Times New Roman" w:hAnsi="Times New Roman" w:cs="Times New Roman"/>
          <w:sz w:val="24"/>
          <w:szCs w:val="24"/>
          <w:lang w:eastAsia="es-ES"/>
        </w:rPr>
        <w:t>El martes, los estudiantes de secundaria del área de Seattle abandonaron sus clases en protesta contra la guerra. Las autoridades escolares de Nueva Jersey advirtieron severamente a los estudiantes de secundaria de que no participen en el paro que había previsto para el viernes.</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AE140F">
        <w:rPr>
          <w:rFonts w:ascii="Times New Roman" w:eastAsia="Times New Roman" w:hAnsi="Times New Roman" w:cs="Times New Roman"/>
          <w:sz w:val="24"/>
          <w:szCs w:val="24"/>
          <w:u w:val="single"/>
          <w:lang w:eastAsia="es-ES"/>
        </w:rPr>
        <w:t>4 claves para entender las masivas prote</w:t>
      </w:r>
      <w:r w:rsidR="00D85E9F">
        <w:rPr>
          <w:rFonts w:ascii="Times New Roman" w:eastAsia="Times New Roman" w:hAnsi="Times New Roman" w:cs="Times New Roman"/>
          <w:sz w:val="24"/>
          <w:szCs w:val="24"/>
          <w:u w:val="single"/>
          <w:lang w:eastAsia="es-ES"/>
        </w:rPr>
        <w:t>stas en las universidades de EEUU</w:t>
      </w:r>
      <w:r w:rsidRPr="00AE140F">
        <w:rPr>
          <w:rFonts w:ascii="Times New Roman" w:eastAsia="Times New Roman" w:hAnsi="Times New Roman" w:cs="Times New Roman"/>
          <w:sz w:val="24"/>
          <w:szCs w:val="24"/>
          <w:u w:val="single"/>
          <w:lang w:eastAsia="es-ES"/>
        </w:rPr>
        <w:t xml:space="preserve"> en contra de la guerra de Israel en Gaza</w:t>
      </w:r>
      <w:r>
        <w:rPr>
          <w:rFonts w:ascii="Times New Roman" w:eastAsia="Times New Roman" w:hAnsi="Times New Roman" w:cs="Times New Roman"/>
          <w:sz w:val="24"/>
          <w:szCs w:val="24"/>
          <w:lang w:eastAsia="es-ES"/>
        </w:rPr>
        <w:t xml:space="preserve"> (BBCMundo - </w:t>
      </w:r>
      <w:r w:rsidRPr="00AE140F">
        <w:rPr>
          <w:rFonts w:ascii="Times New Roman" w:eastAsia="Times New Roman" w:hAnsi="Times New Roman" w:cs="Times New Roman"/>
          <w:b/>
          <w:sz w:val="24"/>
          <w:szCs w:val="24"/>
          <w:lang w:eastAsia="es-ES"/>
        </w:rPr>
        <w:t>1/5/24</w:t>
      </w:r>
      <w:r>
        <w:rPr>
          <w:rFonts w:ascii="Times New Roman" w:eastAsia="Times New Roman" w:hAnsi="Times New Roman" w:cs="Times New Roman"/>
          <w:sz w:val="24"/>
          <w:szCs w:val="24"/>
          <w:lang w:eastAsia="es-ES"/>
        </w:rPr>
        <w:t>)</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Las universidades de Estados Unidos se han vuelto el mejor reflejo de la tensión que la guerra en Gaza genera en ese país.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Co</w:t>
      </w:r>
      <w:r w:rsidR="00D85E9F">
        <w:rPr>
          <w:rFonts w:ascii="Times New Roman" w:eastAsia="Times New Roman" w:hAnsi="Times New Roman" w:cs="Times New Roman"/>
          <w:sz w:val="24"/>
          <w:szCs w:val="24"/>
          <w:lang w:eastAsia="es-ES"/>
        </w:rPr>
        <w:t>n pancartas con consignas como “Palestina libre” o “Detengan el genocidio”</w:t>
      </w:r>
      <w:r w:rsidRPr="00AE140F">
        <w:rPr>
          <w:rFonts w:ascii="Times New Roman" w:eastAsia="Times New Roman" w:hAnsi="Times New Roman" w:cs="Times New Roman"/>
          <w:sz w:val="24"/>
          <w:szCs w:val="24"/>
          <w:lang w:eastAsia="es-ES"/>
        </w:rPr>
        <w:t>, centenares de estudiantes se han tomado los campus educativos en protesta por la ofensiva milita</w:t>
      </w:r>
      <w:r w:rsidR="00D85E9F">
        <w:rPr>
          <w:rFonts w:ascii="Times New Roman" w:eastAsia="Times New Roman" w:hAnsi="Times New Roman" w:cs="Times New Roman"/>
          <w:sz w:val="24"/>
          <w:szCs w:val="24"/>
          <w:lang w:eastAsia="es-ES"/>
        </w:rPr>
        <w:t xml:space="preserve">r israelí en Gaza. </w:t>
      </w:r>
      <w:r w:rsidRPr="00AE140F">
        <w:rPr>
          <w:rFonts w:ascii="Times New Roman" w:eastAsia="Times New Roman" w:hAnsi="Times New Roman" w:cs="Times New Roman"/>
          <w:sz w:val="24"/>
          <w:szCs w:val="24"/>
          <w:lang w:eastAsia="es-ES"/>
        </w:rPr>
        <w:t>También reclaman en contra de lo que consideran la complicidad de Estados Unidos con su tradicional aliado y llaman a boicotear a aquellos que se benefician de esta relación.</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Algunas de las protestas más grandes están ocurriendo en prestigiosos centros de estudio, como la Universidad de Columbia -donde la policía decidió desalojar nuevamente a los estudiantes la noche de este martes-, la de California, la de Texas y la de Harvard, entre otras.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En algunos casos, como en la UCLA (Universidad de California en Los Ángeles), se han producido choques entre partidarios de Israel y aquellos que apoyan la causa palestina.</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La operación militar israelí en Gaza comenzó tras el ataque del 7 de octubre de militantes del grupo Hamás que acabó con 1.200 mu</w:t>
      </w:r>
      <w:r w:rsidR="00D85E9F">
        <w:rPr>
          <w:rFonts w:ascii="Times New Roman" w:eastAsia="Times New Roman" w:hAnsi="Times New Roman" w:cs="Times New Roman"/>
          <w:sz w:val="24"/>
          <w:szCs w:val="24"/>
          <w:lang w:eastAsia="es-ES"/>
        </w:rPr>
        <w:t xml:space="preserve">ertos y la toma de 240 rehenes. </w:t>
      </w:r>
      <w:r w:rsidRPr="00AE140F">
        <w:rPr>
          <w:rFonts w:ascii="Times New Roman" w:eastAsia="Times New Roman" w:hAnsi="Times New Roman" w:cs="Times New Roman"/>
          <w:sz w:val="24"/>
          <w:szCs w:val="24"/>
          <w:lang w:eastAsia="es-ES"/>
        </w:rPr>
        <w:t>La represalia israelí ha cobrado hasta el momento la vida de más de 34.000 palestinos, según el Ministerio de Salud de la Franja, gestionado por Hamás.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A continuación te contamos las principales características de lo que ocurre en los campus unive</w:t>
      </w:r>
      <w:r w:rsidR="006969D4">
        <w:rPr>
          <w:rFonts w:ascii="Times New Roman" w:eastAsia="Times New Roman" w:hAnsi="Times New Roman" w:cs="Times New Roman"/>
          <w:sz w:val="24"/>
          <w:szCs w:val="24"/>
          <w:lang w:eastAsia="es-ES"/>
        </w:rPr>
        <w:t>rsitarios de este a oeste de EE</w:t>
      </w:r>
      <w:r w:rsidRPr="00AE140F">
        <w:rPr>
          <w:rFonts w:ascii="Times New Roman" w:eastAsia="Times New Roman" w:hAnsi="Times New Roman" w:cs="Times New Roman"/>
          <w:sz w:val="24"/>
          <w:szCs w:val="24"/>
          <w:lang w:eastAsia="es-ES"/>
        </w:rPr>
        <w:t>UU.</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lastRenderedPageBreak/>
        <w:t>1. ¿Cómo comenzaron las protestas?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Las protestas en las universidades estadounidenses por la guerra en Gaza no son nuevas; han sucedido con más o menos intensidad desde la incursión terrestre de Hamás en Israel y el inicio de l</w:t>
      </w:r>
      <w:r>
        <w:rPr>
          <w:rFonts w:ascii="Times New Roman" w:eastAsia="Times New Roman" w:hAnsi="Times New Roman" w:cs="Times New Roman"/>
          <w:sz w:val="24"/>
          <w:szCs w:val="24"/>
          <w:lang w:eastAsia="es-ES"/>
        </w:rPr>
        <w:t>a ofensiva israelí.</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Seguidas con mucha atención por los legisladores demócratas y republicanos en el Capitolio, han hecho que varios responsables de los principales centros tengan q</w:t>
      </w:r>
      <w:r>
        <w:rPr>
          <w:rFonts w:ascii="Times New Roman" w:eastAsia="Times New Roman" w:hAnsi="Times New Roman" w:cs="Times New Roman"/>
          <w:sz w:val="24"/>
          <w:szCs w:val="24"/>
          <w:lang w:eastAsia="es-ES"/>
        </w:rPr>
        <w:t>ue comparecer ante el Congreso.</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En enero, de hecho, las polémicas derivadas de este conflicto terminaron costándole el cargo a la re</w:t>
      </w:r>
      <w:r>
        <w:rPr>
          <w:rFonts w:ascii="Times New Roman" w:eastAsia="Times New Roman" w:hAnsi="Times New Roman" w:cs="Times New Roman"/>
          <w:sz w:val="24"/>
          <w:szCs w:val="24"/>
          <w:lang w:eastAsia="es-ES"/>
        </w:rPr>
        <w:t>ctora de Harvard, Claudine Gay.</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Pero las movilizaciones adquirieron otra dimensión hace dos semanas, cuando la policía irrumpió en la Universidad de Columbia, en Nueva York, donde los estudiantes habían establecido campamentos para exigir un alto al fuego y que la universidad se deshaga de sus vínculos financieros con Israel.</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A pedido de las autoridades universitarias, las fuerzas de seguridad disolvieron las protestas y arrestaron a má</w:t>
      </w:r>
      <w:r>
        <w:rPr>
          <w:rFonts w:ascii="Times New Roman" w:eastAsia="Times New Roman" w:hAnsi="Times New Roman" w:cs="Times New Roman"/>
          <w:sz w:val="24"/>
          <w:szCs w:val="24"/>
          <w:lang w:eastAsia="es-ES"/>
        </w:rPr>
        <w:t>s de 100 alumnos propalestinos.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 xml:space="preserve">Sin embargo, estas acciones no lograron impedir que continuaran las manifestaciones, sino todo lo contrario: provocaron acciones aún mayores y más extendidas ante la </w:t>
      </w:r>
      <w:r>
        <w:rPr>
          <w:rFonts w:ascii="Times New Roman" w:eastAsia="Times New Roman" w:hAnsi="Times New Roman" w:cs="Times New Roman"/>
          <w:sz w:val="24"/>
          <w:szCs w:val="24"/>
          <w:lang w:eastAsia="es-ES"/>
        </w:rPr>
        <w:t>indignación de los estudiantes.</w:t>
      </w:r>
    </w:p>
    <w:p w:rsidR="00BE1022" w:rsidRPr="00AE140F" w:rsidRDefault="006969D4"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BE1022" w:rsidRPr="00AE140F">
        <w:rPr>
          <w:rFonts w:ascii="Times New Roman" w:eastAsia="Times New Roman" w:hAnsi="Times New Roman" w:cs="Times New Roman"/>
          <w:sz w:val="24"/>
          <w:szCs w:val="24"/>
          <w:lang w:eastAsia="es-ES"/>
        </w:rPr>
        <w:t>Fue un sh</w:t>
      </w:r>
      <w:r>
        <w:rPr>
          <w:rFonts w:ascii="Times New Roman" w:eastAsia="Times New Roman" w:hAnsi="Times New Roman" w:cs="Times New Roman"/>
          <w:sz w:val="24"/>
          <w:szCs w:val="24"/>
          <w:lang w:eastAsia="es-ES"/>
        </w:rPr>
        <w:t>ock para todos nosotros”</w:t>
      </w:r>
      <w:r w:rsidR="00BE1022" w:rsidRPr="00AE140F">
        <w:rPr>
          <w:rFonts w:ascii="Times New Roman" w:eastAsia="Times New Roman" w:hAnsi="Times New Roman" w:cs="Times New Roman"/>
          <w:sz w:val="24"/>
          <w:szCs w:val="24"/>
          <w:lang w:eastAsia="es-ES"/>
        </w:rPr>
        <w:t>, dijo Rashida Mustafa, una estudi</w:t>
      </w:r>
      <w:r>
        <w:rPr>
          <w:rFonts w:ascii="Times New Roman" w:eastAsia="Times New Roman" w:hAnsi="Times New Roman" w:cs="Times New Roman"/>
          <w:sz w:val="24"/>
          <w:szCs w:val="24"/>
          <w:lang w:eastAsia="es-ES"/>
        </w:rPr>
        <w:t>ante de doctorado en Columbia. “</w:t>
      </w:r>
      <w:r w:rsidR="00BE1022" w:rsidRPr="00AE140F">
        <w:rPr>
          <w:rFonts w:ascii="Times New Roman" w:eastAsia="Times New Roman" w:hAnsi="Times New Roman" w:cs="Times New Roman"/>
          <w:sz w:val="24"/>
          <w:szCs w:val="24"/>
          <w:lang w:eastAsia="es-ES"/>
        </w:rPr>
        <w:t>No lo podía creer, pero lo se</w:t>
      </w:r>
      <w:r>
        <w:rPr>
          <w:rFonts w:ascii="Times New Roman" w:eastAsia="Times New Roman" w:hAnsi="Times New Roman" w:cs="Times New Roman"/>
          <w:sz w:val="24"/>
          <w:szCs w:val="24"/>
          <w:lang w:eastAsia="es-ES"/>
        </w:rPr>
        <w:t>ntí como un llamado a la acción”</w:t>
      </w:r>
      <w:r w:rsidR="00BE1022" w:rsidRPr="00AE140F">
        <w:rPr>
          <w:rFonts w:ascii="Times New Roman" w:eastAsia="Times New Roman" w:hAnsi="Times New Roman" w:cs="Times New Roman"/>
          <w:sz w:val="24"/>
          <w:szCs w:val="24"/>
          <w:lang w:eastAsia="es-ES"/>
        </w:rPr>
        <w:t>, agregó en declaracione</w:t>
      </w:r>
      <w:r w:rsidR="00BE1022">
        <w:rPr>
          <w:rFonts w:ascii="Times New Roman" w:eastAsia="Times New Roman" w:hAnsi="Times New Roman" w:cs="Times New Roman"/>
          <w:sz w:val="24"/>
          <w:szCs w:val="24"/>
          <w:lang w:eastAsia="es-ES"/>
        </w:rPr>
        <w:t>s recogidas por la BBC.</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Así, se establecieron más campamentos y tomas de instalaciones en las cercanías al campus, a la vez que se intensificó el movimiento en todo el país, aumentando las tensiones y protestas en diversos centros universitarios de Estado</w:t>
      </w:r>
      <w:r>
        <w:rPr>
          <w:rFonts w:ascii="Times New Roman" w:eastAsia="Times New Roman" w:hAnsi="Times New Roman" w:cs="Times New Roman"/>
          <w:sz w:val="24"/>
          <w:szCs w:val="24"/>
          <w:lang w:eastAsia="es-ES"/>
        </w:rPr>
        <w:t>s Unidos.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 xml:space="preserve">Este martes en la noche, la policía de Nueva York volvió a irrumpir en la Universidad de Columbia y llevó a cabo decenas de arrestos después de que los estudiantes -vencido el plazo que las autoridades académicas les habían dado para levantar el campamento- se atrincheraran en uno de los edificios, específicamente en </w:t>
      </w:r>
      <w:r>
        <w:rPr>
          <w:rFonts w:ascii="Times New Roman" w:eastAsia="Times New Roman" w:hAnsi="Times New Roman" w:cs="Times New Roman"/>
          <w:sz w:val="24"/>
          <w:szCs w:val="24"/>
          <w:lang w:eastAsia="es-ES"/>
        </w:rPr>
        <w:t>un lugar llamado Hamilton Hall.</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2. ¿Qué piden y por qué protestan?</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De alguna u otra manera, los estudiantes reflejan la cada vez más marcada división de la sociedad estadounidense ante el apoyo del gobierno</w:t>
      </w:r>
      <w:r>
        <w:rPr>
          <w:rFonts w:ascii="Times New Roman" w:eastAsia="Times New Roman" w:hAnsi="Times New Roman" w:cs="Times New Roman"/>
          <w:sz w:val="24"/>
          <w:szCs w:val="24"/>
          <w:lang w:eastAsia="es-ES"/>
        </w:rPr>
        <w:t xml:space="preserve"> a un aliado histórico, Israel.</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A través de masivas manifestaciones están pidiendo un alto al fuego en Gaza y libertad para el pueblo palestino.</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lastRenderedPageBreak/>
        <w:t>Pero también están exigiendo que sus centros de estudio se deshagan de sus vínculos económicos con Israel, vendiendo las acciones que puedan tener en empresas israelíes y abandonando cualquier rel</w:t>
      </w:r>
      <w:r>
        <w:rPr>
          <w:rFonts w:ascii="Times New Roman" w:eastAsia="Times New Roman" w:hAnsi="Times New Roman" w:cs="Times New Roman"/>
          <w:sz w:val="24"/>
          <w:szCs w:val="24"/>
          <w:lang w:eastAsia="es-ES"/>
        </w:rPr>
        <w:t>ación financiera con este país.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Las universidades dependen de donaciones para financiar aspectos clave de su funcionamiento como investigación y becas, y esas donaciones generalmente se invierten en e</w:t>
      </w:r>
      <w:r>
        <w:rPr>
          <w:rFonts w:ascii="Times New Roman" w:eastAsia="Times New Roman" w:hAnsi="Times New Roman" w:cs="Times New Roman"/>
          <w:sz w:val="24"/>
          <w:szCs w:val="24"/>
          <w:lang w:eastAsia="es-ES"/>
        </w:rPr>
        <w:t>mpresas y activos alternativos.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En términos generales, los estudiantes aseguran que las empresas que hacen negocios en Israel, o con</w:t>
      </w:r>
      <w:r w:rsidR="006969D4">
        <w:rPr>
          <w:rFonts w:ascii="Times New Roman" w:eastAsia="Times New Roman" w:hAnsi="Times New Roman" w:cs="Times New Roman"/>
          <w:sz w:val="24"/>
          <w:szCs w:val="24"/>
          <w:lang w:eastAsia="es-ES"/>
        </w:rPr>
        <w:t xml:space="preserve"> organizaciones israelíes, son “cómplices”</w:t>
      </w:r>
      <w:r w:rsidRPr="00AE140F">
        <w:rPr>
          <w:rFonts w:ascii="Times New Roman" w:eastAsia="Times New Roman" w:hAnsi="Times New Roman" w:cs="Times New Roman"/>
          <w:sz w:val="24"/>
          <w:szCs w:val="24"/>
          <w:lang w:eastAsia="es-ES"/>
        </w:rPr>
        <w:t xml:space="preserve"> de la guerra en Gaza, al igual que las universidades </w:t>
      </w:r>
      <w:r>
        <w:rPr>
          <w:rFonts w:ascii="Times New Roman" w:eastAsia="Times New Roman" w:hAnsi="Times New Roman" w:cs="Times New Roman"/>
          <w:sz w:val="24"/>
          <w:szCs w:val="24"/>
          <w:lang w:eastAsia="es-ES"/>
        </w:rPr>
        <w:t>que invierten en esas empresas.</w:t>
      </w:r>
    </w:p>
    <w:p w:rsidR="00BE1022" w:rsidRPr="00AE140F" w:rsidRDefault="006969D4"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BE1022" w:rsidRPr="00AE140F">
        <w:rPr>
          <w:rFonts w:ascii="Times New Roman" w:eastAsia="Times New Roman" w:hAnsi="Times New Roman" w:cs="Times New Roman"/>
          <w:sz w:val="24"/>
          <w:szCs w:val="24"/>
          <w:lang w:eastAsia="es-ES"/>
        </w:rPr>
        <w:t xml:space="preserve">Lo que pedimos es que la universidad deje de invertir fondos en aquellos que lucran con el genocidio en Gaza. Y no nos vamos a </w:t>
      </w:r>
      <w:r>
        <w:rPr>
          <w:rFonts w:ascii="Times New Roman" w:eastAsia="Times New Roman" w:hAnsi="Times New Roman" w:cs="Times New Roman"/>
          <w:sz w:val="24"/>
          <w:szCs w:val="24"/>
          <w:lang w:eastAsia="es-ES"/>
        </w:rPr>
        <w:t>marchar hasta que lo consigamos”</w:t>
      </w:r>
      <w:r w:rsidR="00BE1022" w:rsidRPr="00AE140F">
        <w:rPr>
          <w:rFonts w:ascii="Times New Roman" w:eastAsia="Times New Roman" w:hAnsi="Times New Roman" w:cs="Times New Roman"/>
          <w:sz w:val="24"/>
          <w:szCs w:val="24"/>
          <w:lang w:eastAsia="es-ES"/>
        </w:rPr>
        <w:t>, le dijo a BBC Mundo un alumno de la universidad de California</w:t>
      </w:r>
      <w:r w:rsidR="00BE1022">
        <w:rPr>
          <w:rFonts w:ascii="Times New Roman" w:eastAsia="Times New Roman" w:hAnsi="Times New Roman" w:cs="Times New Roman"/>
          <w:sz w:val="24"/>
          <w:szCs w:val="24"/>
          <w:lang w:eastAsia="es-ES"/>
        </w:rPr>
        <w:t xml:space="preserve"> que prefirió no dar su nombre.</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Asimismo, los manifestantes están pidiendo que se corten los vínculos académicos con las instituc</w:t>
      </w:r>
      <w:r>
        <w:rPr>
          <w:rFonts w:ascii="Times New Roman" w:eastAsia="Times New Roman" w:hAnsi="Times New Roman" w:cs="Times New Roman"/>
          <w:sz w:val="24"/>
          <w:szCs w:val="24"/>
          <w:lang w:eastAsia="es-ES"/>
        </w:rPr>
        <w:t>iones de aprendizaje de Israel.</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3. ¿Cuán extendidas están las manifestaciones?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Tras la redada policial en la Universidad de Columbia hace dos semanas, las protestas se encendieron con fuerza en diversas casa</w:t>
      </w:r>
      <w:r>
        <w:rPr>
          <w:rFonts w:ascii="Times New Roman" w:eastAsia="Times New Roman" w:hAnsi="Times New Roman" w:cs="Times New Roman"/>
          <w:sz w:val="24"/>
          <w:szCs w:val="24"/>
          <w:lang w:eastAsia="es-ES"/>
        </w:rPr>
        <w:t>s de estudio en Estados Unidos.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Y hoy el movimiento es masivo, lo que también ha provocado enfrentamientos con las fuerzas de seguridad y detenciones en otros lugares del país, como en la Universidad de Texas en Austin, donde la semana pasada la policía detuvo a cientos de estudiantes que</w:t>
      </w:r>
      <w:r>
        <w:rPr>
          <w:rFonts w:ascii="Times New Roman" w:eastAsia="Times New Roman" w:hAnsi="Times New Roman" w:cs="Times New Roman"/>
          <w:sz w:val="24"/>
          <w:szCs w:val="24"/>
          <w:lang w:eastAsia="es-ES"/>
        </w:rPr>
        <w:t xml:space="preserve"> ocupaban el césped del campus.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La policía también se enfrentó a manifestantes en el Emerson College de Boston, en la Universidad George Washington en Washington, en la Universidad de Nueva York, y en la Universidad del Sur de California (USC).</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Pero actualmente continúan las protestas en distinto</w:t>
      </w:r>
      <w:r>
        <w:rPr>
          <w:rFonts w:ascii="Times New Roman" w:eastAsia="Times New Roman" w:hAnsi="Times New Roman" w:cs="Times New Roman"/>
          <w:sz w:val="24"/>
          <w:szCs w:val="24"/>
          <w:lang w:eastAsia="es-ES"/>
        </w:rPr>
        <w:t>s puntos del país, entre ellos: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Región noreste: hay protestas en las universidades de George Washington, Brown, Yale, Harvard, Emerson, NYU (Universidad de New York), Georgetown, American, Maryland, Johns Hopkins, Tufts, Cornell, Universidad de Pennsylvania, Princeton, Temple, Northeastern, MIT (Instituto Tecnológico de Massachusetts), The New School, Universidad de Rochester y Pittsburgh.</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Costa oeste: Universidad Estatal de Humboldt, Universidad del Sur de California, Universidad de California en Los Ángeles, Universidad de California en Berkeley y Universidad de Washington.</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lastRenderedPageBreak/>
        <w:t>Región del Medio Oeste: Northwestern, Universidad de Washington en St Louis, Universidad de Indiana, Michigan, Ohio State, Minnesota, Universidad de Miami, Ohio, Columbia College Chicago y Universidad de Chicago.</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Sur: Emory, Vanderbilt, Universidad de Carolina del Norte en Charlotte, Universidad de Carolina del Norte en Chapel Hill, Kennesaw State, Florida State, Virginia Tech y Universidad de Georgia, en el campus Athens.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Suroeste: Universidad de Texas en Austin, Rice, Arizona State.</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Manifestantes propalestinos también se reunieron durante la semana pasada en campus universitarios de Australia, Canadá,</w:t>
      </w:r>
      <w:r>
        <w:rPr>
          <w:rFonts w:ascii="Times New Roman" w:eastAsia="Times New Roman" w:hAnsi="Times New Roman" w:cs="Times New Roman"/>
          <w:sz w:val="24"/>
          <w:szCs w:val="24"/>
          <w:lang w:eastAsia="es-ES"/>
        </w:rPr>
        <w:t xml:space="preserve"> Francia, Italia y Reino Unido.</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4. ¿Cómo se comparan con las protestas por la guerra de Vietnam en los años 60?</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La historia de activismo universitario en Est</w:t>
      </w:r>
      <w:r>
        <w:rPr>
          <w:rFonts w:ascii="Times New Roman" w:eastAsia="Times New Roman" w:hAnsi="Times New Roman" w:cs="Times New Roman"/>
          <w:sz w:val="24"/>
          <w:szCs w:val="24"/>
          <w:lang w:eastAsia="es-ES"/>
        </w:rPr>
        <w:t>ados Unidos es larga.</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En las últimas décadas, las casas de estudio han sido el epicentro de muchas</w:t>
      </w:r>
      <w:r>
        <w:rPr>
          <w:rFonts w:ascii="Times New Roman" w:eastAsia="Times New Roman" w:hAnsi="Times New Roman" w:cs="Times New Roman"/>
          <w:sz w:val="24"/>
          <w:szCs w:val="24"/>
          <w:lang w:eastAsia="es-ES"/>
        </w:rPr>
        <w:t xml:space="preserve"> protestas y debates políticos.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Pero entre quienes comentan la situación que se está viviendo hoy, se recuerda cada vez más un caso en particular que ocurrió a mediados de la década de los 60, cuando las manifestaciones estudiantiles también acapara</w:t>
      </w:r>
      <w:r>
        <w:rPr>
          <w:rFonts w:ascii="Times New Roman" w:eastAsia="Times New Roman" w:hAnsi="Times New Roman" w:cs="Times New Roman"/>
          <w:sz w:val="24"/>
          <w:szCs w:val="24"/>
          <w:lang w:eastAsia="es-ES"/>
        </w:rPr>
        <w:t>ron la escena pública nacional.</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 xml:space="preserve">Se trató de las protestas en contra de la guerra de Vietnam (1955–1975), que fue una de las más sangrientas de la historia reciente con </w:t>
      </w:r>
      <w:r>
        <w:rPr>
          <w:rFonts w:ascii="Times New Roman" w:eastAsia="Times New Roman" w:hAnsi="Times New Roman" w:cs="Times New Roman"/>
          <w:sz w:val="24"/>
          <w:szCs w:val="24"/>
          <w:lang w:eastAsia="es-ES"/>
        </w:rPr>
        <w:t>más de 2,5 millones de muertos.</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En aquella época, ante las graves atrocidades sufridas por el pueblo vietnamita, la opinión pública estadou</w:t>
      </w:r>
      <w:r>
        <w:rPr>
          <w:rFonts w:ascii="Times New Roman" w:eastAsia="Times New Roman" w:hAnsi="Times New Roman" w:cs="Times New Roman"/>
          <w:sz w:val="24"/>
          <w:szCs w:val="24"/>
          <w:lang w:eastAsia="es-ES"/>
        </w:rPr>
        <w:t>nidense comenzó a horrorizarse.</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Imágenes brutales conmocionaron a los ciudadanos y desmontaron gradualmente el argumento oficial de que se estaba librando una guerra por la democracia.</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Así, poco a poco se fueron desatando fuertes protestas, muchas de ellas en los centros universitarios. En 1968, por ejemplo, centenares de estudiantes protagonizaron un boicot masivo en sus escuelas como muestra de la oposició</w:t>
      </w:r>
      <w:r>
        <w:rPr>
          <w:rFonts w:ascii="Times New Roman" w:eastAsia="Times New Roman" w:hAnsi="Times New Roman" w:cs="Times New Roman"/>
          <w:sz w:val="24"/>
          <w:szCs w:val="24"/>
          <w:lang w:eastAsia="es-ES"/>
        </w:rPr>
        <w:t>n a la guerra.</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 xml:space="preserve">También hubo graves disturbios y violentos </w:t>
      </w:r>
      <w:r>
        <w:rPr>
          <w:rFonts w:ascii="Times New Roman" w:eastAsia="Times New Roman" w:hAnsi="Times New Roman" w:cs="Times New Roman"/>
          <w:sz w:val="24"/>
          <w:szCs w:val="24"/>
          <w:lang w:eastAsia="es-ES"/>
        </w:rPr>
        <w:t>enfrentamientos con la policía.</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Incluso, cuatro alumnos universitarios murieron en el estado de Ohio por disparos de la Guardia Nacional, lo que empeoró la situación y llevó a una masiva huelga estudiantil junto al cierre de cientos de centros de estudio.</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Aunque guardando las proporciones, para muchos expertos hay paralelismos evidentes entre la situación actual y este hecho histórico.</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lastRenderedPageBreak/>
        <w:t>Los arrestos que han ocurrido en la Universidad de Columbia, por ejemplo, son los primeros masivos d</w:t>
      </w:r>
      <w:r>
        <w:rPr>
          <w:rFonts w:ascii="Times New Roman" w:eastAsia="Times New Roman" w:hAnsi="Times New Roman" w:cs="Times New Roman"/>
          <w:sz w:val="24"/>
          <w:szCs w:val="24"/>
          <w:lang w:eastAsia="es-ES"/>
        </w:rPr>
        <w:t>espués de la guerra de Vietnam.</w:t>
      </w:r>
      <w:r w:rsidR="006969D4">
        <w:rPr>
          <w:rFonts w:ascii="Times New Roman" w:eastAsia="Times New Roman" w:hAnsi="Times New Roman" w:cs="Times New Roman"/>
          <w:sz w:val="24"/>
          <w:szCs w:val="24"/>
          <w:lang w:eastAsia="es-ES"/>
        </w:rPr>
        <w:t xml:space="preserve"> “</w:t>
      </w:r>
      <w:r w:rsidRPr="00AE140F">
        <w:rPr>
          <w:rFonts w:ascii="Times New Roman" w:eastAsia="Times New Roman" w:hAnsi="Times New Roman" w:cs="Times New Roman"/>
          <w:sz w:val="24"/>
          <w:szCs w:val="24"/>
          <w:lang w:eastAsia="es-ES"/>
        </w:rPr>
        <w:t xml:space="preserve">Los estudiantes protestan ahora por Gaza como en su día lo hicieron </w:t>
      </w:r>
      <w:r w:rsidR="006969D4">
        <w:rPr>
          <w:rFonts w:ascii="Times New Roman" w:eastAsia="Times New Roman" w:hAnsi="Times New Roman" w:cs="Times New Roman"/>
          <w:sz w:val="24"/>
          <w:szCs w:val="24"/>
          <w:lang w:eastAsia="es-ES"/>
        </w:rPr>
        <w:t>quienes protestaron por Vietnam”</w:t>
      </w:r>
      <w:r w:rsidRPr="00AE140F">
        <w:rPr>
          <w:rFonts w:ascii="Times New Roman" w:eastAsia="Times New Roman" w:hAnsi="Times New Roman" w:cs="Times New Roman"/>
          <w:sz w:val="24"/>
          <w:szCs w:val="24"/>
          <w:lang w:eastAsia="es-ES"/>
        </w:rPr>
        <w:t>, le dijo a BBC Mundo Ananya Roy, directora fundadora del Instituto Luskin de UCLA sobre la Desigualdad y la Democracia y profesora de Planeamiento Urbano,</w:t>
      </w:r>
      <w:r>
        <w:rPr>
          <w:rFonts w:ascii="Times New Roman" w:eastAsia="Times New Roman" w:hAnsi="Times New Roman" w:cs="Times New Roman"/>
          <w:sz w:val="24"/>
          <w:szCs w:val="24"/>
          <w:lang w:eastAsia="es-ES"/>
        </w:rPr>
        <w:t xml:space="preserve"> Bienestar Social y Geografía.</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La fuerza de las protestas hace cinco décadas -junto al enorme costo de la guerra- fue parte de las razones que explican por qué Estados Unidos perdió el conflicto pese a su co</w:t>
      </w:r>
      <w:r>
        <w:rPr>
          <w:rFonts w:ascii="Times New Roman" w:eastAsia="Times New Roman" w:hAnsi="Times New Roman" w:cs="Times New Roman"/>
          <w:sz w:val="24"/>
          <w:szCs w:val="24"/>
          <w:lang w:eastAsia="es-ES"/>
        </w:rPr>
        <w:t>ntundente superioridad militar.</w:t>
      </w:r>
    </w:p>
    <w:p w:rsidR="00BE1022" w:rsidRPr="00AE140F"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322C654C" wp14:editId="6C36F4AA">
            <wp:extent cx="5734049" cy="2946400"/>
            <wp:effectExtent l="0" t="0" r="635" b="6350"/>
            <wp:docPr id="33" name="Imagen 33" descr="Protestas en EEUU por la guerra en Viet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otestas en EEUU por la guerra en Vietna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2945095"/>
                    </a:xfrm>
                    <a:prstGeom prst="rect">
                      <a:avLst/>
                    </a:prstGeom>
                    <a:noFill/>
                    <a:ln>
                      <a:noFill/>
                    </a:ln>
                  </pic:spPr>
                </pic:pic>
              </a:graphicData>
            </a:graphic>
          </wp:inline>
        </w:drawing>
      </w:r>
      <w:r w:rsidRPr="00F72B7B">
        <w:rPr>
          <w:rFonts w:ascii="Times New Roman" w:eastAsia="Times New Roman" w:hAnsi="Times New Roman" w:cs="Times New Roman"/>
          <w:sz w:val="24"/>
          <w:szCs w:val="24"/>
          <w:lang w:eastAsia="es-ES"/>
        </w:rPr>
        <w:t>En la década de 1960, las protestas se propagaron por todo Estados Unidos, poniendo al gobierno bajo una fuerte presión.</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E140F">
        <w:rPr>
          <w:rFonts w:ascii="Times New Roman" w:eastAsia="Times New Roman" w:hAnsi="Times New Roman" w:cs="Times New Roman"/>
          <w:sz w:val="24"/>
          <w:szCs w:val="24"/>
          <w:lang w:eastAsia="es-ES"/>
        </w:rPr>
        <w:t>Lo anterior demuestra el poder que pueden alcanzar los reclamos estudiantiles y, ciertamente, por qué no se pueden minimizar.</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135518B8" wp14:editId="42A2012B">
            <wp:extent cx="5734049" cy="2698750"/>
            <wp:effectExtent l="0" t="0" r="635" b="6350"/>
            <wp:docPr id="32" name="Imagen 32" descr="Estudiantes en la universidad de Colum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studiantes en la universidad de Columbi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697555"/>
                    </a:xfrm>
                    <a:prstGeom prst="rect">
                      <a:avLst/>
                    </a:prstGeom>
                    <a:noFill/>
                    <a:ln>
                      <a:noFill/>
                    </a:ln>
                  </pic:spPr>
                </pic:pic>
              </a:graphicData>
            </a:graphic>
          </wp:inline>
        </w:drawing>
      </w:r>
      <w:r w:rsidRPr="00AE140F">
        <w:rPr>
          <w:rFonts w:ascii="Times New Roman" w:eastAsia="Times New Roman" w:hAnsi="Times New Roman" w:cs="Times New Roman"/>
          <w:sz w:val="24"/>
          <w:szCs w:val="24"/>
          <w:lang w:eastAsia="es-ES"/>
        </w:rPr>
        <w:t>Estudiantes se manifiestan en la Universidad de Columbia, en Nueva York.</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noProof/>
          <w:lang w:eastAsia="es-ES"/>
        </w:rPr>
        <w:lastRenderedPageBreak/>
        <w:drawing>
          <wp:inline distT="0" distB="0" distL="0" distR="0" wp14:anchorId="5C139C8C" wp14:editId="77697D19">
            <wp:extent cx="5734050" cy="3244850"/>
            <wp:effectExtent l="0" t="0" r="0" b="0"/>
            <wp:docPr id="30" name="Imagen 30" descr="Policía ingresando a la universidad de Columbia y arrestando a manifest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licía ingresando a la universidad de Columbia y arrestando a manifestant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3243413"/>
                    </a:xfrm>
                    <a:prstGeom prst="rect">
                      <a:avLst/>
                    </a:prstGeom>
                    <a:noFill/>
                    <a:ln>
                      <a:noFill/>
                    </a:ln>
                  </pic:spPr>
                </pic:pic>
              </a:graphicData>
            </a:graphic>
          </wp:inline>
        </w:drawing>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24F12AE9" wp14:editId="5307E5D0">
            <wp:extent cx="5734050" cy="3314700"/>
            <wp:effectExtent l="0" t="0" r="0" b="0"/>
            <wp:docPr id="31" name="Imagen 31" descr="Estudiante es detenida por la policía en Nueva Y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tudiante es detenida por la policía en Nueva York"/>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1510" cy="3313232"/>
                    </a:xfrm>
                    <a:prstGeom prst="rect">
                      <a:avLst/>
                    </a:prstGeom>
                    <a:noFill/>
                    <a:ln>
                      <a:noFill/>
                    </a:ln>
                  </pic:spPr>
                </pic:pic>
              </a:graphicData>
            </a:graphic>
          </wp:inline>
        </w:drawing>
      </w:r>
      <w:r w:rsidRPr="00AE140F">
        <w:rPr>
          <w:rFonts w:ascii="Times New Roman" w:eastAsia="Times New Roman" w:hAnsi="Times New Roman" w:cs="Times New Roman"/>
          <w:sz w:val="24"/>
          <w:szCs w:val="24"/>
          <w:lang w:eastAsia="es-ES"/>
        </w:rPr>
        <w:t>En las últimas semanas, la policía ha irrumpido dos veces en la universidad de Columbia, en Nueva York, para disolver las protestas y arrestar a estudiantes.</w:t>
      </w:r>
    </w:p>
    <w:p w:rsidR="006969D4" w:rsidRPr="006969D4" w:rsidRDefault="006969D4" w:rsidP="00BE1022">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6969D4">
        <w:rPr>
          <w:rFonts w:ascii="Times New Roman" w:eastAsia="Times New Roman" w:hAnsi="Times New Roman" w:cs="Times New Roman"/>
          <w:b/>
          <w:sz w:val="24"/>
          <w:szCs w:val="24"/>
          <w:lang w:eastAsia="es-ES"/>
        </w:rPr>
        <w:t>¿Puede haber una “guerra civil” en los Estados Unidos?</w:t>
      </w:r>
    </w:p>
    <w:p w:rsidR="001A0F67"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A10356">
        <w:rPr>
          <w:rFonts w:ascii="Times New Roman" w:eastAsia="Times New Roman" w:hAnsi="Times New Roman" w:cs="Times New Roman"/>
          <w:sz w:val="24"/>
          <w:szCs w:val="24"/>
          <w:u w:val="single"/>
          <w:lang w:eastAsia="es-ES"/>
        </w:rPr>
        <w:t>Golpe, secesión y guerrilla: tres escenarios de guerra civil en EEUU y un final inesperado</w:t>
      </w:r>
      <w:r>
        <w:rPr>
          <w:rFonts w:ascii="Times New Roman" w:eastAsia="Times New Roman" w:hAnsi="Times New Roman" w:cs="Times New Roman"/>
          <w:sz w:val="24"/>
          <w:szCs w:val="24"/>
          <w:lang w:eastAsia="es-ES"/>
        </w:rPr>
        <w:t xml:space="preserve"> (El Confidencial - </w:t>
      </w:r>
      <w:r w:rsidRPr="00A10356">
        <w:rPr>
          <w:rFonts w:ascii="Times New Roman" w:eastAsia="Times New Roman" w:hAnsi="Times New Roman" w:cs="Times New Roman"/>
          <w:b/>
          <w:sz w:val="24"/>
          <w:szCs w:val="24"/>
          <w:lang w:eastAsia="es-ES"/>
        </w:rPr>
        <w:t>2/5/24</w:t>
      </w:r>
      <w:r>
        <w:rPr>
          <w:rFonts w:ascii="Times New Roman" w:eastAsia="Times New Roman" w:hAnsi="Times New Roman" w:cs="Times New Roman"/>
          <w:sz w:val="24"/>
          <w:szCs w:val="24"/>
          <w:lang w:eastAsia="es-ES"/>
        </w:rPr>
        <w:t>)</w:t>
      </w:r>
    </w:p>
    <w:p w:rsidR="00BE1022" w:rsidRPr="00A10356"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10356">
        <w:rPr>
          <w:rFonts w:ascii="Times New Roman" w:eastAsia="Times New Roman" w:hAnsi="Times New Roman" w:cs="Times New Roman"/>
          <w:sz w:val="24"/>
          <w:szCs w:val="24"/>
          <w:lang w:eastAsia="es-ES"/>
        </w:rPr>
        <w:lastRenderedPageBreak/>
        <w:t>El debate sobre una nueva guerra civil en Estados Unidos se centra en la pendiente resbaladiza de agravios, resentimiento, fanatismo y polarización que conduce a la ruptura de la convivencia y, finalmente, a la violencia</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A10356">
        <w:rPr>
          <w:rFonts w:ascii="Times New Roman" w:eastAsia="Times New Roman" w:hAnsi="Times New Roman" w:cs="Times New Roman"/>
          <w:sz w:val="24"/>
          <w:szCs w:val="24"/>
          <w:lang w:eastAsia="es-ES"/>
        </w:rPr>
        <w:t xml:space="preserve">Se acaba de estrenar en España (19 de abril) la película Civil War, dirigida por Alex Garland y protagonizada por Kirsten Dunst y Wagner Moura. Una sinopsis reducida: los dos personajes principales, una famosa </w:t>
      </w:r>
      <w:r w:rsidR="00434AEA" w:rsidRPr="00A10356">
        <w:rPr>
          <w:rFonts w:ascii="Times New Roman" w:eastAsia="Times New Roman" w:hAnsi="Times New Roman" w:cs="Times New Roman"/>
          <w:sz w:val="24"/>
          <w:szCs w:val="24"/>
          <w:lang w:eastAsia="es-ES"/>
        </w:rPr>
        <w:t>fotógrafa</w:t>
      </w:r>
      <w:r w:rsidRPr="00A10356">
        <w:rPr>
          <w:rFonts w:ascii="Times New Roman" w:eastAsia="Times New Roman" w:hAnsi="Times New Roman" w:cs="Times New Roman"/>
          <w:sz w:val="24"/>
          <w:szCs w:val="24"/>
          <w:lang w:eastAsia="es-ES"/>
        </w:rPr>
        <w:t xml:space="preserve"> y un reportero, están cubriendo una nueva guerra civil estadounidense que transcurre en un futuro muy cercano. Su plan es atravesar la línea de frente para llegar a la capital del país y entrevistar al presidente de Estados Unidos, que, a pesar de sus discursos triunfalistas, se enfrenta a la ofensiva final de las fuerzas rebeldes. Por el camino se les une un veterano periodista y una fotógrafa novata</w:t>
      </w:r>
      <w:r>
        <w:rPr>
          <w:rFonts w:ascii="Times New Roman" w:eastAsia="Times New Roman" w:hAnsi="Times New Roman" w:cs="Times New Roman"/>
          <w:sz w:val="24"/>
          <w:szCs w:val="24"/>
          <w:lang w:eastAsia="es-ES"/>
        </w:rPr>
        <w:t>…</w:t>
      </w:r>
    </w:p>
    <w:p w:rsidR="00B32010" w:rsidRPr="00B32010" w:rsidRDefault="00B32010" w:rsidP="00B32010">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32010">
        <w:rPr>
          <w:rFonts w:ascii="Times New Roman" w:eastAsia="Times New Roman" w:hAnsi="Times New Roman" w:cs="Times New Roman"/>
          <w:sz w:val="24"/>
          <w:szCs w:val="24"/>
          <w:lang w:eastAsia="es-ES"/>
        </w:rPr>
        <w:t xml:space="preserve">- </w:t>
      </w:r>
      <w:r w:rsidRPr="00B32010">
        <w:rPr>
          <w:rFonts w:ascii="Times New Roman" w:eastAsia="Times New Roman" w:hAnsi="Times New Roman" w:cs="Times New Roman"/>
          <w:sz w:val="24"/>
          <w:szCs w:val="24"/>
          <w:u w:val="single"/>
          <w:lang w:eastAsia="es-ES"/>
        </w:rPr>
        <w:t>Columbia cancela su gran ceremonia de graduación por las protestas pro-Gaza</w:t>
      </w:r>
      <w:r w:rsidRPr="00B32010">
        <w:rPr>
          <w:rFonts w:ascii="Times New Roman" w:eastAsia="Times New Roman" w:hAnsi="Times New Roman" w:cs="Times New Roman"/>
          <w:sz w:val="24"/>
          <w:szCs w:val="24"/>
          <w:lang w:eastAsia="es-ES"/>
        </w:rPr>
        <w:t xml:space="preserve"> (El Español - </w:t>
      </w:r>
      <w:r w:rsidRPr="00B32010">
        <w:rPr>
          <w:rFonts w:ascii="Times New Roman" w:eastAsia="Times New Roman" w:hAnsi="Times New Roman" w:cs="Times New Roman"/>
          <w:b/>
          <w:sz w:val="24"/>
          <w:szCs w:val="24"/>
          <w:lang w:eastAsia="es-ES"/>
        </w:rPr>
        <w:t>6/5/24</w:t>
      </w:r>
      <w:r w:rsidRPr="00B32010">
        <w:rPr>
          <w:rFonts w:ascii="Times New Roman" w:eastAsia="Times New Roman" w:hAnsi="Times New Roman" w:cs="Times New Roman"/>
          <w:sz w:val="24"/>
          <w:szCs w:val="24"/>
          <w:lang w:eastAsia="es-ES"/>
        </w:rPr>
        <w:t>)</w:t>
      </w:r>
    </w:p>
    <w:p w:rsidR="00B32010" w:rsidRPr="00B32010" w:rsidRDefault="00B32010" w:rsidP="00B32010">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32010">
        <w:rPr>
          <w:rFonts w:ascii="Times New Roman" w:eastAsia="Times New Roman" w:hAnsi="Times New Roman" w:cs="Times New Roman"/>
          <w:sz w:val="24"/>
          <w:szCs w:val="24"/>
          <w:lang w:eastAsia="es-ES"/>
        </w:rPr>
        <w:t>Las manifestaciones de la universidad neoyorquina han desencadenado revueltas similares en otras universidades de EEUU y Europa.</w:t>
      </w:r>
    </w:p>
    <w:p w:rsidR="00B32010" w:rsidRPr="00B32010" w:rsidRDefault="00B32010" w:rsidP="00B32010">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32010">
        <w:rPr>
          <w:rFonts w:ascii="Times New Roman" w:eastAsia="Times New Roman" w:hAnsi="Times New Roman" w:cs="Times New Roman"/>
          <w:sz w:val="24"/>
          <w:szCs w:val="24"/>
          <w:lang w:eastAsia="es-ES"/>
        </w:rPr>
        <w:t>(Por M. Flores Agencias)</w:t>
      </w:r>
    </w:p>
    <w:p w:rsidR="00B32010" w:rsidRPr="00B32010" w:rsidRDefault="00B32010" w:rsidP="00B32010">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32010">
        <w:rPr>
          <w:rFonts w:ascii="Times New Roman" w:eastAsia="Times New Roman" w:hAnsi="Times New Roman" w:cs="Times New Roman"/>
          <w:sz w:val="24"/>
          <w:szCs w:val="24"/>
          <w:lang w:eastAsia="es-ES"/>
        </w:rPr>
        <w:t>La Universidad de Columbia, en la ciudad de Nueva York, ha anunciado este lunes que cancelará su gran ceremonia de graduación después de semanas de protestas propalestinas, aunque celebrará ceremonias más pequeñas en los próximos días.</w:t>
      </w:r>
    </w:p>
    <w:p w:rsidR="00B32010" w:rsidRPr="00B32010" w:rsidRDefault="00B32010" w:rsidP="00B32010">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32010">
        <w:rPr>
          <w:rFonts w:ascii="Times New Roman" w:eastAsia="Times New Roman" w:hAnsi="Times New Roman" w:cs="Times New Roman"/>
          <w:sz w:val="24"/>
          <w:szCs w:val="24"/>
          <w:lang w:eastAsia="es-ES"/>
        </w:rPr>
        <w:t>En un comunicado, la universidad ha señalado que, en base a los comentarios de los estudiantes, se ha decidido cancelar la gran ceremonia de graduación prevista para el 15 de mayo. En lugar de esa gran ceremonia, la institución celebrará ceremonias más pequeñas donde los estudiantes serán honrados individualmente junto a sus compañeros.</w:t>
      </w:r>
    </w:p>
    <w:p w:rsidR="00B32010" w:rsidRPr="00B32010" w:rsidRDefault="00B32010" w:rsidP="00B32010">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32010">
        <w:rPr>
          <w:rFonts w:ascii="Times New Roman" w:eastAsia="Times New Roman" w:hAnsi="Times New Roman" w:cs="Times New Roman"/>
          <w:sz w:val="24"/>
          <w:szCs w:val="24"/>
          <w:lang w:eastAsia="es-ES"/>
        </w:rPr>
        <w:t>Estos eventos más pequeños ya no se celebrarán en el campus de Morningside en Columbia, en cuyo césped estaba el campamento de protesta contra la guerra en Gaza, sino en otros lugares, que no se especifican en el comunicado.</w:t>
      </w:r>
    </w:p>
    <w:p w:rsidR="00B32010" w:rsidRPr="00B32010" w:rsidRDefault="00B32010" w:rsidP="00B32010">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B32010">
        <w:rPr>
          <w:rFonts w:ascii="Times New Roman" w:eastAsia="Times New Roman" w:hAnsi="Times New Roman" w:cs="Times New Roman"/>
          <w:sz w:val="24"/>
          <w:szCs w:val="24"/>
          <w:lang w:eastAsia="es-ES"/>
        </w:rPr>
        <w:t xml:space="preserve">Hemos decidido que el centro de nuestras </w:t>
      </w:r>
      <w:r>
        <w:rPr>
          <w:rFonts w:ascii="Times New Roman" w:eastAsia="Times New Roman" w:hAnsi="Times New Roman" w:cs="Times New Roman"/>
          <w:sz w:val="24"/>
          <w:szCs w:val="24"/>
          <w:lang w:eastAsia="es-ES"/>
        </w:rPr>
        <w:t>actividades de graduación sean (...)</w:t>
      </w:r>
      <w:r w:rsidRPr="00B32010">
        <w:rPr>
          <w:rFonts w:ascii="Times New Roman" w:eastAsia="Times New Roman" w:hAnsi="Times New Roman" w:cs="Times New Roman"/>
          <w:sz w:val="24"/>
          <w:szCs w:val="24"/>
          <w:lang w:eastAsia="es-ES"/>
        </w:rPr>
        <w:t xml:space="preserve"> las ceremonias por facultades, en las que se honra a los estudiantes individualmente junto a sus compañeros, en lugar de la ceremonia de toda la Universidad que est</w:t>
      </w:r>
      <w:r>
        <w:rPr>
          <w:rFonts w:ascii="Times New Roman" w:eastAsia="Times New Roman" w:hAnsi="Times New Roman" w:cs="Times New Roman"/>
          <w:sz w:val="24"/>
          <w:szCs w:val="24"/>
          <w:lang w:eastAsia="es-ES"/>
        </w:rPr>
        <w:t>á programada para el 15 de mayo”</w:t>
      </w:r>
      <w:r w:rsidRPr="00B32010">
        <w:rPr>
          <w:rFonts w:ascii="Times New Roman" w:eastAsia="Times New Roman" w:hAnsi="Times New Roman" w:cs="Times New Roman"/>
          <w:sz w:val="24"/>
          <w:szCs w:val="24"/>
          <w:lang w:eastAsia="es-ES"/>
        </w:rPr>
        <w:t>, ha dicho la universidad en un comunicado.</w:t>
      </w:r>
    </w:p>
    <w:p w:rsidR="00B32010" w:rsidRPr="00B32010" w:rsidRDefault="00B32010" w:rsidP="00B32010">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32010">
        <w:rPr>
          <w:rFonts w:ascii="Times New Roman" w:eastAsia="Times New Roman" w:hAnsi="Times New Roman" w:cs="Times New Roman"/>
          <w:sz w:val="24"/>
          <w:szCs w:val="24"/>
          <w:lang w:eastAsia="es-ES"/>
        </w:rPr>
        <w:t>En las últimas semanas, miles de estudiantes han tomado universidades de Estados Unidos con manifestaciones y acampadas para protestar contra la guerra de Israel en Gaza, en las mayores movilizaciones de este tipo en décadas.</w:t>
      </w:r>
    </w:p>
    <w:p w:rsidR="00B32010" w:rsidRDefault="00B32010" w:rsidP="00B32010">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32010">
        <w:rPr>
          <w:rFonts w:ascii="Times New Roman" w:eastAsia="Times New Roman" w:hAnsi="Times New Roman" w:cs="Times New Roman"/>
          <w:sz w:val="24"/>
          <w:szCs w:val="24"/>
          <w:lang w:eastAsia="es-ES"/>
        </w:rPr>
        <w:t>Las protestas tuvieron su detonante en los intentos de la policía para desmantelar el 18 de abril una acampada en la Universidad de Columbia. Desde entonces, ese movimiento se ha extendido a más de medio centenar de centros educativos y ha dejado más de 2.700 detenidos, según el recuento del diario The New York Times.</w:t>
      </w:r>
    </w:p>
    <w:p w:rsidR="00B32010" w:rsidRPr="00103F6B" w:rsidRDefault="00B32010" w:rsidP="00B3201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03F6B">
        <w:rPr>
          <w:rFonts w:ascii="Times New Roman" w:hAnsi="Times New Roman" w:cs="Times New Roman"/>
          <w:sz w:val="24"/>
          <w:szCs w:val="24"/>
          <w:u w:val="single"/>
        </w:rPr>
        <w:t>Harvard, Penn y MIT siguen luchando por sofocar las protestas estudiantiles</w:t>
      </w:r>
      <w:r>
        <w:rPr>
          <w:rFonts w:ascii="Times New Roman" w:hAnsi="Times New Roman" w:cs="Times New Roman"/>
          <w:sz w:val="24"/>
          <w:szCs w:val="24"/>
        </w:rPr>
        <w:t xml:space="preserve"> (The Wall Street Journal - </w:t>
      </w:r>
      <w:r w:rsidRPr="00103F6B">
        <w:rPr>
          <w:rFonts w:ascii="Times New Roman" w:hAnsi="Times New Roman" w:cs="Times New Roman"/>
          <w:b/>
          <w:sz w:val="24"/>
          <w:szCs w:val="24"/>
        </w:rPr>
        <w:t>9/5/24</w:t>
      </w:r>
      <w:r>
        <w:rPr>
          <w:rFonts w:ascii="Times New Roman" w:hAnsi="Times New Roman" w:cs="Times New Roman"/>
          <w:sz w:val="24"/>
          <w:szCs w:val="24"/>
        </w:rPr>
        <w:t>)</w:t>
      </w:r>
    </w:p>
    <w:p w:rsidR="00B32010" w:rsidRDefault="00B32010" w:rsidP="00B32010">
      <w:pPr>
        <w:spacing w:line="240" w:lineRule="auto"/>
        <w:jc w:val="both"/>
        <w:rPr>
          <w:rFonts w:ascii="Times New Roman" w:hAnsi="Times New Roman" w:cs="Times New Roman"/>
          <w:sz w:val="24"/>
          <w:szCs w:val="24"/>
        </w:rPr>
      </w:pPr>
      <w:r w:rsidRPr="00103F6B">
        <w:rPr>
          <w:rFonts w:ascii="Times New Roman" w:hAnsi="Times New Roman" w:cs="Times New Roman"/>
          <w:sz w:val="24"/>
          <w:szCs w:val="24"/>
        </w:rPr>
        <w:t>Las tres escuelas de élite, interrogadas por el Congreso el otoño pasado por su manejo de las preocupaciones sobre el antisemitismo en los campus, ahora lidian con campamentos de estudiantes.</w:t>
      </w:r>
    </w:p>
    <w:p w:rsidR="00B32010" w:rsidRPr="00103F6B" w:rsidRDefault="00B32010" w:rsidP="00B32010">
      <w:pPr>
        <w:spacing w:line="240" w:lineRule="auto"/>
        <w:jc w:val="both"/>
        <w:rPr>
          <w:rFonts w:ascii="Times New Roman" w:hAnsi="Times New Roman" w:cs="Times New Roman"/>
          <w:sz w:val="24"/>
          <w:szCs w:val="24"/>
          <w:lang w:val="en-US"/>
        </w:rPr>
      </w:pPr>
      <w:r w:rsidRPr="00E859CD">
        <w:rPr>
          <w:rFonts w:ascii="Times New Roman" w:hAnsi="Times New Roman" w:cs="Times New Roman"/>
          <w:sz w:val="24"/>
          <w:szCs w:val="24"/>
        </w:rPr>
        <w:t xml:space="preserve"> </w:t>
      </w:r>
      <w:r>
        <w:rPr>
          <w:rFonts w:ascii="Times New Roman" w:hAnsi="Times New Roman" w:cs="Times New Roman"/>
          <w:sz w:val="24"/>
          <w:szCs w:val="24"/>
          <w:lang w:val="en-US"/>
        </w:rPr>
        <w:t xml:space="preserve">(Por Jon Kamp </w:t>
      </w:r>
      <w:r w:rsidRPr="00103F6B">
        <w:rPr>
          <w:rFonts w:ascii="Times New Roman" w:hAnsi="Times New Roman" w:cs="Times New Roman"/>
          <w:sz w:val="24"/>
          <w:szCs w:val="24"/>
          <w:lang w:val="en-US"/>
        </w:rPr>
        <w:t>y Scott Calvert</w:t>
      </w:r>
      <w:r>
        <w:rPr>
          <w:rFonts w:ascii="Times New Roman" w:hAnsi="Times New Roman" w:cs="Times New Roman"/>
          <w:sz w:val="24"/>
          <w:szCs w:val="24"/>
          <w:lang w:val="en-US"/>
        </w:rPr>
        <w:t>)</w:t>
      </w:r>
    </w:p>
    <w:p w:rsidR="00B32010" w:rsidRPr="00103F6B" w:rsidRDefault="00B32010" w:rsidP="00B3201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Cambridge, Mass.- </w:t>
      </w:r>
      <w:r w:rsidRPr="00103F6B">
        <w:rPr>
          <w:rFonts w:ascii="Times New Roman" w:hAnsi="Times New Roman" w:cs="Times New Roman"/>
          <w:sz w:val="24"/>
          <w:szCs w:val="24"/>
        </w:rPr>
        <w:t>Partidarios de Israel colgaron banderas azules y blancas de la nación en una valla que rodeaba un campamento propalestino en el Instituto Tecnológico de Massachusetts, cubriendo los carteles de los manifestantes. Los miembros del campamento respondieron dejando</w:t>
      </w:r>
      <w:r>
        <w:rPr>
          <w:rFonts w:ascii="Times New Roman" w:hAnsi="Times New Roman" w:cs="Times New Roman"/>
          <w:sz w:val="24"/>
          <w:szCs w:val="24"/>
        </w:rPr>
        <w:t xml:space="preserve"> huellas rojas en las banderas.</w:t>
      </w:r>
    </w:p>
    <w:p w:rsidR="00B32010" w:rsidRDefault="00B32010" w:rsidP="00B32010">
      <w:pPr>
        <w:spacing w:line="240" w:lineRule="auto"/>
        <w:jc w:val="both"/>
        <w:rPr>
          <w:rFonts w:ascii="Times New Roman" w:hAnsi="Times New Roman" w:cs="Times New Roman"/>
          <w:sz w:val="24"/>
          <w:szCs w:val="24"/>
        </w:rPr>
      </w:pPr>
      <w:r w:rsidRPr="00103F6B">
        <w:rPr>
          <w:rFonts w:ascii="Times New Roman" w:hAnsi="Times New Roman" w:cs="Times New Roman"/>
          <w:sz w:val="24"/>
          <w:szCs w:val="24"/>
        </w:rPr>
        <w:t>El tenso tira y afloja de esta semana se produjo dos días después de que la presidenta del MIT, Sally Kornbluth, dijera a los manifestantes que abandonaran el césped del campus que habían ocupado durante semanas o enfrentarían consecuencias que desde entonces han incluido docenas de suspensiones</w:t>
      </w:r>
      <w:r>
        <w:rPr>
          <w:rFonts w:ascii="Times New Roman" w:hAnsi="Times New Roman" w:cs="Times New Roman"/>
          <w:sz w:val="24"/>
          <w:szCs w:val="24"/>
        </w:rPr>
        <w:t>…</w:t>
      </w:r>
    </w:p>
    <w:p w:rsidR="00B32010" w:rsidRPr="00103F6B" w:rsidRDefault="00B32010" w:rsidP="00B3201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03F6B">
        <w:rPr>
          <w:rFonts w:ascii="Times New Roman" w:hAnsi="Times New Roman" w:cs="Times New Roman"/>
          <w:sz w:val="24"/>
          <w:szCs w:val="24"/>
          <w:u w:val="single"/>
        </w:rPr>
        <w:t>El presidente de la Universidad de Cornell dimite, el tercer líder de la Ivy League que se marcha desde diciembre</w:t>
      </w:r>
      <w:r>
        <w:rPr>
          <w:rFonts w:ascii="Times New Roman" w:hAnsi="Times New Roman" w:cs="Times New Roman"/>
          <w:sz w:val="24"/>
          <w:szCs w:val="24"/>
        </w:rPr>
        <w:t xml:space="preserve"> (The Wall Street Journal - </w:t>
      </w:r>
      <w:r w:rsidRPr="00103F6B">
        <w:rPr>
          <w:rFonts w:ascii="Times New Roman" w:hAnsi="Times New Roman" w:cs="Times New Roman"/>
          <w:b/>
          <w:sz w:val="24"/>
          <w:szCs w:val="24"/>
        </w:rPr>
        <w:t>9/5/24</w:t>
      </w:r>
      <w:r>
        <w:rPr>
          <w:rFonts w:ascii="Times New Roman" w:hAnsi="Times New Roman" w:cs="Times New Roman"/>
          <w:sz w:val="24"/>
          <w:szCs w:val="24"/>
        </w:rPr>
        <w:t>)</w:t>
      </w:r>
    </w:p>
    <w:p w:rsidR="00B32010" w:rsidRPr="00103F6B" w:rsidRDefault="00B32010" w:rsidP="00B32010">
      <w:pPr>
        <w:spacing w:line="240" w:lineRule="auto"/>
        <w:jc w:val="both"/>
        <w:rPr>
          <w:rFonts w:ascii="Times New Roman" w:hAnsi="Times New Roman" w:cs="Times New Roman"/>
          <w:sz w:val="24"/>
          <w:szCs w:val="24"/>
        </w:rPr>
      </w:pPr>
      <w:r w:rsidRPr="00103F6B">
        <w:rPr>
          <w:rFonts w:ascii="Times New Roman" w:hAnsi="Times New Roman" w:cs="Times New Roman"/>
          <w:sz w:val="24"/>
          <w:szCs w:val="24"/>
        </w:rPr>
        <w:t>Martha Pollack, quien sirvió siete años y supervisó la expansión universitaria, dijo que no fue expulsada por las tensiones en el ca</w:t>
      </w:r>
      <w:r>
        <w:rPr>
          <w:rFonts w:ascii="Times New Roman" w:hAnsi="Times New Roman" w:cs="Times New Roman"/>
          <w:sz w:val="24"/>
          <w:szCs w:val="24"/>
        </w:rPr>
        <w:t xml:space="preserve">mpus; la “decisión es mía y sólo mía”. </w:t>
      </w:r>
    </w:p>
    <w:p w:rsidR="00B32010" w:rsidRDefault="00B32010" w:rsidP="00B32010">
      <w:pPr>
        <w:spacing w:line="240" w:lineRule="auto"/>
        <w:jc w:val="both"/>
        <w:rPr>
          <w:rFonts w:ascii="Times New Roman" w:hAnsi="Times New Roman" w:cs="Times New Roman"/>
          <w:sz w:val="24"/>
          <w:szCs w:val="24"/>
        </w:rPr>
      </w:pPr>
      <w:r w:rsidRPr="00103F6B">
        <w:rPr>
          <w:rFonts w:ascii="Times New Roman" w:hAnsi="Times New Roman" w:cs="Times New Roman"/>
          <w:sz w:val="24"/>
          <w:szCs w:val="24"/>
        </w:rPr>
        <w:t xml:space="preserve">Martha </w:t>
      </w:r>
      <w:r w:rsidR="00434AEA" w:rsidRPr="00103F6B">
        <w:rPr>
          <w:rFonts w:ascii="Times New Roman" w:hAnsi="Times New Roman" w:cs="Times New Roman"/>
          <w:sz w:val="24"/>
          <w:szCs w:val="24"/>
        </w:rPr>
        <w:t>Pollack,</w:t>
      </w:r>
      <w:r w:rsidRPr="00103F6B">
        <w:rPr>
          <w:rFonts w:ascii="Times New Roman" w:hAnsi="Times New Roman" w:cs="Times New Roman"/>
          <w:sz w:val="24"/>
          <w:szCs w:val="24"/>
        </w:rPr>
        <w:t xml:space="preserve"> presidenta de la Universidad de Cornell durante siete años, anunció el jueve</w:t>
      </w:r>
      <w:r>
        <w:rPr>
          <w:rFonts w:ascii="Times New Roman" w:hAnsi="Times New Roman" w:cs="Times New Roman"/>
          <w:sz w:val="24"/>
          <w:szCs w:val="24"/>
        </w:rPr>
        <w:t xml:space="preserve">s que dimitiría el 30 de junio. </w:t>
      </w:r>
      <w:r w:rsidRPr="00103F6B">
        <w:rPr>
          <w:rFonts w:ascii="Times New Roman" w:hAnsi="Times New Roman" w:cs="Times New Roman"/>
          <w:sz w:val="24"/>
          <w:szCs w:val="24"/>
        </w:rPr>
        <w:t>Su partida marca la tercera mujer presidenta de la Ivy League en los últimos seis meses</w:t>
      </w:r>
      <w:r>
        <w:rPr>
          <w:rFonts w:ascii="Times New Roman" w:hAnsi="Times New Roman" w:cs="Times New Roman"/>
          <w:sz w:val="24"/>
          <w:szCs w:val="24"/>
        </w:rPr>
        <w:t>…</w:t>
      </w:r>
    </w:p>
    <w:p w:rsidR="00B32010" w:rsidRPr="00B32010" w:rsidRDefault="00B32010" w:rsidP="00B3201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85E40">
        <w:rPr>
          <w:rFonts w:ascii="Times New Roman" w:hAnsi="Times New Roman" w:cs="Times New Roman"/>
          <w:sz w:val="24"/>
          <w:szCs w:val="24"/>
        </w:rPr>
        <w:t>¿</w:t>
      </w:r>
      <w:r w:rsidRPr="00E15A19">
        <w:rPr>
          <w:rFonts w:ascii="Times New Roman" w:hAnsi="Times New Roman" w:cs="Times New Roman"/>
          <w:sz w:val="24"/>
          <w:szCs w:val="24"/>
          <w:u w:val="single"/>
        </w:rPr>
        <w:t>Cuándo son antisemitas las críticas a Israel</w:t>
      </w:r>
      <w:r w:rsidRPr="00985E40">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E15A19">
        <w:rPr>
          <w:rFonts w:ascii="Times New Roman" w:hAnsi="Times New Roman" w:cs="Times New Roman"/>
          <w:b/>
          <w:sz w:val="24"/>
          <w:szCs w:val="24"/>
        </w:rPr>
        <w:t>9/5/24</w:t>
      </w:r>
      <w:r>
        <w:rPr>
          <w:rFonts w:ascii="Times New Roman" w:hAnsi="Times New Roman" w:cs="Times New Roman"/>
          <w:sz w:val="24"/>
          <w:szCs w:val="24"/>
        </w:rPr>
        <w:t>)</w:t>
      </w:r>
    </w:p>
    <w:p w:rsidR="00B32010" w:rsidRDefault="00531CB9" w:rsidP="0001127C">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985E40">
        <w:rPr>
          <w:rFonts w:ascii="Times New Roman" w:hAnsi="Times New Roman" w:cs="Times New Roman"/>
          <w:noProof/>
          <w:sz w:val="24"/>
          <w:szCs w:val="24"/>
          <w:lang w:eastAsia="es-ES"/>
        </w:rPr>
        <w:drawing>
          <wp:inline distT="0" distB="0" distL="0" distR="0" wp14:anchorId="5B991F6E" wp14:editId="1C57B20E">
            <wp:extent cx="5734050" cy="267335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672166"/>
                    </a:xfrm>
                    <a:prstGeom prst="rect">
                      <a:avLst/>
                    </a:prstGeom>
                  </pic:spPr>
                </pic:pic>
              </a:graphicData>
            </a:graphic>
          </wp:inline>
        </w:drawing>
      </w:r>
    </w:p>
    <w:p w:rsidR="00531CB9" w:rsidRDefault="00531CB9" w:rsidP="00531CB9">
      <w:pPr>
        <w:spacing w:line="240" w:lineRule="auto"/>
        <w:jc w:val="both"/>
        <w:rPr>
          <w:rFonts w:ascii="Times New Roman" w:hAnsi="Times New Roman" w:cs="Times New Roman"/>
          <w:sz w:val="24"/>
          <w:szCs w:val="24"/>
        </w:rPr>
      </w:pPr>
      <w:r w:rsidRPr="00985E40">
        <w:rPr>
          <w:rFonts w:ascii="Times New Roman" w:hAnsi="Times New Roman" w:cs="Times New Roman"/>
          <w:sz w:val="24"/>
          <w:szCs w:val="24"/>
        </w:rPr>
        <w:t>Sin lugar a dudas, algunos antisemitas han utilizado las protestas estudiantiles de hoy en todo Estados Unidos como fachada para incitar al odio hacia cualquier judío, independientemente de sus opiniones sobre lo que está sucediendo en Gaza. Pero caracterizar las protestas como comparables al antisemitismo nazi, como lo ha hecho el primer ministro israelí Benjamín Netanyahu, es grotesco.</w:t>
      </w:r>
    </w:p>
    <w:p w:rsidR="00531CB9" w:rsidRPr="00985E40" w:rsidRDefault="00531CB9" w:rsidP="00531CB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(Por Peter Singer)</w:t>
      </w:r>
    </w:p>
    <w:p w:rsidR="00531CB9" w:rsidRPr="00985E40" w:rsidRDefault="00531CB9" w:rsidP="00531CB9">
      <w:pPr>
        <w:spacing w:line="240" w:lineRule="auto"/>
        <w:jc w:val="both"/>
        <w:rPr>
          <w:rFonts w:ascii="Times New Roman" w:hAnsi="Times New Roman" w:cs="Times New Roman"/>
          <w:sz w:val="24"/>
          <w:szCs w:val="24"/>
        </w:rPr>
      </w:pPr>
      <w:r>
        <w:rPr>
          <w:rFonts w:ascii="Times New Roman" w:hAnsi="Times New Roman" w:cs="Times New Roman"/>
          <w:sz w:val="24"/>
          <w:szCs w:val="24"/>
        </w:rPr>
        <w:t>Melbourne.-</w:t>
      </w:r>
      <w:r w:rsidRPr="00985E40">
        <w:rPr>
          <w:rFonts w:ascii="Times New Roman" w:hAnsi="Times New Roman" w:cs="Times New Roman"/>
          <w:sz w:val="24"/>
          <w:szCs w:val="24"/>
        </w:rPr>
        <w:t xml:space="preserve"> El mes pasado, el Primer Ministro israelí Binyamin Netanyahu condenó las protestas en las universidades estadounidenses contra los ataques de su país a Gaza, diciendo que eran “una reminiscencia de lo que ocurrió en las universidades alemanas en los años 1930”. Al parecer, estaba comparando a los manifestantes con los grupos de estudiantes nazis que golpeaban a estudiantes y profesores judíos.</w:t>
      </w:r>
    </w:p>
    <w:p w:rsidR="00531CB9" w:rsidRPr="00985E40" w:rsidRDefault="00531CB9" w:rsidP="00531CB9">
      <w:pPr>
        <w:spacing w:line="240" w:lineRule="auto"/>
        <w:jc w:val="both"/>
        <w:rPr>
          <w:rFonts w:ascii="Times New Roman" w:hAnsi="Times New Roman" w:cs="Times New Roman"/>
          <w:sz w:val="24"/>
          <w:szCs w:val="24"/>
        </w:rPr>
      </w:pPr>
      <w:r w:rsidRPr="00985E40">
        <w:rPr>
          <w:rFonts w:ascii="Times New Roman" w:hAnsi="Times New Roman" w:cs="Times New Roman"/>
          <w:sz w:val="24"/>
          <w:szCs w:val="24"/>
        </w:rPr>
        <w:t>Esa comparación diluye el horror del nazismo al pasar por alto tanto el alcance de la violencia que los estudiantes nazis infligieron a cualquiera que fuera judío como su objetivo declaradamente racista de purgar las universidades de todos los estudiantes y profesores judíos. Lograron ese objetivo después de que los nazis llegaron al poder, y ahora podemos ver que fue un paso hacia su objetivo final: un mundo sin judíos.</w:t>
      </w:r>
    </w:p>
    <w:p w:rsidR="00531CB9" w:rsidRPr="00531CB9" w:rsidRDefault="00531CB9" w:rsidP="00531CB9">
      <w:pPr>
        <w:spacing w:line="240" w:lineRule="auto"/>
        <w:jc w:val="both"/>
        <w:rPr>
          <w:rFonts w:ascii="Times New Roman" w:hAnsi="Times New Roman" w:cs="Times New Roman"/>
          <w:sz w:val="24"/>
          <w:szCs w:val="24"/>
        </w:rPr>
      </w:pPr>
      <w:r w:rsidRPr="00985E40">
        <w:rPr>
          <w:rFonts w:ascii="Times New Roman" w:hAnsi="Times New Roman" w:cs="Times New Roman"/>
          <w:sz w:val="24"/>
          <w:szCs w:val="24"/>
        </w:rPr>
        <w:t>Sé cómo era el antisemitismo nazi en los años 1930. Mis padres, judíos vieneses, se convirtieron en refugiados. Mis abuelos no se marcharon a tiempo y tres de ellos fueron asesinados en el Holocausto. Cuando yo era niño, mi padre se levantaba temprano los domingos por la mañana y sacaba fotografías de su familia extendida, llorando por la pérdida, no solo de sus padres, sino también de tías, tíos y primos</w:t>
      </w:r>
      <w:r>
        <w:rPr>
          <w:rFonts w:ascii="Times New Roman" w:hAnsi="Times New Roman" w:cs="Times New Roman"/>
          <w:sz w:val="24"/>
          <w:szCs w:val="24"/>
        </w:rPr>
        <w:t>…</w:t>
      </w:r>
    </w:p>
    <w:p w:rsidR="00BE1022" w:rsidRPr="001A0F67" w:rsidRDefault="00BE1022" w:rsidP="00BE1022">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1A0F67">
        <w:rPr>
          <w:rFonts w:ascii="Times New Roman" w:eastAsia="Times New Roman" w:hAnsi="Times New Roman" w:cs="Times New Roman"/>
          <w:b/>
          <w:sz w:val="24"/>
          <w:szCs w:val="24"/>
          <w:lang w:eastAsia="es-ES"/>
        </w:rPr>
        <w:t xml:space="preserve">¿Estamos viviendo una </w:t>
      </w:r>
      <w:r w:rsidR="001A0F67" w:rsidRPr="001A0F67">
        <w:rPr>
          <w:rFonts w:ascii="Times New Roman" w:eastAsia="Times New Roman" w:hAnsi="Times New Roman" w:cs="Times New Roman"/>
          <w:b/>
          <w:sz w:val="24"/>
          <w:szCs w:val="24"/>
          <w:lang w:eastAsia="es-ES"/>
        </w:rPr>
        <w:t>“primavera árabe”, Made in USA</w:t>
      </w:r>
      <w:r w:rsidRPr="001A0F67">
        <w:rPr>
          <w:rFonts w:ascii="Times New Roman" w:eastAsia="Times New Roman" w:hAnsi="Times New Roman" w:cs="Times New Roman"/>
          <w:b/>
          <w:sz w:val="24"/>
          <w:szCs w:val="24"/>
          <w:lang w:eastAsia="es-ES"/>
        </w:rPr>
        <w:t>?</w:t>
      </w:r>
    </w:p>
    <w:p w:rsidR="00BE1022" w:rsidRPr="001A0F67"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sz w:val="24"/>
          <w:szCs w:val="24"/>
          <w:lang w:eastAsia="es-ES"/>
        </w:rPr>
        <w:t xml:space="preserve">Primavera propalestina y violenta en los campus de EEUU: de las protestas a las peleas y arrestos. EEUU registra las mayores protestas estudiantiles desde la década de 1960. Lo que comenzó de una forma pacífica ha desembocado en enfrentamientos que se han extendido por todas las universidades del país. La tensión de Oriente Próximo ha llegado a los campus universitarios de Estados Unidos, donde han sido detenidos decenas de estudiantes. Lo que comenzó siendo una protesta pacífica a favor de Palestina ha derivado en enfrentamientos entre manifestantes propalestinos y proisraelíes, además de contra la Policía, lo que ha dejado al menos 15 heridos en la Universidad de California. </w:t>
      </w:r>
    </w:p>
    <w:p w:rsidR="00BE1022" w:rsidRPr="001A0F67" w:rsidRDefault="00BE1022" w:rsidP="00BE1022">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1A0F67">
        <w:rPr>
          <w:rFonts w:ascii="Times New Roman" w:eastAsia="Times New Roman" w:hAnsi="Times New Roman" w:cs="Times New Roman"/>
          <w:b/>
          <w:sz w:val="24"/>
          <w:szCs w:val="24"/>
          <w:lang w:eastAsia="es-ES"/>
        </w:rPr>
        <w:t>Con las universidades en llamas, ¿está Biden ante su momento Vietnam?</w:t>
      </w:r>
    </w:p>
    <w:p w:rsidR="00BE1022" w:rsidRPr="001A0F67"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sz w:val="24"/>
          <w:szCs w:val="24"/>
          <w:lang w:eastAsia="es-ES"/>
        </w:rPr>
        <w:t>Con más de 2.000 detenidos en las protestas universitarias de EEUU por Gaza, ¿está el presidente Joe Biden ante su momento Vietnam?</w:t>
      </w:r>
    </w:p>
    <w:p w:rsidR="00BE1022" w:rsidRPr="001A0F67"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A0F67">
        <w:rPr>
          <w:rFonts w:ascii="Times New Roman" w:eastAsia="Times New Roman" w:hAnsi="Times New Roman" w:cs="Times New Roman"/>
          <w:sz w:val="24"/>
          <w:szCs w:val="24"/>
          <w:lang w:eastAsia="es-ES"/>
        </w:rPr>
        <w:t>En 1968, Lyndon Johnson anunció que no se presentaría a la reelección en medio de las protestas contra la guerra de Vietnam. ¿Puede pasarle lo mismo al actual presidente de EEUU?</w:t>
      </w:r>
    </w:p>
    <w:p w:rsidR="00BE1022" w:rsidRPr="001A0F67" w:rsidRDefault="00BE1022" w:rsidP="00BE1022">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1A0F67">
        <w:rPr>
          <w:rFonts w:ascii="Times New Roman" w:eastAsia="Times New Roman" w:hAnsi="Times New Roman" w:cs="Times New Roman"/>
          <w:b/>
          <w:sz w:val="24"/>
          <w:szCs w:val="24"/>
          <w:lang w:eastAsia="es-ES"/>
        </w:rPr>
        <w:t>¿Infantilismo pedestre? ¿Entretenimiento de “pijos progres”, hartos de anfetas, fentanilo, y otras fuentes de inspiración? ¿Gen egoísta, gen altruista, o gen woke?</w:t>
      </w:r>
    </w:p>
    <w:p w:rsidR="00BE1022" w:rsidRPr="00470840"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70840">
        <w:rPr>
          <w:rFonts w:ascii="Times New Roman" w:eastAsia="Times New Roman" w:hAnsi="Times New Roman" w:cs="Times New Roman"/>
          <w:sz w:val="24"/>
          <w:szCs w:val="24"/>
          <w:u w:val="single"/>
          <w:lang w:eastAsia="es-ES"/>
        </w:rPr>
        <w:t>Grupos de activistas capacitaron a estudiantes durante meses antes de las protestas en el campus</w:t>
      </w:r>
      <w:r>
        <w:rPr>
          <w:rFonts w:ascii="Times New Roman" w:eastAsia="Times New Roman" w:hAnsi="Times New Roman" w:cs="Times New Roman"/>
          <w:sz w:val="24"/>
          <w:szCs w:val="24"/>
          <w:lang w:eastAsia="es-ES"/>
        </w:rPr>
        <w:t xml:space="preserve"> (The Wall Street Journal - </w:t>
      </w:r>
      <w:r w:rsidRPr="00470840">
        <w:rPr>
          <w:rFonts w:ascii="Times New Roman" w:eastAsia="Times New Roman" w:hAnsi="Times New Roman" w:cs="Times New Roman"/>
          <w:b/>
          <w:sz w:val="24"/>
          <w:szCs w:val="24"/>
          <w:lang w:eastAsia="es-ES"/>
        </w:rPr>
        <w:t>3/5/24</w:t>
      </w:r>
      <w:r>
        <w:rPr>
          <w:rFonts w:ascii="Times New Roman" w:eastAsia="Times New Roman" w:hAnsi="Times New Roman" w:cs="Times New Roman"/>
          <w:sz w:val="24"/>
          <w:szCs w:val="24"/>
          <w:lang w:eastAsia="es-ES"/>
        </w:rPr>
        <w:t>)</w:t>
      </w:r>
    </w:p>
    <w:p w:rsidR="00BE1022" w:rsidRPr="00470840"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470840">
        <w:rPr>
          <w:rFonts w:ascii="Times New Roman" w:eastAsia="Times New Roman" w:hAnsi="Times New Roman" w:cs="Times New Roman"/>
          <w:sz w:val="24"/>
          <w:szCs w:val="24"/>
          <w:lang w:eastAsia="es-ES"/>
        </w:rPr>
        <w:t>(Por Tawnell D</w:t>
      </w:r>
      <w:r w:rsidR="00434AEA">
        <w:rPr>
          <w:rFonts w:ascii="Times New Roman" w:eastAsia="Times New Roman" w:hAnsi="Times New Roman" w:cs="Times New Roman"/>
          <w:sz w:val="24"/>
          <w:szCs w:val="24"/>
          <w:lang w:eastAsia="es-ES"/>
        </w:rPr>
        <w:t>. Hobbs, Valerie Bauerlein</w:t>
      </w:r>
      <w:r>
        <w:rPr>
          <w:rFonts w:ascii="Times New Roman" w:eastAsia="Times New Roman" w:hAnsi="Times New Roman" w:cs="Times New Roman"/>
          <w:sz w:val="24"/>
          <w:szCs w:val="24"/>
          <w:lang w:eastAsia="es-ES"/>
        </w:rPr>
        <w:t xml:space="preserve"> y Dan Frosch)</w:t>
      </w:r>
    </w:p>
    <w:p w:rsidR="00BE1022" w:rsidRPr="00470840"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470840">
        <w:rPr>
          <w:rFonts w:ascii="Times New Roman" w:eastAsia="Times New Roman" w:hAnsi="Times New Roman" w:cs="Times New Roman"/>
          <w:sz w:val="24"/>
          <w:szCs w:val="24"/>
          <w:lang w:eastAsia="es-ES"/>
        </w:rPr>
        <w:lastRenderedPageBreak/>
        <w:t>La reciente ola de protestas pro palestinas en los campus universitarios se produjo de repente y conmocionó a la gente de todo el país. Pero las tácticas políticas subyacentes en algunas de las manifestaciones fueron el resultado de meses de capacitación, planificación y estímulo por parte de activistas y grupos de izq</w:t>
      </w:r>
      <w:r>
        <w:rPr>
          <w:rFonts w:ascii="Times New Roman" w:eastAsia="Times New Roman" w:hAnsi="Times New Roman" w:cs="Times New Roman"/>
          <w:sz w:val="24"/>
          <w:szCs w:val="24"/>
          <w:lang w:eastAsia="es-ES"/>
        </w:rPr>
        <w:t>uierda desde hace mucho tiempo.</w:t>
      </w:r>
    </w:p>
    <w:p w:rsidR="00BE1022" w:rsidRDefault="002F7EBB"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la Universidad de Columbia</w:t>
      </w:r>
      <w:r w:rsidR="00BE1022" w:rsidRPr="00470840">
        <w:rPr>
          <w:rFonts w:ascii="Times New Roman" w:eastAsia="Times New Roman" w:hAnsi="Times New Roman" w:cs="Times New Roman"/>
          <w:sz w:val="24"/>
          <w:szCs w:val="24"/>
          <w:lang w:eastAsia="es-ES"/>
        </w:rPr>
        <w:t>, en las semanas y meses previos a que la policía derribara los campamentos en el campus de la ciudad de Nueva York y expulsara a los manifestantes que ocupaban un edificio académico, los organizadores estudiantiles comenzaron a consultar con grupos como los Estudiantes Nacionales por la Justicia en Palestina, veteranos de las protestas en el campus y ex Panteras Negras</w:t>
      </w:r>
      <w:r w:rsidR="00BE1022">
        <w:rPr>
          <w:rFonts w:ascii="Times New Roman" w:eastAsia="Times New Roman" w:hAnsi="Times New Roman" w:cs="Times New Roman"/>
          <w:sz w:val="24"/>
          <w:szCs w:val="24"/>
          <w:lang w:eastAsia="es-ES"/>
        </w:rPr>
        <w:t>…</w:t>
      </w:r>
      <w:r w:rsidR="00BE1022" w:rsidRPr="00470840">
        <w:rPr>
          <w:rFonts w:ascii="Times New Roman" w:eastAsia="Times New Roman" w:hAnsi="Times New Roman" w:cs="Times New Roman"/>
          <w:sz w:val="24"/>
          <w:szCs w:val="24"/>
          <w:lang w:eastAsia="es-ES"/>
        </w:rPr>
        <w:t xml:space="preserve"> </w:t>
      </w:r>
    </w:p>
    <w:p w:rsidR="00845A26" w:rsidRDefault="00845A26" w:rsidP="00BE1022">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w:t>
      </w:r>
      <w:r w:rsidR="0061489E">
        <w:rPr>
          <w:rFonts w:ascii="Times New Roman" w:eastAsia="Times New Roman" w:hAnsi="Times New Roman" w:cs="Times New Roman"/>
          <w:b/>
          <w:sz w:val="24"/>
          <w:szCs w:val="24"/>
          <w:lang w:eastAsia="es-ES"/>
        </w:rPr>
        <w:t>Madras</w:t>
      </w:r>
      <w:r w:rsidR="00434AEA" w:rsidRPr="00845A26">
        <w:rPr>
          <w:rFonts w:ascii="Times New Roman" w:eastAsia="Times New Roman" w:hAnsi="Times New Roman" w:cs="Times New Roman"/>
          <w:b/>
          <w:sz w:val="24"/>
          <w:szCs w:val="24"/>
          <w:lang w:eastAsia="es-ES"/>
        </w:rPr>
        <w:t>as</w:t>
      </w:r>
      <w:r w:rsidRPr="00845A26">
        <w:rPr>
          <w:rFonts w:ascii="Times New Roman" w:eastAsia="Times New Roman" w:hAnsi="Times New Roman" w:cs="Times New Roman"/>
          <w:b/>
          <w:sz w:val="24"/>
          <w:szCs w:val="24"/>
          <w:lang w:eastAsia="es-ES"/>
        </w:rPr>
        <w:t xml:space="preserve"> de la ideología woke</w:t>
      </w:r>
      <w:r>
        <w:rPr>
          <w:rFonts w:ascii="Times New Roman" w:eastAsia="Times New Roman" w:hAnsi="Times New Roman" w:cs="Times New Roman"/>
          <w:b/>
          <w:sz w:val="24"/>
          <w:szCs w:val="24"/>
          <w:lang w:eastAsia="es-ES"/>
        </w:rPr>
        <w:t>?</w:t>
      </w:r>
      <w:r w:rsidRPr="00845A26">
        <w:rPr>
          <w:rFonts w:ascii="Times New Roman" w:eastAsia="Times New Roman" w:hAnsi="Times New Roman" w:cs="Times New Roman"/>
          <w:b/>
          <w:sz w:val="24"/>
          <w:szCs w:val="24"/>
          <w:lang w:eastAsia="es-ES"/>
        </w:rPr>
        <w:t xml:space="preserve"> - Lecturas recomendadas </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C539C5">
        <w:rPr>
          <w:rFonts w:ascii="Times New Roman" w:eastAsia="Times New Roman" w:hAnsi="Times New Roman" w:cs="Times New Roman"/>
          <w:sz w:val="24"/>
          <w:szCs w:val="24"/>
          <w:u w:val="single"/>
          <w:lang w:eastAsia="es-ES"/>
        </w:rPr>
        <w:t>Las universidades norteamericanas: ¿la nueva cloaca moral de occidente?</w:t>
      </w:r>
      <w:r>
        <w:rPr>
          <w:rFonts w:ascii="Times New Roman" w:eastAsia="Times New Roman" w:hAnsi="Times New Roman" w:cs="Times New Roman"/>
          <w:sz w:val="24"/>
          <w:szCs w:val="24"/>
          <w:lang w:eastAsia="es-ES"/>
        </w:rPr>
        <w:t xml:space="preserve"> (Correo de los viernes - </w:t>
      </w:r>
      <w:r w:rsidRPr="00C539C5">
        <w:rPr>
          <w:rFonts w:ascii="Times New Roman" w:eastAsia="Times New Roman" w:hAnsi="Times New Roman" w:cs="Times New Roman"/>
          <w:b/>
          <w:sz w:val="24"/>
          <w:szCs w:val="24"/>
          <w:lang w:eastAsia="es-ES"/>
        </w:rPr>
        <w:t>22/3/24</w:t>
      </w:r>
      <w:r>
        <w:rPr>
          <w:rFonts w:ascii="Times New Roman" w:eastAsia="Times New Roman" w:hAnsi="Times New Roman" w:cs="Times New Roman"/>
          <w:sz w:val="24"/>
          <w:szCs w:val="24"/>
          <w:lang w:eastAsia="es-ES"/>
        </w:rPr>
        <w:t>)</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C539C5">
        <w:rPr>
          <w:rFonts w:ascii="Times New Roman" w:eastAsia="Times New Roman" w:hAnsi="Times New Roman" w:cs="Times New Roman"/>
          <w:sz w:val="24"/>
          <w:szCs w:val="24"/>
          <w:lang w:eastAsia="es-ES"/>
        </w:rPr>
        <w:t>Por Jonás Bergstein</w:t>
      </w:r>
      <w:r>
        <w:rPr>
          <w:rFonts w:ascii="Times New Roman" w:eastAsia="Times New Roman" w:hAnsi="Times New Roman" w:cs="Times New Roman"/>
          <w:sz w:val="24"/>
          <w:szCs w:val="24"/>
          <w:lang w:eastAsia="es-ES"/>
        </w:rPr>
        <w:t>)</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A esta altura los hechos resultan más que conocidos. Pasados los primeros días de la guerra desatada por Hamás contra Israel, los campus de varias universidades norteamericanas de primera línea se vieron sacudidos por una ola de protestas contra Israel y contra los judíos. Los carteles y las consignas -hasta entonces episódicas- llamando a la destrucción de Israel -</w:t>
      </w:r>
      <w:r w:rsidR="006969D4">
        <w:rPr>
          <w:rFonts w:ascii="Times New Roman" w:eastAsia="Times New Roman" w:hAnsi="Times New Roman" w:cs="Times New Roman"/>
          <w:sz w:val="24"/>
          <w:szCs w:val="24"/>
          <w:lang w:eastAsia="es-ES"/>
        </w:rPr>
        <w:t>“from the river to the sea”</w:t>
      </w:r>
      <w:r w:rsidRPr="00C539C5">
        <w:rPr>
          <w:rFonts w:ascii="Times New Roman" w:eastAsia="Times New Roman" w:hAnsi="Times New Roman" w:cs="Times New Roman"/>
          <w:sz w:val="24"/>
          <w:szCs w:val="24"/>
          <w:lang w:eastAsia="es-ES"/>
        </w:rPr>
        <w:t>- y denigrando a sus habitantes y a los judíos en general, pasaron a ser moneda corriente en varias de esas casas de estudios. De hecho continúan siéndolo al día de hoy, a pesar de la bataola que desde entonces el tema ha generado dentro</w:t>
      </w:r>
      <w:r>
        <w:rPr>
          <w:rFonts w:ascii="Times New Roman" w:eastAsia="Times New Roman" w:hAnsi="Times New Roman" w:cs="Times New Roman"/>
          <w:sz w:val="24"/>
          <w:szCs w:val="24"/>
          <w:lang w:eastAsia="es-ES"/>
        </w:rPr>
        <w:t xml:space="preserve"> y fuera de esas universidades.</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El asunto dio lugar a una investigación en el seno del Congreso estadounidense, en cuyo marco fueron convocadas a dar su testimonio las Rectoras de Harvard, MIT y Pensilvania, tres de las universidades más encumbradas a nivel mundial. Las Rectoras fueron interrogadas una y otra vez, a saber: si la convocatoria al genocidio de judíos en el seno de la universidad violaba o no los códigos de conducta de esas universidades. Una y otra vez, la respuesta</w:t>
      </w:r>
      <w:r w:rsidR="006969D4">
        <w:rPr>
          <w:rFonts w:ascii="Times New Roman" w:eastAsia="Times New Roman" w:hAnsi="Times New Roman" w:cs="Times New Roman"/>
          <w:sz w:val="24"/>
          <w:szCs w:val="24"/>
          <w:lang w:eastAsia="es-ES"/>
        </w:rPr>
        <w:t xml:space="preserve"> fue invariablemente la misma: “depende del contexto”</w:t>
      </w:r>
      <w:r w:rsidRPr="00C539C5">
        <w:rPr>
          <w:rFonts w:ascii="Times New Roman" w:eastAsia="Times New Roman" w:hAnsi="Times New Roman" w:cs="Times New Roman"/>
          <w:sz w:val="24"/>
          <w:szCs w:val="24"/>
          <w:lang w:eastAsia="es-ES"/>
        </w:rPr>
        <w:t>. Aunque las respuestas debieron de haber sido por demás elementales -bastaba con apelar al sentido común-, las tres Rectoras, cuidadosa y previamente asesoradas (y aleccionadas) por calificados abogados, no lograron apartarse ni un milímetro del libreto que aquellos les habían prescripto.</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 xml:space="preserve">Las críticas llovieron de todos lados: ¿cómo era posible que las Rectoras de universidades tan reconocidas, no pudieran discernir los límites entre libertad de expresión e incitación al odio? ¿cómo era posible que las Rectoras no hubieran ejercido todo el peso de su autoridad para prevenir que desde sus respectivas universidades se convocara a expulsar a los judíos de Israel, sin que ello aparejara sanción alguna? En fin, ¿cómo era posible que el antisemitismo hubiera llegado tan lejos en esos verdaderos santuarios del saber, sin que las Sras. Rectoras se dieran por aludidas? El tema no terminó ahí. La Rectora de Pensilvania (Liz Magill) renunció a los pocos días. La de Harvard (Claudine Gay) lo hizo semanas más tarde, en los primeros días de Enero, en el medio de acusaciones por presunto plagio. Y la de MIT (Sally Kornbluth), aún sigue ahí, en la cuerda floja. Donantes importantes al erario de esas universidades, anunciaron la suspensión de sus contribuciones filantrópicas. El verdadero </w:t>
      </w:r>
      <w:r w:rsidRPr="00C539C5">
        <w:rPr>
          <w:rFonts w:ascii="Times New Roman" w:eastAsia="Times New Roman" w:hAnsi="Times New Roman" w:cs="Times New Roman"/>
          <w:sz w:val="24"/>
          <w:szCs w:val="24"/>
          <w:lang w:eastAsia="es-ES"/>
        </w:rPr>
        <w:lastRenderedPageBreak/>
        <w:t>impacto de todo ese aquelarre sobre el futuro de esas universidades aún está por verse, y eso es también parte del objeto de esta reseña. Baste señalar que el Rectorado de esas Universidades, otrora uno de los máximos honores a los cuales cualquier académico podía aspirar, hoy es un hierro caliente que nadie quiere tomar (De momento Harvard tiene un Rector interino, Alex Garber; su antecesora renunciante duró solam</w:t>
      </w:r>
      <w:r>
        <w:rPr>
          <w:rFonts w:ascii="Times New Roman" w:eastAsia="Times New Roman" w:hAnsi="Times New Roman" w:cs="Times New Roman"/>
          <w:sz w:val="24"/>
          <w:szCs w:val="24"/>
          <w:lang w:eastAsia="es-ES"/>
        </w:rPr>
        <w:t>ente cuatro meses en el cargo).</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Los hechos hasta aquí narrados dieron la vuelta al mundo. También lo sorprendieron. Sin embargo, en modo alguno pueden verse como hechos aislados: bien por el contrario, ellos no fueron más que la punta de un iceberg, la expresión de una serie de tendencias que venían echando raíces y reconfigurando el establishment de las Ivy League desde hace por lo menos dos o tres décadas, y que hoy han cambiado por completo el paisaje y el clima que se respira en esos clau</w:t>
      </w:r>
      <w:r>
        <w:rPr>
          <w:rFonts w:ascii="Times New Roman" w:eastAsia="Times New Roman" w:hAnsi="Times New Roman" w:cs="Times New Roman"/>
          <w:sz w:val="24"/>
          <w:szCs w:val="24"/>
          <w:lang w:eastAsia="es-ES"/>
        </w:rPr>
        <w:t>stros.</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 xml:space="preserve">Cuando quien esto escribe tuvo el privilegio de estudiar en Harvard hace más de 35 años (merced a una beca de la OEA para la cual fuera postulado por el entonces Presidente de la República, Dr. Julio María Sanguinetti - mi gratitud es y será eterna), el conflicto entre Israel y los países árabes no estaba en la agenda pública de nadie en esa universidad. De hecho, siendo judío uno corría con viento a favor: en la Escuela de Leyes, en aquel tiempo se calculaba que entre un 40 y un 50% de los profesores eran judíos. En la propia Facultad de Derecho, durante las festividades judías -marcadas en el calendario oficial de la Universidad-, cada cual podía optar por el servicio religioso de su preferencia. Recuerdo que en aquel año figuras de la talla de Shimon Peres o Teddy Kollek (por entonces Alcalde de </w:t>
      </w:r>
      <w:r w:rsidR="00434AEA" w:rsidRPr="00C539C5">
        <w:rPr>
          <w:rFonts w:ascii="Times New Roman" w:eastAsia="Times New Roman" w:hAnsi="Times New Roman" w:cs="Times New Roman"/>
          <w:sz w:val="24"/>
          <w:szCs w:val="24"/>
          <w:lang w:eastAsia="es-ES"/>
        </w:rPr>
        <w:t>Jerusalén</w:t>
      </w:r>
      <w:r w:rsidRPr="00C539C5">
        <w:rPr>
          <w:rFonts w:ascii="Times New Roman" w:eastAsia="Times New Roman" w:hAnsi="Times New Roman" w:cs="Times New Roman"/>
          <w:sz w:val="24"/>
          <w:szCs w:val="24"/>
          <w:lang w:eastAsia="es-ES"/>
        </w:rPr>
        <w:t>), habían disertado en los estrados de Harvard (También lo habían hecho figuras más controvertidas, como Calero, el líder de los contras en Nicaragua). Hoy dudo que todo eso sea posible: el totalitarismo progresista que hoy caracteriza varios centro</w:t>
      </w:r>
      <w:r>
        <w:rPr>
          <w:rFonts w:ascii="Times New Roman" w:eastAsia="Times New Roman" w:hAnsi="Times New Roman" w:cs="Times New Roman"/>
          <w:sz w:val="24"/>
          <w:szCs w:val="24"/>
          <w:lang w:eastAsia="es-ES"/>
        </w:rPr>
        <w:t>s de estudio, hoy lo impediría.</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¿Qué pasó en ese ínterin? ¿Cómo pudieron lo</w:t>
      </w:r>
      <w:r>
        <w:rPr>
          <w:rFonts w:ascii="Times New Roman" w:eastAsia="Times New Roman" w:hAnsi="Times New Roman" w:cs="Times New Roman"/>
          <w:sz w:val="24"/>
          <w:szCs w:val="24"/>
          <w:lang w:eastAsia="es-ES"/>
        </w:rPr>
        <w:t>s vientos haber cambiado tanto?</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Como suele suceder con todo fenómeno humano de cierta complejidad, la causa rara vez resulta ser única y completamente clara; en general los orígenes del fenómeno deben rastrearse al juego de factores múltiples (Y no dejan de ser materia de discusión).</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Ante todo, la politización de la universidad, la identificación partidaria de docentes y alumnos por igual. En mi época, poco sabíamos del color político de los docentes; aquello tampoco importaba demasiado. Y allí donde lo sabíamos, a nadie le cambiaba el metabolismo, y en nada afectaba la relación entre profesores y estudiantes.</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Hoy todo eso ha cambiado (y para mal): la laicidad de la enseñanza dejó de ser un axioma, una disciplina practicada día tras día, para transformarse en un concepto puramente abstracto, casi teórico. Todo pareciera indicar que profesores y estudiantes tienen poco empacho a la hora de dejar traslucir en clase sus concepciones políticas: por momentos hasta pareciera algo natural. De muestra un botón, de tan sólo un par de días atrás: el pasado 13 de Marzo, la edición digital del Harvard Gazette, periódico oficial de la Universidad sobre temas de actualidad, publicó -bajo la firma de uno de sus redactores (Harvard Staff Writer)- un artículo que lleva</w:t>
      </w:r>
      <w:r w:rsidR="006969D4">
        <w:rPr>
          <w:rFonts w:ascii="Times New Roman" w:eastAsia="Times New Roman" w:hAnsi="Times New Roman" w:cs="Times New Roman"/>
          <w:sz w:val="24"/>
          <w:szCs w:val="24"/>
          <w:lang w:eastAsia="es-ES"/>
        </w:rPr>
        <w:t xml:space="preserve"> un título bastante sugestivo: “</w:t>
      </w:r>
      <w:r w:rsidRPr="00C539C5">
        <w:rPr>
          <w:rFonts w:ascii="Times New Roman" w:eastAsia="Times New Roman" w:hAnsi="Times New Roman" w:cs="Times New Roman"/>
          <w:sz w:val="24"/>
          <w:szCs w:val="24"/>
          <w:lang w:eastAsia="es-ES"/>
        </w:rPr>
        <w:t>Larger lesson about tariffs in a move that he</w:t>
      </w:r>
      <w:r w:rsidR="006969D4">
        <w:rPr>
          <w:rFonts w:ascii="Times New Roman" w:eastAsia="Times New Roman" w:hAnsi="Times New Roman" w:cs="Times New Roman"/>
          <w:sz w:val="24"/>
          <w:szCs w:val="24"/>
          <w:lang w:eastAsia="es-ES"/>
        </w:rPr>
        <w:t>lped Trump, but not the country”</w:t>
      </w:r>
      <w:r w:rsidRPr="00C539C5">
        <w:rPr>
          <w:rFonts w:ascii="Times New Roman" w:eastAsia="Times New Roman" w:hAnsi="Times New Roman" w:cs="Times New Roman"/>
          <w:sz w:val="24"/>
          <w:szCs w:val="24"/>
          <w:lang w:eastAsia="es-ES"/>
        </w:rPr>
        <w:t xml:space="preserve"> (En una traducción </w:t>
      </w:r>
      <w:r w:rsidR="006969D4">
        <w:rPr>
          <w:rFonts w:ascii="Times New Roman" w:eastAsia="Times New Roman" w:hAnsi="Times New Roman" w:cs="Times New Roman"/>
          <w:sz w:val="24"/>
          <w:szCs w:val="24"/>
          <w:lang w:eastAsia="es-ES"/>
        </w:rPr>
        <w:t>libre diría: “</w:t>
      </w:r>
      <w:r w:rsidRPr="00C539C5">
        <w:rPr>
          <w:rFonts w:ascii="Times New Roman" w:eastAsia="Times New Roman" w:hAnsi="Times New Roman" w:cs="Times New Roman"/>
          <w:sz w:val="24"/>
          <w:szCs w:val="24"/>
          <w:lang w:eastAsia="es-ES"/>
        </w:rPr>
        <w:t xml:space="preserve">Una amplia lección sobre tarifas </w:t>
      </w:r>
      <w:r w:rsidRPr="00C539C5">
        <w:rPr>
          <w:rFonts w:ascii="Times New Roman" w:eastAsia="Times New Roman" w:hAnsi="Times New Roman" w:cs="Times New Roman"/>
          <w:sz w:val="24"/>
          <w:szCs w:val="24"/>
          <w:lang w:eastAsia="es-ES"/>
        </w:rPr>
        <w:lastRenderedPageBreak/>
        <w:t>de importación, al cabo de una iniciativa que</w:t>
      </w:r>
      <w:r w:rsidR="006969D4">
        <w:rPr>
          <w:rFonts w:ascii="Times New Roman" w:eastAsia="Times New Roman" w:hAnsi="Times New Roman" w:cs="Times New Roman"/>
          <w:sz w:val="24"/>
          <w:szCs w:val="24"/>
          <w:lang w:eastAsia="es-ES"/>
        </w:rPr>
        <w:t xml:space="preserve"> ayudó a Trump, pero no al país”</w:t>
      </w:r>
      <w:r w:rsidRPr="00C539C5">
        <w:rPr>
          <w:rFonts w:ascii="Times New Roman" w:eastAsia="Times New Roman" w:hAnsi="Times New Roman" w:cs="Times New Roman"/>
          <w:sz w:val="24"/>
          <w:szCs w:val="24"/>
          <w:lang w:eastAsia="es-ES"/>
        </w:rPr>
        <w:t xml:space="preserve">). No importa si el enfoque del artículo es acertado o no: lo que importa es que desde la propia Universidad se está tomando partido en un tema que divide a los Estados Unidos, para adoptar una visión claramente identificada con un partido político y con un candidato presidencial. Lo que importa es que eso es algo que no se debe hacer; lisa y llanamente porque está mal, porque atenta contra la razón de ser de toda universidad, que es la búsqueda de la verdad -veritas- cualquiera sea su color o su autoría. He aquí lo más dramático de todo esto: el deterioro ético que padecen esas grandes universidades, incapaces de distinguir entre </w:t>
      </w:r>
      <w:r>
        <w:rPr>
          <w:rFonts w:ascii="Times New Roman" w:eastAsia="Times New Roman" w:hAnsi="Times New Roman" w:cs="Times New Roman"/>
          <w:sz w:val="24"/>
          <w:szCs w:val="24"/>
          <w:lang w:eastAsia="es-ES"/>
        </w:rPr>
        <w:t>el bien y el mal. Eso es grave.</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Esas vertientes han desembocado en la marginación de los docentes perfil conservador. Según un estudio llevado por la UCLA (recogido por The Economist), en 1990 el porcentaje de profesores un</w:t>
      </w:r>
      <w:r w:rsidR="006969D4">
        <w:rPr>
          <w:rFonts w:ascii="Times New Roman" w:eastAsia="Times New Roman" w:hAnsi="Times New Roman" w:cs="Times New Roman"/>
          <w:sz w:val="24"/>
          <w:szCs w:val="24"/>
          <w:lang w:eastAsia="es-ES"/>
        </w:rPr>
        <w:t>iversitarios identificados con “</w:t>
      </w:r>
      <w:r w:rsidRPr="00C539C5">
        <w:rPr>
          <w:rFonts w:ascii="Times New Roman" w:eastAsia="Times New Roman" w:hAnsi="Times New Roman" w:cs="Times New Roman"/>
          <w:sz w:val="24"/>
          <w:szCs w:val="24"/>
          <w:lang w:eastAsia="es-ES"/>
        </w:rPr>
        <w:t>la izq</w:t>
      </w:r>
      <w:r w:rsidR="006969D4">
        <w:rPr>
          <w:rFonts w:ascii="Times New Roman" w:eastAsia="Times New Roman" w:hAnsi="Times New Roman" w:cs="Times New Roman"/>
          <w:sz w:val="24"/>
          <w:szCs w:val="24"/>
          <w:lang w:eastAsia="es-ES"/>
        </w:rPr>
        <w:t>uierda”</w:t>
      </w:r>
      <w:r w:rsidRPr="00C539C5">
        <w:rPr>
          <w:rFonts w:ascii="Times New Roman" w:eastAsia="Times New Roman" w:hAnsi="Times New Roman" w:cs="Times New Roman"/>
          <w:sz w:val="24"/>
          <w:szCs w:val="24"/>
          <w:lang w:eastAsia="es-ES"/>
        </w:rPr>
        <w:t xml:space="preserve">, representaba un 40% de aquellos; en el 2017, eran un 60%. Más aun en las universidades de elite: según el periódico harvardiano The Crimson, un 75% de los docentes se identifican hoy día como liberales, mientras que sólo un 3% se auto-califican conservadores. Las consecuencias son las de siempre: una y otra vez escuchamos una sola campana y escuchamos únicamente las opiniones con las cuales comulgamos; cuando alguien sostiene lo contrario, </w:t>
      </w:r>
      <w:r>
        <w:rPr>
          <w:rFonts w:ascii="Times New Roman" w:eastAsia="Times New Roman" w:hAnsi="Times New Roman" w:cs="Times New Roman"/>
          <w:sz w:val="24"/>
          <w:szCs w:val="24"/>
          <w:lang w:eastAsia="es-ES"/>
        </w:rPr>
        <w:t>aquello nos parece una herejía.</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De la mano de la politización y el corrimiento de los docentes universitarios a lo que habitualmente se llama la izquierda -nosotros entendemos que es la derecha, pero ésa es otra historia-, en los campus norteamericanos se ha instalado un movimiento inexistente en el pasado: la demonización de Israel. He aquí otro fenómeno no menos complejo pero no por ello menos real: en líneas generales -porque toda regla tiene excepciones y poner a todos en una misma bolsa podría resultar por demás injusto-, a partir de cierto momento (difícil precisar cómo, cuándo y dónde) la izquierda occidental se volvió esencialmente anti-israelí, y, posteriormente, lisa y llanamente antisemita. Esta puede parecer una afirmación por demás simplista o radical, acaso excesiva: no toda la izquierda occidental es antisemita ni la izquierda (whatever that means) es exactamente la misma en todas partes. (De hecho tengo amigos de izquierda y me costaría mucho creer que todos ellos son antisemitas). Pero ciertamente el antisemitismo es la tónica dominante de la moderna izquierda occidental, la doctrina oficial no escrita explícitamente (pero aceptada por todos): es muy (muy) raro que una voz de izquierda salga públicamente a defender la causa de Israel. No porque no lo deseen, sino más bien porque pocos se atreven a hacerlo: saben que si lo hacen de inmediato serían escrachados, vilipendiados y exiliados. Y si tienen alguna duda, pregunten a nuestros compatriotas, los judíos uruguayos de izquierda: tienen que hacer malabarismos para congeniar ambas calidades, su condición judía y la izquierda con la cual se identifican. Ciertamente no los envidio.</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Ahí se suma otro fenómeno, sobre el cual en tiempos recientes insistiera Alan Dershowitz, el gran penalista norteamericano: el poder de la burocracia y la proliferación de las c</w:t>
      </w:r>
      <w:r w:rsidR="006969D4">
        <w:rPr>
          <w:rFonts w:ascii="Times New Roman" w:eastAsia="Times New Roman" w:hAnsi="Times New Roman" w:cs="Times New Roman"/>
          <w:sz w:val="24"/>
          <w:szCs w:val="24"/>
          <w:lang w:eastAsia="es-ES"/>
        </w:rPr>
        <w:t>átedras de “inclusión y diversidad”</w:t>
      </w:r>
      <w:r w:rsidRPr="00C539C5">
        <w:rPr>
          <w:rFonts w:ascii="Times New Roman" w:eastAsia="Times New Roman" w:hAnsi="Times New Roman" w:cs="Times New Roman"/>
          <w:sz w:val="24"/>
          <w:szCs w:val="24"/>
          <w:lang w:eastAsia="es-ES"/>
        </w:rPr>
        <w:t xml:space="preserve">, las cátedras de derechos humanos, las cátedras de género, de promoción de las comunidades LGBT y afines. Como sucede con tantas otras cosas -en Uruguay nos anticipamos en el tiempo: lo aprendimos desde hace años con el tema de los desaparecidos-, el hecho concreto es que causas muy nobles, con el tiempo se politizan, y, por lo mismo, se desvirtúan. Es decir: la causa en sí misma es muy noble; pero en los hechos termina siendo acaparada y monopolizada por un determinado sector político -en éste caso: la izquierda-, que hace del tema un instrumento de su campaña política (de su propiedad </w:t>
      </w:r>
      <w:r w:rsidRPr="00C539C5">
        <w:rPr>
          <w:rFonts w:ascii="Times New Roman" w:eastAsia="Times New Roman" w:hAnsi="Times New Roman" w:cs="Times New Roman"/>
          <w:sz w:val="24"/>
          <w:szCs w:val="24"/>
          <w:lang w:eastAsia="es-ES"/>
        </w:rPr>
        <w:lastRenderedPageBreak/>
        <w:t>exclusiva y excluyente), para denostar a quienes profesan otros credos. He aquí un ingrediente adicional en todo este puzzle: esas cátedras y esas burocracias -que reciben abundantes fondos del mundo árabe-, son esencialmente anti-israelíes y antisemitas (si alguna diferencia cupiera). Ellas se han convertido en uno de los motores más potentes del antisemitismo actual, dentro y fuera de los campus universitarios en los Estados Unidos. Son una fábrica de propaganda antijudía; precisamente porque son funcionarios full-time al servicio de la causa anti-israelí. Con un agravante: sus docentes -según Dershowitz: académicos de tercera- no se integran en los cuadros docentes estables de las universidades, sino que tienen su agenda propia y usualmente circulan de una universidad a otra, amparados en el beneficio de tal o cual beca (muchas veces financiada por el mundo árabe).</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Con esto ingresamos en el factor económico del asunto, rara vez ausente cuando de fenómenos sociales se trata: se cree que las fuentes de financiación de algunas universidades de vanguardia, también tiene algo que ver con todo esto. Hay al menos ocho universidades de gran prestigio que reciben fondos millonarios de países como Qatar. Se presume que estas donaciones buscan promover los intereses de los países donantes, para incidir en el posicionamiento de esas universidades ante el conflicto entre Israel y algunos de sus vecinos. De hecho, todo pareciera sugerir que algunas de esas universidades han aceptado fondos de go</w:t>
      </w:r>
      <w:r w:rsidR="006969D4">
        <w:rPr>
          <w:rFonts w:ascii="Times New Roman" w:eastAsia="Times New Roman" w:hAnsi="Times New Roman" w:cs="Times New Roman"/>
          <w:sz w:val="24"/>
          <w:szCs w:val="24"/>
          <w:lang w:eastAsia="es-ES"/>
        </w:rPr>
        <w:t>biernos extranjeros para crear “centros académicos”</w:t>
      </w:r>
      <w:r w:rsidRPr="00C539C5">
        <w:rPr>
          <w:rFonts w:ascii="Times New Roman" w:eastAsia="Times New Roman" w:hAnsi="Times New Roman" w:cs="Times New Roman"/>
          <w:sz w:val="24"/>
          <w:szCs w:val="24"/>
          <w:lang w:eastAsia="es-ES"/>
        </w:rPr>
        <w:t xml:space="preserve"> expresamente diseñados para la difusión de propaganda. No menos llamativo: tiempo atrás, el Departamento de Educación de EEUU había abierto una investigación a seis universidades de ese país por omitir cumplir su obligación de reportar públicamente la financiación extranjera recibida (Estamos hablando de cientos -si no miles- de millones de dólares). Comentario al margen: en Uruguay eso sería inviable: porque ningún banco aceptaría acreditar en una cuenta de plaza siquiera un dólar procedente de esos países.</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Por fin, eso tan peligroso que es la moda, lo polí</w:t>
      </w:r>
      <w:r w:rsidR="006969D4">
        <w:rPr>
          <w:rFonts w:ascii="Times New Roman" w:eastAsia="Times New Roman" w:hAnsi="Times New Roman" w:cs="Times New Roman"/>
          <w:sz w:val="24"/>
          <w:szCs w:val="24"/>
          <w:lang w:eastAsia="es-ES"/>
        </w:rPr>
        <w:t>ticamente correcto. Hoy día es “cool”</w:t>
      </w:r>
      <w:r w:rsidRPr="00C539C5">
        <w:rPr>
          <w:rFonts w:ascii="Times New Roman" w:eastAsia="Times New Roman" w:hAnsi="Times New Roman" w:cs="Times New Roman"/>
          <w:sz w:val="24"/>
          <w:szCs w:val="24"/>
          <w:lang w:eastAsia="es-ES"/>
        </w:rPr>
        <w:t xml:space="preserve"> levantar la voz contra Israel. Al hacerlo, pocas críticas se van a alzar, sino todo lo contrario: las redes sociales -esas grandes cajas de resonancia del resentimiento social- con seguridad van a estallar, exultantes a la hora de hacer sentir su adhesión invariable a cuanta causa nefasta haya en la vuelta. Como dijera Umberto Eco, el micrófono de los idiotas. Nadie se va alarmar demasiado: a fin de cuentas, es el padrón dominante, lo políticamente correcto. Hoy hace falta tener coraje para defender a Israel y a los judíos. Y si alguna duda cabe, pregúntenle a Pilar Rahola, que ha hecho de la defensa de Israel una verdadera cruzada.</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Esto último resulta sobremanera preocupante. Porque lo políticamente correcto nos habla de una tendencia totalitaria: la tendencia a imponer una verdad revelada y absoluta, a proscribir el disenso, a excluir toda forma de análisis y discusión en serio. Eso se traduce en la no promoción de quienes piensan distinto, en la confección de listas negras de académicos en función de su origen o credo político, en la proscripción de ciertos nombres de los claustros universitarios (ya sea a través de piquetes que impiden sus disertaciones, ya sea a través del retiro humillante de invitaciones a exponer previamente formuladas). En definitiva, la antítesis de lo que debe ser la universidad, entendida ésta -como escribiera Norberto Bobbio- como aquel espacio que encarna el espíritu crítico que no se conforma con doctrinas preconstituidas, como el espacio sembrador de dudas, el hereje por vocación, el irredu</w:t>
      </w:r>
      <w:r>
        <w:rPr>
          <w:rFonts w:ascii="Times New Roman" w:eastAsia="Times New Roman" w:hAnsi="Times New Roman" w:cs="Times New Roman"/>
          <w:sz w:val="24"/>
          <w:szCs w:val="24"/>
          <w:lang w:eastAsia="es-ES"/>
        </w:rPr>
        <w:t>ctible alimentador del disenso.</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Lo expuesto hasta aquí resulta por demás peligroso, por no decir alarmante. A los hechos nos remitimos, dentro y fuera de los campus esta</w:t>
      </w:r>
      <w:r>
        <w:rPr>
          <w:rFonts w:ascii="Times New Roman" w:eastAsia="Times New Roman" w:hAnsi="Times New Roman" w:cs="Times New Roman"/>
          <w:sz w:val="24"/>
          <w:szCs w:val="24"/>
          <w:lang w:eastAsia="es-ES"/>
        </w:rPr>
        <w:t>dounidenses.</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lastRenderedPageBreak/>
        <w:t xml:space="preserve">La analogía con la universidad de la Alemania nazi, resulta inevitable. (Dicho sea de paso: nada de malo hay en la analogía con la Alemania nazi, cuando de extraer lecciones se trata y cuando no se abusa de ella para legitimar fines o causas espurias). Porque las universidades alemanas fueron uno de los grandes cómplices del Tercer Reich. A los pocos meses del ascenso del nazismo al poder, las universidades alemanas habían purgado a sus docentes judíos, así como también aquellos que profesaban credos políticos liberales u opositores. Hoy sabemos -con un nivel de certeza bastante razonable- que los docentes universitarios alemanes jugaron un rol más que importante en el ascenso del nazismo al poder: fueron uno de sus pilares. Habiendo asistido al deterioro de su status social y económico en el período de la entre-guerra, esos intelectuales fueron de los primeros a la hora de avalar con su prestigio todo lo que el nazismo conllevaba. En su discurso ante el Parlamento alemán en 1998, el </w:t>
      </w:r>
      <w:r w:rsidR="00125C35">
        <w:rPr>
          <w:rFonts w:ascii="Times New Roman" w:eastAsia="Times New Roman" w:hAnsi="Times New Roman" w:cs="Times New Roman"/>
          <w:sz w:val="24"/>
          <w:szCs w:val="24"/>
          <w:lang w:eastAsia="es-ES"/>
        </w:rPr>
        <w:t>historiador Yehuda Bauer dijo: “</w:t>
      </w:r>
      <w:r w:rsidRPr="00C539C5">
        <w:rPr>
          <w:rFonts w:ascii="Times New Roman" w:eastAsia="Times New Roman" w:hAnsi="Times New Roman" w:cs="Times New Roman"/>
          <w:sz w:val="24"/>
          <w:szCs w:val="24"/>
          <w:lang w:eastAsia="es-ES"/>
        </w:rPr>
        <w:t>el rápido crecimiento de la identificación de los intelectuales con el régimen, hizo posible presentar fácilmente el genocidio como un paso inevitable para lograr un futuro utópico. Cuando Herr Doktor y Herr Professor se convirtieron en colaboradores del genocidio, cuando -conducidos por la figura semi-mitológica del dictador- el consenso evolucionó, resultó fácil convencer a las masas de la necesidad de los asesinatos y de la necesidad de re</w:t>
      </w:r>
      <w:r w:rsidR="00125C35">
        <w:rPr>
          <w:rFonts w:ascii="Times New Roman" w:eastAsia="Times New Roman" w:hAnsi="Times New Roman" w:cs="Times New Roman"/>
          <w:sz w:val="24"/>
          <w:szCs w:val="24"/>
          <w:lang w:eastAsia="es-ES"/>
        </w:rPr>
        <w:t>clutarlas para llevarlas a cabo”</w:t>
      </w:r>
      <w:r w:rsidRPr="00C539C5">
        <w:rPr>
          <w:rFonts w:ascii="Times New Roman" w:eastAsia="Times New Roman" w:hAnsi="Times New Roman" w:cs="Times New Roman"/>
          <w:sz w:val="24"/>
          <w:szCs w:val="24"/>
          <w:lang w:eastAsia="es-ES"/>
        </w:rPr>
        <w:t xml:space="preserve">. Bauer remató su alocución </w:t>
      </w:r>
      <w:r w:rsidR="00125C35">
        <w:rPr>
          <w:rFonts w:ascii="Times New Roman" w:eastAsia="Times New Roman" w:hAnsi="Times New Roman" w:cs="Times New Roman"/>
          <w:sz w:val="24"/>
          <w:szCs w:val="24"/>
          <w:lang w:eastAsia="es-ES"/>
        </w:rPr>
        <w:t>con una pregunta premonitoria: “</w:t>
      </w:r>
      <w:r w:rsidRPr="00C539C5">
        <w:rPr>
          <w:rFonts w:ascii="Times New Roman" w:eastAsia="Times New Roman" w:hAnsi="Times New Roman" w:cs="Times New Roman"/>
          <w:sz w:val="24"/>
          <w:szCs w:val="24"/>
          <w:lang w:eastAsia="es-ES"/>
        </w:rPr>
        <w:t>¿no será que en nuestras universidades aún continuamos produciendo bárb</w:t>
      </w:r>
      <w:r w:rsidR="00125C35">
        <w:rPr>
          <w:rFonts w:ascii="Times New Roman" w:eastAsia="Times New Roman" w:hAnsi="Times New Roman" w:cs="Times New Roman"/>
          <w:sz w:val="24"/>
          <w:szCs w:val="24"/>
          <w:lang w:eastAsia="es-ES"/>
        </w:rPr>
        <w:t>aros técnicamente competentes?”</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 xml:space="preserve">Desafortunadamente la cosa va mucho más allá de los judíos. Porque en la universidad yace aquello que no se puede destruir, las ideas que van marcando la opinión dominante en una sociedad. Es el pegamento del tejido social. Los uruguayos algo sabemos de esto: el día en que la política permeó los estamentos universitarios, fue suficiente un gusano para pudrir todo el árbol, como escribiera magistralmente Lincoln Maiztegui. A juicio de quien esto escribe, hay una correlación bastante directa entre la calidad democrática de un país y la calidad de su debate universitario. Y es natural que así sea: porque la universidad es uno de los bastiones de la democracia, un baluarte en la preservación del pensamiento libre, en la defensa </w:t>
      </w:r>
      <w:r>
        <w:rPr>
          <w:rFonts w:ascii="Times New Roman" w:eastAsia="Times New Roman" w:hAnsi="Times New Roman" w:cs="Times New Roman"/>
          <w:sz w:val="24"/>
          <w:szCs w:val="24"/>
          <w:lang w:eastAsia="es-ES"/>
        </w:rPr>
        <w:t>de la razón sobre las pasiones.</w:t>
      </w:r>
    </w:p>
    <w:p w:rsidR="00C539C5" w:rsidRPr="00C539C5" w:rsidRDefault="00C539C5" w:rsidP="00C539C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39C5">
        <w:rPr>
          <w:rFonts w:ascii="Times New Roman" w:eastAsia="Times New Roman" w:hAnsi="Times New Roman" w:cs="Times New Roman"/>
          <w:sz w:val="24"/>
          <w:szCs w:val="24"/>
          <w:lang w:eastAsia="es-ES"/>
        </w:rPr>
        <w:t>El día en que la universidad ceda ante los ataques totalitarios -del signo que sean-, la democracia estará en peligro y, con ella, el derecho, la justicia y la paz, sin la cual, como dijera Couture, no hay derecho ni justicia ni nada.</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45A26">
        <w:rPr>
          <w:rFonts w:ascii="Times New Roman" w:eastAsia="Times New Roman" w:hAnsi="Times New Roman" w:cs="Times New Roman"/>
          <w:sz w:val="24"/>
          <w:szCs w:val="24"/>
          <w:u w:val="single"/>
          <w:lang w:eastAsia="es-ES"/>
        </w:rPr>
        <w:t>Las protes</w:t>
      </w:r>
      <w:r w:rsidR="00125C35">
        <w:rPr>
          <w:rFonts w:ascii="Times New Roman" w:eastAsia="Times New Roman" w:hAnsi="Times New Roman" w:cs="Times New Roman"/>
          <w:sz w:val="24"/>
          <w:szCs w:val="24"/>
          <w:u w:val="single"/>
          <w:lang w:eastAsia="es-ES"/>
        </w:rPr>
        <w:t>tas en las universidades en EEUU</w:t>
      </w:r>
      <w:r w:rsidRPr="00845A26">
        <w:rPr>
          <w:rFonts w:ascii="Times New Roman" w:eastAsia="Times New Roman" w:hAnsi="Times New Roman" w:cs="Times New Roman"/>
          <w:sz w:val="24"/>
          <w:szCs w:val="24"/>
          <w:u w:val="single"/>
          <w:lang w:eastAsia="es-ES"/>
        </w:rPr>
        <w:t xml:space="preserve"> no solo se relacionan con la guerra en Gaza</w:t>
      </w:r>
      <w:r>
        <w:rPr>
          <w:rFonts w:ascii="Times New Roman" w:eastAsia="Times New Roman" w:hAnsi="Times New Roman" w:cs="Times New Roman"/>
          <w:sz w:val="24"/>
          <w:szCs w:val="24"/>
          <w:lang w:eastAsia="es-ES"/>
        </w:rPr>
        <w:t xml:space="preserve"> (The New York Times - </w:t>
      </w:r>
      <w:r w:rsidRPr="00845A26">
        <w:rPr>
          <w:rFonts w:ascii="Times New Roman" w:eastAsia="Times New Roman" w:hAnsi="Times New Roman" w:cs="Times New Roman"/>
          <w:b/>
          <w:sz w:val="24"/>
          <w:szCs w:val="24"/>
          <w:lang w:eastAsia="es-ES"/>
        </w:rPr>
        <w:t>3/5/24</w:t>
      </w:r>
      <w:r>
        <w:rPr>
          <w:rFonts w:ascii="Times New Roman" w:eastAsia="Times New Roman" w:hAnsi="Times New Roman" w:cs="Times New Roman"/>
          <w:sz w:val="24"/>
          <w:szCs w:val="24"/>
          <w:lang w:eastAsia="es-ES"/>
        </w:rPr>
        <w:t>)</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Muchos estudiantes argumentan que el sufrimiento de los palestinos es el resultado de estructuras globales de poder que prosperan gracias al prejuicio y la opresión.</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Manifestantes de la Universidad Emory en Atlanta dijeron que se habían inspirado en el esfuerzo local para oponerse a un centro de entrenamiento policial apodado “Cop City”.</w:t>
      </w:r>
      <w:r w:rsidR="00930622">
        <w:rPr>
          <w:rFonts w:ascii="Times New Roman" w:eastAsia="Times New Roman" w:hAnsi="Times New Roman" w:cs="Times New Roman"/>
          <w:sz w:val="24"/>
          <w:szCs w:val="24"/>
          <w:lang w:eastAsia="es-ES"/>
        </w:rPr>
        <w:t xml:space="preserve"> </w:t>
      </w:r>
      <w:r w:rsidR="001A0F67">
        <w:rPr>
          <w:rFonts w:ascii="Times New Roman" w:eastAsia="Times New Roman" w:hAnsi="Times New Roman" w:cs="Times New Roman"/>
          <w:sz w:val="24"/>
          <w:szCs w:val="24"/>
          <w:lang w:eastAsia="es-ES"/>
        </w:rPr>
        <w:t xml:space="preserve"> </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845A26">
        <w:rPr>
          <w:rFonts w:ascii="Times New Roman" w:eastAsia="Times New Roman" w:hAnsi="Times New Roman" w:cs="Times New Roman"/>
          <w:sz w:val="24"/>
          <w:szCs w:val="24"/>
          <w:lang w:eastAsia="es-ES"/>
        </w:rPr>
        <w:t>Por Jeremy W. Peters</w:t>
      </w:r>
      <w:r>
        <w:rPr>
          <w:rFonts w:ascii="Times New Roman" w:eastAsia="Times New Roman" w:hAnsi="Times New Roman" w:cs="Times New Roman"/>
          <w:sz w:val="24"/>
          <w:szCs w:val="24"/>
          <w:lang w:eastAsia="es-ES"/>
        </w:rPr>
        <w:t>)</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 xml:space="preserve">Cuando hablamos con los estudiantes que participan en las recientes manifestaciones, vemos que su indignación es evidente: han sido impulsados por el raudal de muerte y destrucción en </w:t>
      </w:r>
      <w:r w:rsidRPr="00845A26">
        <w:rPr>
          <w:rFonts w:ascii="Times New Roman" w:eastAsia="Times New Roman" w:hAnsi="Times New Roman" w:cs="Times New Roman"/>
          <w:sz w:val="24"/>
          <w:szCs w:val="24"/>
          <w:lang w:eastAsia="es-ES"/>
        </w:rPr>
        <w:lastRenderedPageBreak/>
        <w:t>la Franja de Gaza y se arriesgarán a ser arrestados por protestar a favor de la causa de los palestinos.</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Para la mayoría de ellos, la guerra sucede en una tierra que jamás pisarán, donde solo conocen a las personas asesinadas (hasta ahora 34.000, según las autoridades sanitarias locales) por lo que han leído o visto en internet.</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Pero, para muchos, lo que sucede en Gaza está relacionado con problemas más cercanos que, al mismo tiempo, son mucho más grandes y extensos. En su opinión, el conflicto de Gaza es una lucha por la justicia, vinculada a temas que parecen muy distantes. Dicen que están motivados por el control y el maltrato a los indígenas, la discriminación contra los estadounidenses negros y el impacto del calentamiento global.</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La semana pasada entrevistamos a decenas de estudiantes de todo el país que describieron, a un nivel asombroso, el prisma tan amplio a través del cual ven el conflicto de Gaza, lo que ayuda a explicar su aprem</w:t>
      </w:r>
      <w:r>
        <w:rPr>
          <w:rFonts w:ascii="Times New Roman" w:eastAsia="Times New Roman" w:hAnsi="Times New Roman" w:cs="Times New Roman"/>
          <w:sz w:val="24"/>
          <w:szCs w:val="24"/>
          <w:lang w:eastAsia="es-ES"/>
        </w:rPr>
        <w:t>io… y su actitud recalcitrante.</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 xml:space="preserve">Ife Jones, una estudiante de primer año en la Universidad Emory de Atlanta, vinculó su activismo actual con el movimiento por los derechos civiles de la década de 1960, </w:t>
      </w:r>
      <w:r>
        <w:rPr>
          <w:rFonts w:ascii="Times New Roman" w:eastAsia="Times New Roman" w:hAnsi="Times New Roman" w:cs="Times New Roman"/>
          <w:sz w:val="24"/>
          <w:szCs w:val="24"/>
          <w:lang w:eastAsia="es-ES"/>
        </w:rPr>
        <w:t>en el que participó su familia.</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“Lo único que faltó fueron los perros y el agua”, comentó Jones sobre la reciente acom</w:t>
      </w:r>
      <w:r>
        <w:rPr>
          <w:rFonts w:ascii="Times New Roman" w:eastAsia="Times New Roman" w:hAnsi="Times New Roman" w:cs="Times New Roman"/>
          <w:sz w:val="24"/>
          <w:szCs w:val="24"/>
          <w:lang w:eastAsia="es-ES"/>
        </w:rPr>
        <w:t>etida contra los manifestantes.</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Muchos de ellos han rechazado las súplicas del personal administrativo de la universidad, se han encadenado a las bancas y han ocupado edificios. Los manifestantes ya se han enfrentado a una fuerte represión y en las últimas 24 horas ha habido cientos de arrestos en muchas escuelas, entre ellas la Universidad de Columbia.</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Como los estudiantes a favor de Israel están intensificando sus contramanifestaciones en varios planteles universitarios, es probable que en los próximos días se incrementen las tensiones.</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En las entrevistas, el discurso de muchos de los manifestantes también era peculiar. En sus explicaciones, los estudiantes usaban con soltura términos académicos como intersectorialidad, colonialismo e imperialismo, con el propósito de argumentar que el sufrimiento de los palestinos es el resultado de estructuras globales de poder que prosperan grac</w:t>
      </w:r>
      <w:r>
        <w:rPr>
          <w:rFonts w:ascii="Times New Roman" w:eastAsia="Times New Roman" w:hAnsi="Times New Roman" w:cs="Times New Roman"/>
          <w:sz w:val="24"/>
          <w:szCs w:val="24"/>
          <w:lang w:eastAsia="es-ES"/>
        </w:rPr>
        <w:t>ias al prejuicio y la opresión.</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“Como ambientalistas, nos enorgullecemos de ver el mundo a través de una óptica intersectorial”, señaló Katie Rueff, una estudiante de primer año en la Universidad de Cornell. “La justicia climática es un problema de todos. Afecta todas las dimensiones de la identidad porque tiene su raíz en las mismas luchas del imperialismo, el capitalismo… cosas por el estilo. Creo que eso se aplica mucho en este conflict</w:t>
      </w:r>
      <w:r>
        <w:rPr>
          <w:rFonts w:ascii="Times New Roman" w:eastAsia="Times New Roman" w:hAnsi="Times New Roman" w:cs="Times New Roman"/>
          <w:sz w:val="24"/>
          <w:szCs w:val="24"/>
          <w:lang w:eastAsia="es-ES"/>
        </w:rPr>
        <w:t>o, del genocidio en Palestina”.</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lastRenderedPageBreak/>
        <w:t>Jawuanna McAllister, de 27 años y doctorante en Biología Celular y Molecular en la Universidad de Cornell, se refirió al nombre del grupo estudiantil al que está afiliada: la Coal</w:t>
      </w:r>
      <w:r>
        <w:rPr>
          <w:rFonts w:ascii="Times New Roman" w:eastAsia="Times New Roman" w:hAnsi="Times New Roman" w:cs="Times New Roman"/>
          <w:sz w:val="24"/>
          <w:szCs w:val="24"/>
          <w:lang w:eastAsia="es-ES"/>
        </w:rPr>
        <w:t>ición para la Liberación Mutua.</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“Ya está en nuestro nombre: liberación mutua”, comentó McAllister. “Eso significa que somos una organización antirracista, antiimperialista y anticolonialista. Creemos que nadie puede ser libre y tener el respeto y la dignidad que merece a menos que todos seamos libres”.</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Casi todos los grupos de manifestantes exigen un cese al fuego inmediato y alguna forma de desinversión en las empresas que tienen intereses en Israel o en el ejército. Pero como todo está vinculado, algunos manifestantes tienen otros temas en su agenda.</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El movimiento estudiantil en apoyo a los palestinos se ha construido a lo largo de varias décadas vinculando otros temas. Los Estudiantes por la Justicia en Palestina, una confederación vagamente relacionada que comenzó a surgir a principios de la década de 1990 en la Universidad de California, campus Berkeley, intencionalm</w:t>
      </w:r>
      <w:r w:rsidR="00E03964">
        <w:rPr>
          <w:rFonts w:ascii="Times New Roman" w:eastAsia="Times New Roman" w:hAnsi="Times New Roman" w:cs="Times New Roman"/>
          <w:sz w:val="24"/>
          <w:szCs w:val="24"/>
          <w:lang w:eastAsia="es-ES"/>
        </w:rPr>
        <w:t>ente invitó a otros activistas -</w:t>
      </w:r>
      <w:r w:rsidRPr="00845A26">
        <w:rPr>
          <w:rFonts w:ascii="Times New Roman" w:eastAsia="Times New Roman" w:hAnsi="Times New Roman" w:cs="Times New Roman"/>
          <w:sz w:val="24"/>
          <w:szCs w:val="24"/>
          <w:lang w:eastAsia="es-ES"/>
        </w:rPr>
        <w:t xml:space="preserve">ambientalistas, opositores a la intervención estadounidense en Latinoamérica, </w:t>
      </w:r>
      <w:r w:rsidR="00E03964">
        <w:rPr>
          <w:rFonts w:ascii="Times New Roman" w:eastAsia="Times New Roman" w:hAnsi="Times New Roman" w:cs="Times New Roman"/>
          <w:sz w:val="24"/>
          <w:szCs w:val="24"/>
          <w:lang w:eastAsia="es-ES"/>
        </w:rPr>
        <w:t>críticos de la guerra del Golfo-</w:t>
      </w:r>
      <w:r w:rsidRPr="00845A26">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lang w:eastAsia="es-ES"/>
        </w:rPr>
        <w:t>para ampliar la base del grupo.</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 xml:space="preserve">Hoy en día, el comité directivo nacional de este grupo afirma tener más de 200 sedes autónomas, la mayoría de las cuales están en Estados Unidos. Y casi siempre trabajan </w:t>
      </w:r>
      <w:r>
        <w:rPr>
          <w:rFonts w:ascii="Times New Roman" w:eastAsia="Times New Roman" w:hAnsi="Times New Roman" w:cs="Times New Roman"/>
          <w:sz w:val="24"/>
          <w:szCs w:val="24"/>
          <w:lang w:eastAsia="es-ES"/>
        </w:rPr>
        <w:t>con otros grupos estudiantiles.</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 xml:space="preserve">La construcción de coaliciones es una fuente de fortaleza y orgullo que les brinda a los manifestantes la sensación de que gran </w:t>
      </w:r>
      <w:r>
        <w:rPr>
          <w:rFonts w:ascii="Times New Roman" w:eastAsia="Times New Roman" w:hAnsi="Times New Roman" w:cs="Times New Roman"/>
          <w:sz w:val="24"/>
          <w:szCs w:val="24"/>
          <w:lang w:eastAsia="es-ES"/>
        </w:rPr>
        <w:t>parte del mundo está con ellos.</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Pero los académicos señalan que el actual movimiento, que ha indignado a muchos egresados y estudiantes pro-Israel, tiene una marcada diferencia con los movimientos en contra de la segregación en Sudáfrica o de la guerra de Vietnam.</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 xml:space="preserve">En la década de 1960, durante las manifestaciones contra la guerra de Vietnam, no había ningún colectivo que se sintiera atacado como grupo étnico, señaló Timothy Naftali, quien imparte la asignatura de Políticas Públicas en la Universidad de Columbia, aunque reconoció que los soldados estudiantes o quienes están en el Cuerpo de Entrenamiento de Oficiales de Reserva (o ROTC, por su sigla en </w:t>
      </w:r>
      <w:r>
        <w:rPr>
          <w:rFonts w:ascii="Times New Roman" w:eastAsia="Times New Roman" w:hAnsi="Times New Roman" w:cs="Times New Roman"/>
          <w:sz w:val="24"/>
          <w:szCs w:val="24"/>
          <w:lang w:eastAsia="es-ES"/>
        </w:rPr>
        <w:t>inglés) habrían sido abordados.</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“Yo me imaginaría que estas manifestaciones están generando una sensación de inseguridad de una manera mucho más grande que las protestas contra la guerra durante la époc</w:t>
      </w:r>
      <w:r>
        <w:rPr>
          <w:rFonts w:ascii="Times New Roman" w:eastAsia="Times New Roman" w:hAnsi="Times New Roman" w:cs="Times New Roman"/>
          <w:sz w:val="24"/>
          <w:szCs w:val="24"/>
          <w:lang w:eastAsia="es-ES"/>
        </w:rPr>
        <w:t>a de Vietnam”, comentó Naftali.</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Gran parte de la división actual se centra en to</w:t>
      </w:r>
      <w:r>
        <w:rPr>
          <w:rFonts w:ascii="Times New Roman" w:eastAsia="Times New Roman" w:hAnsi="Times New Roman" w:cs="Times New Roman"/>
          <w:sz w:val="24"/>
          <w:szCs w:val="24"/>
          <w:lang w:eastAsia="es-ES"/>
        </w:rPr>
        <w:t>rno a Hamás y el antisemitismo.</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En las entrevistas, muchos de los estudiantes se rehusaron a comprometerse cuando se les preguntó sobre Hamás, el grupo militante que dirigió los ataques del 7 de octubre en Israel, los cuales dejaron 1200 personas muertas. Muchos solo dijeron qu</w:t>
      </w:r>
      <w:r>
        <w:rPr>
          <w:rFonts w:ascii="Times New Roman" w:eastAsia="Times New Roman" w:hAnsi="Times New Roman" w:cs="Times New Roman"/>
          <w:sz w:val="24"/>
          <w:szCs w:val="24"/>
          <w:lang w:eastAsia="es-ES"/>
        </w:rPr>
        <w:t>e los ataques fueron horrendos.</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lastRenderedPageBreak/>
        <w:t>Pero Lila Steinbach, una estudiante de último año de la Universidad de Washington, campus San Luis, reconoció que los ataques despertaron emociones complejas. Steinbach conoce personas que fueron asesinadas y tomadas como rehenes en los ataques. Al igual que muchos manifest</w:t>
      </w:r>
      <w:r>
        <w:rPr>
          <w:rFonts w:ascii="Times New Roman" w:eastAsia="Times New Roman" w:hAnsi="Times New Roman" w:cs="Times New Roman"/>
          <w:sz w:val="24"/>
          <w:szCs w:val="24"/>
          <w:lang w:eastAsia="es-ES"/>
        </w:rPr>
        <w:t>antes, ella se crio como judía.</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“Lo que ocurrió el 7 de octubre fue una prueba de mis creencias políticas, como una persona que está comprometida con la liberación y la descolonización”, comentó. Y luego añadió: “Es difícil no condenar toda la violencia cometida por Hamás”.</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Sin embargo, agregó: “También sé que la violencia de los israelíes y la violencia del imperialismo estadounidense y las condiciones promovidas por dichos actores son responsables de la proliferación del terrorismo. Cuando creces en una prisión al aire libre, quedas huérfano y te dicen que los israelíes tienen la culpa, ¿por qué no habrías de creerle</w:t>
      </w:r>
      <w:r>
        <w:rPr>
          <w:rFonts w:ascii="Times New Roman" w:eastAsia="Times New Roman" w:hAnsi="Times New Roman" w:cs="Times New Roman"/>
          <w:sz w:val="24"/>
          <w:szCs w:val="24"/>
          <w:lang w:eastAsia="es-ES"/>
        </w:rPr>
        <w:t>s?”.</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Casi todos los estudiantes que se manifiestan mencionaron que el antisemitismo es un ve</w:t>
      </w:r>
      <w:r>
        <w:rPr>
          <w:rFonts w:ascii="Times New Roman" w:eastAsia="Times New Roman" w:hAnsi="Times New Roman" w:cs="Times New Roman"/>
          <w:sz w:val="24"/>
          <w:szCs w:val="24"/>
          <w:lang w:eastAsia="es-ES"/>
        </w:rPr>
        <w:t>rdadero motivo de preocupación.</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Pero comentaron que no lo ven a su alrededor, ni en los campamentos, ni entre los demás manifestantes, ni en consignas como “desde el río hasta el mar”. (Desde su punto de vista “desde el río hasta el mar” no es un llamado a acabar con el Estado de Israel, sino un l</w:t>
      </w:r>
      <w:r>
        <w:rPr>
          <w:rFonts w:ascii="Times New Roman" w:eastAsia="Times New Roman" w:hAnsi="Times New Roman" w:cs="Times New Roman"/>
          <w:sz w:val="24"/>
          <w:szCs w:val="24"/>
          <w:lang w:eastAsia="es-ES"/>
        </w:rPr>
        <w:t>lamado a la paz y la igualdad).</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El domingo, unas cuantas decenas de manifestante estaban dando vueltas por el campamento instalado en la Universidad de Pittsburgh. Alexandra Weiner, de 25 años, una integrante de la planta docente del departamento de Matemáticas de la universidad, mencionó que ella creció frecuentando la sinagoga Árbol de la Vida, donde un nacionalista blanco asesinó a</w:t>
      </w:r>
      <w:r>
        <w:rPr>
          <w:rFonts w:ascii="Times New Roman" w:eastAsia="Times New Roman" w:hAnsi="Times New Roman" w:cs="Times New Roman"/>
          <w:sz w:val="24"/>
          <w:szCs w:val="24"/>
          <w:lang w:eastAsia="es-ES"/>
        </w:rPr>
        <w:t xml:space="preserve"> tiros a 11 asistentes en 2018.</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Aunque algunos contramanifestantes habían tildado el campamento de antisemita, Weiner comentó: “Yo no he vivido ni escuchado una sola manifestación de antisemitismo”.</w:t>
      </w:r>
    </w:p>
    <w:p w:rsidR="00845A26" w:rsidRP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45A26">
        <w:rPr>
          <w:rFonts w:ascii="Times New Roman" w:eastAsia="Times New Roman" w:hAnsi="Times New Roman" w:cs="Times New Roman"/>
          <w:sz w:val="24"/>
          <w:szCs w:val="24"/>
          <w:lang w:eastAsia="es-ES"/>
        </w:rPr>
        <w:t>Más tarde ese día, cientos de manifestantes marcharon por el campus pidiendo un cese al fuego. Tras un enfrentamiento con la policía, dos fueron arrestados. El martes, el campamento ya había desaparecido.</w:t>
      </w:r>
    </w:p>
    <w:p w:rsidR="00845A26" w:rsidRDefault="00845A26" w:rsidP="00845A2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845A26">
        <w:rPr>
          <w:rFonts w:ascii="Times New Roman" w:eastAsia="Times New Roman" w:hAnsi="Times New Roman" w:cs="Times New Roman"/>
          <w:sz w:val="24"/>
          <w:szCs w:val="24"/>
          <w:lang w:eastAsia="es-ES"/>
        </w:rPr>
        <w:t xml:space="preserve">Jeremy W. Peters es un periodista del Times que cubre los medios de comunicación y su intersección con la política, la cultura y el </w:t>
      </w:r>
      <w:r w:rsidR="00E03964">
        <w:rPr>
          <w:rFonts w:ascii="Times New Roman" w:eastAsia="Times New Roman" w:hAnsi="Times New Roman" w:cs="Times New Roman"/>
          <w:sz w:val="24"/>
          <w:szCs w:val="24"/>
          <w:lang w:eastAsia="es-ES"/>
        </w:rPr>
        <w:t>derecho</w:t>
      </w:r>
      <w:r>
        <w:rPr>
          <w:rFonts w:ascii="Times New Roman" w:eastAsia="Times New Roman" w:hAnsi="Times New Roman" w:cs="Times New Roman"/>
          <w:sz w:val="24"/>
          <w:szCs w:val="24"/>
          <w:lang w:eastAsia="es-ES"/>
        </w:rPr>
        <w:t>)</w:t>
      </w:r>
    </w:p>
    <w:p w:rsidR="002B3880" w:rsidRPr="00D273A0" w:rsidRDefault="002B3880" w:rsidP="002B38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273A0">
        <w:rPr>
          <w:rFonts w:ascii="Times New Roman" w:hAnsi="Times New Roman" w:cs="Times New Roman"/>
          <w:sz w:val="24"/>
          <w:szCs w:val="24"/>
          <w:u w:val="single"/>
        </w:rPr>
        <w:t>Oppenheimer español: Las protestas pro-palestinas: ¿Antisionistas o antisemitas?</w:t>
      </w:r>
      <w:r>
        <w:rPr>
          <w:rFonts w:ascii="Times New Roman" w:hAnsi="Times New Roman" w:cs="Times New Roman"/>
          <w:sz w:val="24"/>
          <w:szCs w:val="24"/>
        </w:rPr>
        <w:t xml:space="preserve"> (Miami Herald - </w:t>
      </w:r>
      <w:r w:rsidRPr="00D273A0">
        <w:rPr>
          <w:rFonts w:ascii="Times New Roman" w:hAnsi="Times New Roman" w:cs="Times New Roman"/>
          <w:b/>
          <w:sz w:val="24"/>
          <w:szCs w:val="24"/>
        </w:rPr>
        <w:t>3/5/24</w:t>
      </w:r>
      <w:r>
        <w:rPr>
          <w:rFonts w:ascii="Times New Roman" w:hAnsi="Times New Roman" w:cs="Times New Roman"/>
          <w:sz w:val="24"/>
          <w:szCs w:val="24"/>
        </w:rPr>
        <w:t>)</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(Por Andres Oppenheimer)</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Las protestas antiisraelíes en la Universidad de Columbia y otros centros de estudios han sido sobre dimensionadas por varios medios masivos de información, pero eso no es motivo para dejar de denunciar la mentira de los manifestantes de que no son antisemi</w:t>
      </w:r>
      <w:r>
        <w:rPr>
          <w:rFonts w:ascii="Times New Roman" w:hAnsi="Times New Roman" w:cs="Times New Roman"/>
          <w:sz w:val="24"/>
          <w:szCs w:val="24"/>
        </w:rPr>
        <w:t>tas, sino solo “antisionistas”.</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lastRenderedPageBreak/>
        <w:t>Veamos los hechos. En primer lugar, aunque varios grandes medios están cubriendo estas protestas como si fueran</w:t>
      </w:r>
      <w:r>
        <w:rPr>
          <w:rFonts w:ascii="Times New Roman" w:hAnsi="Times New Roman" w:cs="Times New Roman"/>
          <w:sz w:val="24"/>
          <w:szCs w:val="24"/>
        </w:rPr>
        <w:t xml:space="preserve"> un fenómeno masivo, no lo son.</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 xml:space="preserve">Lo que ocurre es que están teniendo lugar en Nueva York, la sede de los principales medios estadounidenses, y más específicamente en la Universidad de Columbia, donde muchos periodistas - incluido el que </w:t>
      </w:r>
      <w:r>
        <w:rPr>
          <w:rFonts w:ascii="Times New Roman" w:hAnsi="Times New Roman" w:cs="Times New Roman"/>
          <w:sz w:val="24"/>
          <w:szCs w:val="24"/>
        </w:rPr>
        <w:t>esto escribe - hemos estudiado.</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Aunque casi 900 manifestantes propalestinos han sido arrestados en Columbia y otras universidades, esta cifra palidece en comparación con los 14,000 arrestos que se produjeron en las protestas de Black Lives Matter de 2020 tras la muerte del afroamericano Georg</w:t>
      </w:r>
      <w:r>
        <w:rPr>
          <w:rFonts w:ascii="Times New Roman" w:hAnsi="Times New Roman" w:cs="Times New Roman"/>
          <w:sz w:val="24"/>
          <w:szCs w:val="24"/>
        </w:rPr>
        <w:t>e Floyd en manos de la policía.</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En segundo lugar, los manifestantes propalestinos se están engañando a sí mismos y a los demás cuand</w:t>
      </w:r>
      <w:r>
        <w:rPr>
          <w:rFonts w:ascii="Times New Roman" w:hAnsi="Times New Roman" w:cs="Times New Roman"/>
          <w:sz w:val="24"/>
          <w:szCs w:val="24"/>
        </w:rPr>
        <w:t>o dicen que no son antisemitas.</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Khymani James, uno de los líderes estudiantiles del Campamento de Solidaridad con Gaza de Columbia, publicó en las redes un video de él mismo diciendo que “los sionistas no merecen vivir”. Más tarde se disc</w:t>
      </w:r>
      <w:r>
        <w:rPr>
          <w:rFonts w:ascii="Times New Roman" w:hAnsi="Times New Roman" w:cs="Times New Roman"/>
          <w:sz w:val="24"/>
          <w:szCs w:val="24"/>
        </w:rPr>
        <w:t>ulpó, tras una ola de críticas.</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Otro líder de la protesta en Columbia gritó: “Tenemos sionistas que han entrado al campamento”. Decenas de sus compañeros repitieron sus palabras en coro, como muestra un vídeo pu</w:t>
      </w:r>
      <w:r>
        <w:rPr>
          <w:rFonts w:ascii="Times New Roman" w:hAnsi="Times New Roman" w:cs="Times New Roman"/>
          <w:sz w:val="24"/>
          <w:szCs w:val="24"/>
        </w:rPr>
        <w:t>blicado por The New York Times.</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Muchos de los jóvenes manifestantes dicen que no son antisemitas, sino “antisionistas”, con lo que intentan decir que no están contra el pueblo judío, sino s</w:t>
      </w:r>
      <w:r>
        <w:rPr>
          <w:rFonts w:ascii="Times New Roman" w:hAnsi="Times New Roman" w:cs="Times New Roman"/>
          <w:sz w:val="24"/>
          <w:szCs w:val="24"/>
        </w:rPr>
        <w:t>ólo contra el Estado de Israel.</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Sin embargo, eso equivale a ser antisemita, porque señala a los judíos como el único grupo étnico que supuestamente no tendría de</w:t>
      </w:r>
      <w:r>
        <w:rPr>
          <w:rFonts w:ascii="Times New Roman" w:hAnsi="Times New Roman" w:cs="Times New Roman"/>
          <w:sz w:val="24"/>
          <w:szCs w:val="24"/>
        </w:rPr>
        <w:t>recho a tener su propia patria.</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¿Por qué los “antisionistas” se oponen al derecho de Israel a tener un estado judío, y no se oponen a que Irán o cualquier otro de los 27 países musulmanes tengan el Islam como religión oficial? ¿Por qué Arabia Saudita puede ser un país islámico, e Israel no puede ser un país judío?</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 xml:space="preserve">Otra cosa sería protestar contra el actual gobierno de Israel, o de cualquier otro país, sin negar la legitimidad fundacional </w:t>
      </w:r>
      <w:r>
        <w:rPr>
          <w:rFonts w:ascii="Times New Roman" w:hAnsi="Times New Roman" w:cs="Times New Roman"/>
          <w:sz w:val="24"/>
          <w:szCs w:val="24"/>
        </w:rPr>
        <w:t>de Israel como un estado judío.</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“El antisionismo es antisemitismo, en intención o efecto”, dice la Liga Antidifamación de Estados Unidos. “Se utiliza para privar de sus derechos, demonizar, menospreciar o castigar a todos los judíos y a aquellos que sienten una conexión con Israel... o hace que los judíos sean menos dignos de tener una nación y derecho a la autode</w:t>
      </w:r>
      <w:r>
        <w:rPr>
          <w:rFonts w:ascii="Times New Roman" w:hAnsi="Times New Roman" w:cs="Times New Roman"/>
          <w:sz w:val="24"/>
          <w:szCs w:val="24"/>
        </w:rPr>
        <w:t>terminación que otros pueblos”.</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Además, cuando los estudiantes propalestinos corean su slogan “del río hasta el mar”, están clamando</w:t>
      </w:r>
      <w:r>
        <w:rPr>
          <w:rFonts w:ascii="Times New Roman" w:hAnsi="Times New Roman" w:cs="Times New Roman"/>
          <w:sz w:val="24"/>
          <w:szCs w:val="24"/>
        </w:rPr>
        <w:t xml:space="preserve"> por la desaparición de Israel.</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Están negando el hecho de que Israel fue creado en 1948 y admitido en las Naciones Unidas en 1949 con el apoyo de docenas de naciones, incluidos Estados Unidos,</w:t>
      </w:r>
      <w:r>
        <w:rPr>
          <w:rFonts w:ascii="Times New Roman" w:hAnsi="Times New Roman" w:cs="Times New Roman"/>
          <w:sz w:val="24"/>
          <w:szCs w:val="24"/>
        </w:rPr>
        <w:t xml:space="preserve"> la ex Unión Soviética y China.</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Además, las afirmaciones de los estudiantes que Israel está llevando a cabo un “genocidio” en Gaza son muy cuestionables. Uno puede tildar de excesiva la respuesta militar de Israel al ataque terrorista de Hamás del 7 de octubre - que ha dejado 34,000 muertos en Gaza, por lo menos la mitad de ellos civiles - pero la definición de un “genocidio” es un acto intencional de ext</w:t>
      </w:r>
      <w:r>
        <w:rPr>
          <w:rFonts w:ascii="Times New Roman" w:hAnsi="Times New Roman" w:cs="Times New Roman"/>
          <w:sz w:val="24"/>
          <w:szCs w:val="24"/>
        </w:rPr>
        <w:t>erminio a todo un grupo étnico.</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lastRenderedPageBreak/>
        <w:t>El ataque militar de Israel en Gaza no tiene como objetivo exterminar al pueblo palestino, sino al grupo terrorista Hamás que inició esta guerra y que tiene como objetivo explícito la eliminación de Israel. El ataque inicial de Hamás contra la población civil de Israel dejó 1,200 muertos y 250 rehen</w:t>
      </w:r>
      <w:r>
        <w:rPr>
          <w:rFonts w:ascii="Times New Roman" w:hAnsi="Times New Roman" w:cs="Times New Roman"/>
          <w:sz w:val="24"/>
          <w:szCs w:val="24"/>
        </w:rPr>
        <w:t>es, incluyendo abuelas y bebés.</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Los estudiantes propalestinos tienen todo el derecho a protestar contra el Primer Ministro israelí Benjamín Netanyahu, o contra cualqu</w:t>
      </w:r>
      <w:r>
        <w:rPr>
          <w:rFonts w:ascii="Times New Roman" w:hAnsi="Times New Roman" w:cs="Times New Roman"/>
          <w:sz w:val="24"/>
          <w:szCs w:val="24"/>
        </w:rPr>
        <w:t>ier otro gobierno.</w:t>
      </w:r>
    </w:p>
    <w:p w:rsidR="002B388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Pero declararse “antisionistas”, negar el derecho de Israel a existir y denunciar falsamente un supuesto “genocidio” en Gaza sin condenar el ataque de terrorista de Hamás que desencadenó esta guerra es puro antisemitismo. No se están ayudando a sí mismos ni a la causa palestina.</w:t>
      </w:r>
    </w:p>
    <w:p w:rsidR="00BE1022" w:rsidRPr="000F00B6"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125C35">
        <w:rPr>
          <w:rFonts w:ascii="Times New Roman" w:eastAsia="Times New Roman" w:hAnsi="Times New Roman" w:cs="Times New Roman"/>
          <w:sz w:val="24"/>
          <w:szCs w:val="24"/>
          <w:lang w:eastAsia="es-ES"/>
        </w:rPr>
        <w:t>“</w:t>
      </w:r>
      <w:r w:rsidR="00125C35">
        <w:rPr>
          <w:rFonts w:ascii="Times New Roman" w:eastAsia="Times New Roman" w:hAnsi="Times New Roman" w:cs="Times New Roman"/>
          <w:sz w:val="24"/>
          <w:szCs w:val="24"/>
          <w:u w:val="single"/>
          <w:lang w:eastAsia="es-ES"/>
        </w:rPr>
        <w:t>Sumideros de odio antisemita”</w:t>
      </w:r>
      <w:r w:rsidRPr="000F00B6">
        <w:rPr>
          <w:rFonts w:ascii="Times New Roman" w:eastAsia="Times New Roman" w:hAnsi="Times New Roman" w:cs="Times New Roman"/>
          <w:sz w:val="24"/>
          <w:szCs w:val="24"/>
          <w:u w:val="single"/>
          <w:lang w:eastAsia="es-ES"/>
        </w:rPr>
        <w:t>: las protestas propalestinas definen la política en EEUU</w:t>
      </w:r>
      <w:r>
        <w:rPr>
          <w:rFonts w:ascii="Times New Roman" w:eastAsia="Times New Roman" w:hAnsi="Times New Roman" w:cs="Times New Roman"/>
          <w:sz w:val="24"/>
          <w:szCs w:val="24"/>
          <w:lang w:eastAsia="es-ES"/>
        </w:rPr>
        <w:t xml:space="preserve"> (El Confidencial - </w:t>
      </w:r>
      <w:r w:rsidRPr="000F00B6">
        <w:rPr>
          <w:rFonts w:ascii="Times New Roman" w:eastAsia="Times New Roman" w:hAnsi="Times New Roman" w:cs="Times New Roman"/>
          <w:b/>
          <w:sz w:val="24"/>
          <w:szCs w:val="24"/>
          <w:lang w:eastAsia="es-ES"/>
        </w:rPr>
        <w:t>4/5/24</w:t>
      </w:r>
      <w:r>
        <w:rPr>
          <w:rFonts w:ascii="Times New Roman" w:eastAsia="Times New Roman" w:hAnsi="Times New Roman" w:cs="Times New Roman"/>
          <w:sz w:val="24"/>
          <w:szCs w:val="24"/>
          <w:lang w:eastAsia="es-ES"/>
        </w:rPr>
        <w:t>)</w:t>
      </w:r>
    </w:p>
    <w:p w:rsidR="00BE1022" w:rsidRPr="000F00B6"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0F00B6">
        <w:rPr>
          <w:rFonts w:ascii="Times New Roman" w:eastAsia="Times New Roman" w:hAnsi="Times New Roman" w:cs="Times New Roman"/>
          <w:sz w:val="24"/>
          <w:szCs w:val="24"/>
          <w:lang w:eastAsia="es-ES"/>
        </w:rPr>
        <w:t>Por Argemino Barro. Nueva York</w:t>
      </w:r>
      <w:r>
        <w:rPr>
          <w:rFonts w:ascii="Times New Roman" w:eastAsia="Times New Roman" w:hAnsi="Times New Roman" w:cs="Times New Roman"/>
          <w:sz w:val="24"/>
          <w:szCs w:val="24"/>
          <w:lang w:eastAsia="es-ES"/>
        </w:rPr>
        <w:t>)</w:t>
      </w:r>
    </w:p>
    <w:p w:rsidR="00FB1D6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 xml:space="preserve">Las imágenes de los enfrentamientos en las universidades, con policías antidisturbios destrozando barricadas y efectuando detenciones entre chorros de extintor y chasquidos de balas de goma, se han grabado en la retina de los estadounidenses. Sin embargo, aunque las diapositivas sean las mismas, su lectura difiere por todo el espectro político. </w:t>
      </w:r>
    </w:p>
    <w:p w:rsidR="00FB1D6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 xml:space="preserve">Los republicanos ven desorden y antisemitismo, y los demócratas están divididos. Una parte, la más encanecida y moderada, también percibe caos; otra, más joven y a la izquierda, tiende a simpatizar con las marchas propalestinas. Y cada una retrata las protestas en función de sus prioridades. Los republicanos han usado las acampadas propalestinas para criticar a las carísimas universidades de élite donde tienen lugar. Campus que, en realidad, son empresas que dirigen fondos de inversión e imperios inmobiliarios y que, sobre todo desde hace cinco años, se han ganado la imagen de ser, en el mejor de los casos, lugares hostiles para el conservadurismo. En el peor, madrasas de la ideología woke. </w:t>
      </w:r>
    </w:p>
    <w:p w:rsidR="00BE1022" w:rsidRPr="000F00B6"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 xml:space="preserve">Por eso los republicanos sacan réditos ante sus votantes al criticar estas torres de marfil, y exigen castigos: que estas empresas educativas dejen de tener privilegios fiscales e, incluso, que expulsen a los alumnos extranjeros que </w:t>
      </w:r>
      <w:r w:rsidR="00125C35">
        <w:rPr>
          <w:rFonts w:ascii="Times New Roman" w:eastAsia="Times New Roman" w:hAnsi="Times New Roman" w:cs="Times New Roman"/>
          <w:sz w:val="24"/>
          <w:szCs w:val="24"/>
          <w:lang w:eastAsia="es-ES"/>
        </w:rPr>
        <w:t>participaron en las protestas. “Creo que los agentes (del FBI)</w:t>
      </w:r>
      <w:r w:rsidRPr="000F00B6">
        <w:rPr>
          <w:rFonts w:ascii="Times New Roman" w:eastAsia="Times New Roman" w:hAnsi="Times New Roman" w:cs="Times New Roman"/>
          <w:sz w:val="24"/>
          <w:szCs w:val="24"/>
          <w:lang w:eastAsia="es-ES"/>
        </w:rPr>
        <w:t xml:space="preserve"> necesitan estudiar las causas de raíz y averiguar si algo de esto ha sido financiado, no lo sé, por George Soros o por enti</w:t>
      </w:r>
      <w:r w:rsidR="00125C35">
        <w:rPr>
          <w:rFonts w:ascii="Times New Roman" w:eastAsia="Times New Roman" w:hAnsi="Times New Roman" w:cs="Times New Roman"/>
          <w:sz w:val="24"/>
          <w:szCs w:val="24"/>
          <w:lang w:eastAsia="es-ES"/>
        </w:rPr>
        <w:t>dades extranjeras”</w:t>
      </w:r>
      <w:r w:rsidRPr="000F00B6">
        <w:rPr>
          <w:rFonts w:ascii="Times New Roman" w:eastAsia="Times New Roman" w:hAnsi="Times New Roman" w:cs="Times New Roman"/>
          <w:sz w:val="24"/>
          <w:szCs w:val="24"/>
          <w:lang w:eastAsia="es-ES"/>
        </w:rPr>
        <w:t xml:space="preserve">, declaró el presidente de la Cámara de Representantes, Mike Johnson, sugiriendo la presencia de una mano </w:t>
      </w:r>
      <w:r w:rsidR="00125C35">
        <w:rPr>
          <w:rFonts w:ascii="Times New Roman" w:eastAsia="Times New Roman" w:hAnsi="Times New Roman" w:cs="Times New Roman"/>
          <w:sz w:val="24"/>
          <w:szCs w:val="24"/>
          <w:lang w:eastAsia="es-ES"/>
        </w:rPr>
        <w:t>negra detrás de las acampadas. “</w:t>
      </w:r>
      <w:r w:rsidRPr="000F00B6">
        <w:rPr>
          <w:rFonts w:ascii="Times New Roman" w:eastAsia="Times New Roman" w:hAnsi="Times New Roman" w:cs="Times New Roman"/>
          <w:sz w:val="24"/>
          <w:szCs w:val="24"/>
          <w:lang w:eastAsia="es-ES"/>
        </w:rPr>
        <w:t>Hay una especie de patrón común y de estrategia común que parece ser aplicada en muchos de estos cam</w:t>
      </w:r>
      <w:r w:rsidR="00125C35">
        <w:rPr>
          <w:rFonts w:ascii="Times New Roman" w:eastAsia="Times New Roman" w:hAnsi="Times New Roman" w:cs="Times New Roman"/>
          <w:sz w:val="24"/>
          <w:szCs w:val="24"/>
          <w:lang w:eastAsia="es-ES"/>
        </w:rPr>
        <w:t>pus”</w:t>
      </w:r>
      <w:r w:rsidRPr="000F00B6">
        <w:rPr>
          <w:rFonts w:ascii="Times New Roman" w:eastAsia="Times New Roman" w:hAnsi="Times New Roman" w:cs="Times New Roman"/>
          <w:sz w:val="24"/>
          <w:szCs w:val="24"/>
          <w:lang w:eastAsia="es-ES"/>
        </w:rPr>
        <w:t>, dijo. Johnson, cuyas declaraciones ha</w:t>
      </w:r>
      <w:r w:rsidR="00125C35">
        <w:rPr>
          <w:rFonts w:ascii="Times New Roman" w:eastAsia="Times New Roman" w:hAnsi="Times New Roman" w:cs="Times New Roman"/>
          <w:sz w:val="24"/>
          <w:szCs w:val="24"/>
          <w:lang w:eastAsia="es-ES"/>
        </w:rPr>
        <w:t>n sido tachadas de antisemitas -</w:t>
      </w:r>
      <w:r w:rsidRPr="000F00B6">
        <w:rPr>
          <w:rFonts w:ascii="Times New Roman" w:eastAsia="Times New Roman" w:hAnsi="Times New Roman" w:cs="Times New Roman"/>
          <w:sz w:val="24"/>
          <w:szCs w:val="24"/>
          <w:lang w:eastAsia="es-ES"/>
        </w:rPr>
        <w:t xml:space="preserve">Soros, a quien se acusa de todas las </w:t>
      </w:r>
      <w:r w:rsidR="00125C35">
        <w:rPr>
          <w:rFonts w:ascii="Times New Roman" w:eastAsia="Times New Roman" w:hAnsi="Times New Roman" w:cs="Times New Roman"/>
          <w:sz w:val="24"/>
          <w:szCs w:val="24"/>
          <w:lang w:eastAsia="es-ES"/>
        </w:rPr>
        <w:t>teorías conspirativas, es judío-</w:t>
      </w:r>
      <w:r w:rsidRPr="000F00B6">
        <w:rPr>
          <w:rFonts w:ascii="Times New Roman" w:eastAsia="Times New Roman" w:hAnsi="Times New Roman" w:cs="Times New Roman"/>
          <w:sz w:val="24"/>
          <w:szCs w:val="24"/>
          <w:lang w:eastAsia="es-ES"/>
        </w:rPr>
        <w:t>, lleva días capitalizando la crisis e incluso llegó a dar un discurso en el campus de Columbia. Cada vez más, las protestas están siendo instrumentalizadas con vistas a las elecciones de noviembre. Nada sería mejor para los republicanos que 2024 fuera un nuevo 1968: el año de las protestas contra la Guerra de Vietnam y de la consiguiente debacle política de los demócratas. El año que llevó a Richard Nixon al poder.</w:t>
      </w:r>
    </w:p>
    <w:p w:rsidR="00BE1022" w:rsidRPr="000F00B6" w:rsidRDefault="00125C35"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BE1022" w:rsidRPr="000F00B6">
        <w:rPr>
          <w:rFonts w:ascii="Times New Roman" w:eastAsia="Times New Roman" w:hAnsi="Times New Roman" w:cs="Times New Roman"/>
          <w:sz w:val="24"/>
          <w:szCs w:val="24"/>
          <w:lang w:eastAsia="es-ES"/>
        </w:rPr>
        <w:t>Estas Pequeñas Gazas son repugnantes sumideros de odio antisemita y están llenas de simpatizant</w:t>
      </w:r>
      <w:r>
        <w:rPr>
          <w:rFonts w:ascii="Times New Roman" w:eastAsia="Times New Roman" w:hAnsi="Times New Roman" w:cs="Times New Roman"/>
          <w:sz w:val="24"/>
          <w:szCs w:val="24"/>
          <w:lang w:eastAsia="es-ES"/>
        </w:rPr>
        <w:t>es de Hamás, fanáticos y freaks”</w:t>
      </w:r>
      <w:r w:rsidR="00BE1022" w:rsidRPr="000F00B6">
        <w:rPr>
          <w:rFonts w:ascii="Times New Roman" w:eastAsia="Times New Roman" w:hAnsi="Times New Roman" w:cs="Times New Roman"/>
          <w:sz w:val="24"/>
          <w:szCs w:val="24"/>
          <w:lang w:eastAsia="es-ES"/>
        </w:rPr>
        <w:t>, declaró el senador de Kans</w:t>
      </w:r>
      <w:r>
        <w:rPr>
          <w:rFonts w:ascii="Times New Roman" w:eastAsia="Times New Roman" w:hAnsi="Times New Roman" w:cs="Times New Roman"/>
          <w:sz w:val="24"/>
          <w:szCs w:val="24"/>
          <w:lang w:eastAsia="es-ES"/>
        </w:rPr>
        <w:t>as, el republicano Tom Cotton. “</w:t>
      </w:r>
      <w:r w:rsidR="00BE1022" w:rsidRPr="000F00B6">
        <w:rPr>
          <w:rFonts w:ascii="Times New Roman" w:eastAsia="Times New Roman" w:hAnsi="Times New Roman" w:cs="Times New Roman"/>
          <w:sz w:val="24"/>
          <w:szCs w:val="24"/>
          <w:lang w:eastAsia="es-ES"/>
        </w:rPr>
        <w:t xml:space="preserve">Estos simpatizantes terroristas en estas Pequeñas Gazas no están protestando </w:t>
      </w:r>
      <w:r w:rsidR="00BE1022" w:rsidRPr="000F00B6">
        <w:rPr>
          <w:rFonts w:ascii="Times New Roman" w:eastAsia="Times New Roman" w:hAnsi="Times New Roman" w:cs="Times New Roman"/>
          <w:sz w:val="24"/>
          <w:szCs w:val="24"/>
          <w:lang w:eastAsia="es-ES"/>
        </w:rPr>
        <w:lastRenderedPageBreak/>
        <w:t>pacíficamente contra la conducta de Israel en la guerra. Están exigiendo de forma violenta e ilegal la muerte de Israel, igual que sus gemelos id</w:t>
      </w:r>
      <w:r>
        <w:rPr>
          <w:rFonts w:ascii="Times New Roman" w:eastAsia="Times New Roman" w:hAnsi="Times New Roman" w:cs="Times New Roman"/>
          <w:sz w:val="24"/>
          <w:szCs w:val="24"/>
          <w:lang w:eastAsia="es-ES"/>
        </w:rPr>
        <w:t>eológicos, los ayatolas de Irán”</w:t>
      </w:r>
      <w:r w:rsidR="00BE1022" w:rsidRPr="000F00B6">
        <w:rPr>
          <w:rFonts w:ascii="Times New Roman" w:eastAsia="Times New Roman" w:hAnsi="Times New Roman" w:cs="Times New Roman"/>
          <w:sz w:val="24"/>
          <w:szCs w:val="24"/>
          <w:lang w:eastAsia="es-ES"/>
        </w:rPr>
        <w:t>. Cotton aprovechó el momento para acusar al presidente Joe Biden de se</w:t>
      </w:r>
      <w:r>
        <w:rPr>
          <w:rFonts w:ascii="Times New Roman" w:eastAsia="Times New Roman" w:hAnsi="Times New Roman" w:cs="Times New Roman"/>
          <w:sz w:val="24"/>
          <w:szCs w:val="24"/>
          <w:lang w:eastAsia="es-ES"/>
        </w:rPr>
        <w:t>r débil ante todo lo anterior. “</w:t>
      </w:r>
      <w:r w:rsidR="00BE1022" w:rsidRPr="000F00B6">
        <w:rPr>
          <w:rFonts w:ascii="Times New Roman" w:eastAsia="Times New Roman" w:hAnsi="Times New Roman" w:cs="Times New Roman"/>
          <w:sz w:val="24"/>
          <w:szCs w:val="24"/>
          <w:lang w:eastAsia="es-ES"/>
        </w:rPr>
        <w:t>Cuatro años más de Joe Biden significan cuatro años más de pe</w:t>
      </w:r>
      <w:r>
        <w:rPr>
          <w:rFonts w:ascii="Times New Roman" w:eastAsia="Times New Roman" w:hAnsi="Times New Roman" w:cs="Times New Roman"/>
          <w:sz w:val="24"/>
          <w:szCs w:val="24"/>
          <w:lang w:eastAsia="es-ES"/>
        </w:rPr>
        <w:t>queñas Gazas por toda América”</w:t>
      </w:r>
      <w:r w:rsidR="00BE1022">
        <w:rPr>
          <w:rFonts w:ascii="Times New Roman" w:eastAsia="Times New Roman" w:hAnsi="Times New Roman" w:cs="Times New Roman"/>
          <w:sz w:val="24"/>
          <w:szCs w:val="24"/>
          <w:lang w:eastAsia="es-ES"/>
        </w:rPr>
        <w:t>.</w:t>
      </w:r>
    </w:p>
    <w:p w:rsidR="00BE1022" w:rsidRPr="000F00B6"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El presidente de EEUU, que hasta esta semana se había mantenido al margen, tuvo que salir el jueves a hacer unas declaraciones sobre las protestas. Aunque decidió permanecer a un brazo de distancia. Biden defendió el derecho a manifestarse pacíficamente, pero denunció la violencia, presente, por ejemplo, en la ocupación y atrincheramiento den</w:t>
      </w:r>
      <w:r w:rsidR="00125C35">
        <w:rPr>
          <w:rFonts w:ascii="Times New Roman" w:eastAsia="Times New Roman" w:hAnsi="Times New Roman" w:cs="Times New Roman"/>
          <w:sz w:val="24"/>
          <w:szCs w:val="24"/>
          <w:lang w:eastAsia="es-ES"/>
        </w:rPr>
        <w:t>tro de edificios de los campus -</w:t>
      </w:r>
      <w:r w:rsidRPr="000F00B6">
        <w:rPr>
          <w:rFonts w:ascii="Times New Roman" w:eastAsia="Times New Roman" w:hAnsi="Times New Roman" w:cs="Times New Roman"/>
          <w:sz w:val="24"/>
          <w:szCs w:val="24"/>
          <w:lang w:eastAsia="es-ES"/>
        </w:rPr>
        <w:t>como respuesta, en el caso de Hamilton Hall, en Colum</w:t>
      </w:r>
      <w:r w:rsidR="00125C35">
        <w:rPr>
          <w:rFonts w:ascii="Times New Roman" w:eastAsia="Times New Roman" w:hAnsi="Times New Roman" w:cs="Times New Roman"/>
          <w:sz w:val="24"/>
          <w:szCs w:val="24"/>
          <w:lang w:eastAsia="es-ES"/>
        </w:rPr>
        <w:t>bia, a la entrada de la policía-</w:t>
      </w:r>
      <w:r w:rsidRPr="000F00B6">
        <w:rPr>
          <w:rFonts w:ascii="Times New Roman" w:eastAsia="Times New Roman" w:hAnsi="Times New Roman" w:cs="Times New Roman"/>
          <w:sz w:val="24"/>
          <w:szCs w:val="24"/>
          <w:lang w:eastAsia="es-ES"/>
        </w:rPr>
        <w:t>. Biden reiteró su apoyo a Israel, pero rechazó la noción de que se llamase a la Guarda Nacional para poner orden.</w:t>
      </w:r>
    </w:p>
    <w:p w:rsidR="00BE1022" w:rsidRPr="000F00B6"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La importancia</w:t>
      </w:r>
      <w:r w:rsidR="00125C35">
        <w:rPr>
          <w:rFonts w:ascii="Times New Roman" w:eastAsia="Times New Roman" w:hAnsi="Times New Roman" w:cs="Times New Roman"/>
          <w:sz w:val="24"/>
          <w:szCs w:val="24"/>
          <w:lang w:eastAsia="es-ES"/>
        </w:rPr>
        <w:t xml:space="preserve"> del término “antisemita”</w:t>
      </w:r>
    </w:p>
    <w:p w:rsidR="00FB1D6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 xml:space="preserve">El demócrata tenía que guardar así un frágil equilibrio entre los votantes moderados, más partidarios de la ley y el orden y de respaldar a Israel, y de la dinámica ala socialista. Una encuesta de Morning Consult recoge que el 47% de los estadounidenses está a favor de prohibir las protestas propalestinas en las universidades. Otro sondeo, realizado entre 9.000 personas por Inside Higher Ed, refleja cifras parecidas. El 47% de los estadounidenses rechazan las protestas propalestinas en los campus, frente al 28% que las apoyan. Los números están aún más inclinados contra las protestas entre las personas mayores de 45 años. </w:t>
      </w:r>
    </w:p>
    <w:p w:rsidR="00FB1D6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De forma paralela, la Cámara de Representantes ha aprobado una l</w:t>
      </w:r>
      <w:r w:rsidR="00125C35">
        <w:rPr>
          <w:rFonts w:ascii="Times New Roman" w:eastAsia="Times New Roman" w:hAnsi="Times New Roman" w:cs="Times New Roman"/>
          <w:sz w:val="24"/>
          <w:szCs w:val="24"/>
          <w:lang w:eastAsia="es-ES"/>
        </w:rPr>
        <w:t>ey que amplía la definición de “antisemitismo”</w:t>
      </w:r>
      <w:r w:rsidRPr="000F00B6">
        <w:rPr>
          <w:rFonts w:ascii="Times New Roman" w:eastAsia="Times New Roman" w:hAnsi="Times New Roman" w:cs="Times New Roman"/>
          <w:sz w:val="24"/>
          <w:szCs w:val="24"/>
          <w:lang w:eastAsia="es-ES"/>
        </w:rPr>
        <w:t xml:space="preserve">, adoptando los parámetros de la International Holocaust Remembrance Alliance e integrándola en la Ley de los Derechos Civiles. Sus críticos, como el congresista demócrata Jerry Nadler, alegan que con esta ley casi cualquier comentario que pudieran ser negativo o escéptico sobre las políticas de Israel podría ser fácilmente tildado antisemita, atacando la libertad de expresión. </w:t>
      </w:r>
    </w:p>
    <w:p w:rsidR="00BE1022" w:rsidRPr="000F00B6"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Entre tantas posiciones duras contra las expresiones de solidaridad con los palestinos, en las que se ensalzan las actitudes más agresivas y pintorescas, como la carta oficial de los estudiantes pidiendo que se suspendieran las evaluaciones de Derecho, ya que los acontecimientos de los ú</w:t>
      </w:r>
      <w:r w:rsidR="00125C35">
        <w:rPr>
          <w:rFonts w:ascii="Times New Roman" w:eastAsia="Times New Roman" w:hAnsi="Times New Roman" w:cs="Times New Roman"/>
          <w:sz w:val="24"/>
          <w:szCs w:val="24"/>
          <w:lang w:eastAsia="es-ES"/>
        </w:rPr>
        <w:t>ltimos días los habían dejado “irrevocablemente sobrecogidos”, “incapaces de concentrarse”</w:t>
      </w:r>
      <w:r w:rsidRPr="000F00B6">
        <w:rPr>
          <w:rFonts w:ascii="Times New Roman" w:eastAsia="Times New Roman" w:hAnsi="Times New Roman" w:cs="Times New Roman"/>
          <w:sz w:val="24"/>
          <w:szCs w:val="24"/>
          <w:lang w:eastAsia="es-ES"/>
        </w:rPr>
        <w:t xml:space="preserve"> y en una si</w:t>
      </w:r>
      <w:r w:rsidR="00125C35">
        <w:rPr>
          <w:rFonts w:ascii="Times New Roman" w:eastAsia="Times New Roman" w:hAnsi="Times New Roman" w:cs="Times New Roman"/>
          <w:sz w:val="24"/>
          <w:szCs w:val="24"/>
          <w:lang w:eastAsia="es-ES"/>
        </w:rPr>
        <w:t>tuación “altamente emocional”</w:t>
      </w:r>
      <w:r w:rsidRPr="000F00B6">
        <w:rPr>
          <w:rFonts w:ascii="Times New Roman" w:eastAsia="Times New Roman" w:hAnsi="Times New Roman" w:cs="Times New Roman"/>
          <w:sz w:val="24"/>
          <w:szCs w:val="24"/>
          <w:lang w:eastAsia="es-ES"/>
        </w:rPr>
        <w:t>, destacó el discurso de Bernie Sanders. El senador demócrata socialista que se había manifestado contra Vietnam en los años sesenta.</w:t>
      </w:r>
    </w:p>
    <w:p w:rsidR="00FB1D64" w:rsidRDefault="00125C35"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BE1022" w:rsidRPr="000F00B6">
        <w:rPr>
          <w:rFonts w:ascii="Times New Roman" w:eastAsia="Times New Roman" w:hAnsi="Times New Roman" w:cs="Times New Roman"/>
          <w:sz w:val="24"/>
          <w:szCs w:val="24"/>
          <w:lang w:eastAsia="es-ES"/>
        </w:rPr>
        <w:t>Defender los derechos palestinos y la dignidad del pueblo palestino no lo convierte a uno en</w:t>
      </w:r>
      <w:r>
        <w:rPr>
          <w:rFonts w:ascii="Times New Roman" w:eastAsia="Times New Roman" w:hAnsi="Times New Roman" w:cs="Times New Roman"/>
          <w:sz w:val="24"/>
          <w:szCs w:val="24"/>
          <w:lang w:eastAsia="es-ES"/>
        </w:rPr>
        <w:t xml:space="preserve"> un defensor del terrorismo”</w:t>
      </w:r>
      <w:r w:rsidR="00BE1022" w:rsidRPr="000F00B6">
        <w:rPr>
          <w:rFonts w:ascii="Times New Roman" w:eastAsia="Times New Roman" w:hAnsi="Times New Roman" w:cs="Times New Roman"/>
          <w:sz w:val="24"/>
          <w:szCs w:val="24"/>
          <w:lang w:eastAsia="es-ES"/>
        </w:rPr>
        <w:t>, dijo el veterano senador, de 82 años, dura</w:t>
      </w:r>
      <w:r>
        <w:rPr>
          <w:rFonts w:ascii="Times New Roman" w:eastAsia="Times New Roman" w:hAnsi="Times New Roman" w:cs="Times New Roman"/>
          <w:sz w:val="24"/>
          <w:szCs w:val="24"/>
          <w:lang w:eastAsia="es-ES"/>
        </w:rPr>
        <w:t>nte un discurso de 20 minutos. “</w:t>
      </w:r>
      <w:r w:rsidR="00BE1022" w:rsidRPr="000F00B6">
        <w:rPr>
          <w:rFonts w:ascii="Times New Roman" w:eastAsia="Times New Roman" w:hAnsi="Times New Roman" w:cs="Times New Roman"/>
          <w:sz w:val="24"/>
          <w:szCs w:val="24"/>
          <w:lang w:eastAsia="es-ES"/>
        </w:rPr>
        <w:t>Y cuando uno dice que América es un país libre, bueno, ¿sabéis qué? Os guste o no, el derecho a protestar es aquello en lo que se basa la libertad americana. Esa es la</w:t>
      </w:r>
      <w:r>
        <w:rPr>
          <w:rFonts w:ascii="Times New Roman" w:eastAsia="Times New Roman" w:hAnsi="Times New Roman" w:cs="Times New Roman"/>
          <w:sz w:val="24"/>
          <w:szCs w:val="24"/>
          <w:lang w:eastAsia="es-ES"/>
        </w:rPr>
        <w:t xml:space="preserve"> Constitución de Estados Unidos”</w:t>
      </w:r>
      <w:r w:rsidR="00BE1022" w:rsidRPr="000F00B6">
        <w:rPr>
          <w:rFonts w:ascii="Times New Roman" w:eastAsia="Times New Roman" w:hAnsi="Times New Roman" w:cs="Times New Roman"/>
          <w:sz w:val="24"/>
          <w:szCs w:val="24"/>
          <w:lang w:eastAsia="es-ES"/>
        </w:rPr>
        <w:t xml:space="preserve">. Sanders hizo referencia al fallecido congresista John Lewis, uno de los apóstoles de Martin Luther King sacralizados en la lucha por los Derechos Civiles. Recordó que Lewis había sido arrestado en 45 ocasiones. Aquellos que hoy lo veneran como a un santo se han olvidado de que, hace más de medio siglo, Lewis y sus </w:t>
      </w:r>
      <w:r w:rsidR="00BE1022" w:rsidRPr="000F00B6">
        <w:rPr>
          <w:rFonts w:ascii="Times New Roman" w:eastAsia="Times New Roman" w:hAnsi="Times New Roman" w:cs="Times New Roman"/>
          <w:sz w:val="24"/>
          <w:szCs w:val="24"/>
          <w:lang w:eastAsia="es-ES"/>
        </w:rPr>
        <w:lastRenderedPageBreak/>
        <w:t xml:space="preserve">compañeros eran tratados por mucha gente como enemigos públicos. Igual que los estudiantes que se manifestaron contra la Guerra de Vietnam. </w:t>
      </w:r>
    </w:p>
    <w:p w:rsidR="00BE1022" w:rsidRPr="000F00B6"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El tiempo, en cambio, les dio la razón. Según Sanders, esto es lo que puede pasar con los manifestantes propalestinos. El senador judío lleva tiempo pidiendo al Gobierno de Biden</w:t>
      </w:r>
      <w:r w:rsidR="00FB1D64">
        <w:rPr>
          <w:rFonts w:ascii="Times New Roman" w:eastAsia="Times New Roman" w:hAnsi="Times New Roman" w:cs="Times New Roman"/>
          <w:sz w:val="24"/>
          <w:szCs w:val="24"/>
          <w:lang w:eastAsia="es-ES"/>
        </w:rPr>
        <w:t xml:space="preserve"> que deje de armar a Israel. La</w:t>
      </w:r>
      <w:r w:rsidRPr="000F00B6">
        <w:rPr>
          <w:rFonts w:ascii="Times New Roman" w:eastAsia="Times New Roman" w:hAnsi="Times New Roman" w:cs="Times New Roman"/>
          <w:sz w:val="24"/>
          <w:szCs w:val="24"/>
          <w:lang w:eastAsia="es-ES"/>
        </w:rPr>
        <w:t xml:space="preserve"> mayoría de las protestas, que según The New York Times han dejado más de 2.000 detenidos en todo el país en las últimas dos semanas, siguen técnicamente activas en una cuarentena de campus universitarios. Desde California y Oregón, en la Costa Oeste, hasta Florida, Georgia, Virginia y las Carolinas, pasando por Texas, Luisiana, Colorado, Nuevo México, Arizona o Utah. La mayor concentración se produce en el Noreste: Nueva York, Massachusetts, Connecticut y New Hampshire.</w:t>
      </w:r>
    </w:p>
    <w:p w:rsidR="00BE1022" w:rsidRPr="000F00B6"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Resistencia a la violencia</w:t>
      </w:r>
    </w:p>
    <w:p w:rsidR="00FB1D64"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Pese a las imágenes de violencia de los últimos días, algunas universidades han logrado desbandar las protestas de forma pacífica y negociada. Tal ha sido el caso de Rutgers, una prestigiosa universidad pública de Nueva Jersey; de la Universidad de Minnesota, de Brown y de Northwestern, en Rhode Island e Illinois, respectivamente. Las autoridades de Rutgers, don</w:t>
      </w:r>
      <w:r w:rsidR="00125C35">
        <w:rPr>
          <w:rFonts w:ascii="Times New Roman" w:eastAsia="Times New Roman" w:hAnsi="Times New Roman" w:cs="Times New Roman"/>
          <w:sz w:val="24"/>
          <w:szCs w:val="24"/>
          <w:lang w:eastAsia="es-ES"/>
        </w:rPr>
        <w:t>de estudian unos 7.000 alumnos “árabes, musulmanes o palestinos”</w:t>
      </w:r>
      <w:r w:rsidRPr="000F00B6">
        <w:rPr>
          <w:rFonts w:ascii="Times New Roman" w:eastAsia="Times New Roman" w:hAnsi="Times New Roman" w:cs="Times New Roman"/>
          <w:sz w:val="24"/>
          <w:szCs w:val="24"/>
          <w:lang w:eastAsia="es-ES"/>
        </w:rPr>
        <w:t xml:space="preserve">, aceptaron ocho de las diez demandas presentadas por los estudiantes. Entre ellas, aceptar a diez estudiantes palestinos desplazados por la guerra, abrir un Centro Cultural Árabe y estudiar la creación de un Departamento de Estudios de Oriente Medio. </w:t>
      </w:r>
    </w:p>
    <w:p w:rsidR="00BE1022" w:rsidRPr="000F00B6"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 xml:space="preserve">Las dos demandas más importantes, que son cancelar las inversiones en empresas relacionados con Israel y cortar lazos con la Universidad de Tel Aviv, no fueron aceptadas, pero se van a negociar. A las cuatro de la tarde del jueves, los manifestantes procedieron a levantar sus tiendas de campaña. La onda expansiva de estos conflictos universitarios se nota también en el mundo corporativo. Sobre todo desde las protestas raciales de 2020, muchas compañías parecieron abrazar la retórica progresista dominante en los medios urbanistas. Se envolvieron en banderas del </w:t>
      </w:r>
      <w:r w:rsidR="00434AEA" w:rsidRPr="000F00B6">
        <w:rPr>
          <w:rFonts w:ascii="Times New Roman" w:eastAsia="Times New Roman" w:hAnsi="Times New Roman" w:cs="Times New Roman"/>
          <w:sz w:val="24"/>
          <w:szCs w:val="24"/>
          <w:lang w:eastAsia="es-ES"/>
        </w:rPr>
        <w:t>arcoíris</w:t>
      </w:r>
      <w:r w:rsidRPr="000F00B6">
        <w:rPr>
          <w:rFonts w:ascii="Times New Roman" w:eastAsia="Times New Roman" w:hAnsi="Times New Roman" w:cs="Times New Roman"/>
          <w:sz w:val="24"/>
          <w:szCs w:val="24"/>
          <w:lang w:eastAsia="es-ES"/>
        </w:rPr>
        <w:t>, nombraron a sus Chief Diversity Officers y adoptaron un lenguaje más políticamente correcto, proclive a mimar cuestiones como la salud mental.</w:t>
      </w:r>
    </w:p>
    <w:p w:rsidR="0001127C"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F00B6">
        <w:rPr>
          <w:rFonts w:ascii="Times New Roman" w:eastAsia="Times New Roman" w:hAnsi="Times New Roman" w:cs="Times New Roman"/>
          <w:sz w:val="24"/>
          <w:szCs w:val="24"/>
          <w:lang w:eastAsia="es-ES"/>
        </w:rPr>
        <w:t>Ahora, en cambio, parece haber una realización de que el péndulo quizás osciló demasiado hacia estas cosas. Google, por ejemplo, ha despedido a una cincuentena de empleados por celebrar sentadas propalestinas. Estos empleados acusaban al gigante de proporcionar tecnología, en concreto Project Nimbus, que los israelíes usan en su destrucción intensiva de la Franja de Gaza. Algo similar habría pasado en el origen de todo: las propias universidades. A base de esforzarse continuamente en acomodar las fobias y traumas de los estudiantes, muchos de los cuales veían discursos de odio hasta debajo de las piedras, se habrían visto entre la espada y la pared. Con alumnos judíos diciéndose odiados y perseguidos, y alumnos propalestinos obsesionados con la opresión israelí. Y habrían recurrido, a veces, a la negociación, y otras veces a la fuerza bruta, sin ni siquiera pedir la opinión del profesorado. Como sucedió en la Universidad de Columbia.</w:t>
      </w:r>
    </w:p>
    <w:p w:rsidR="002B3880" w:rsidRPr="00D273A0" w:rsidRDefault="002B3880" w:rsidP="002B38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273A0">
        <w:rPr>
          <w:rFonts w:ascii="Times New Roman" w:hAnsi="Times New Roman" w:cs="Times New Roman"/>
          <w:sz w:val="24"/>
          <w:szCs w:val="24"/>
          <w:u w:val="single"/>
        </w:rPr>
        <w:t>Oppenheimer: ¿Qué impacto tendrán las manifestaciones pro-palestinas</w:t>
      </w:r>
      <w:r w:rsidRPr="00D273A0">
        <w:rPr>
          <w:rFonts w:ascii="Times New Roman" w:hAnsi="Times New Roman" w:cs="Times New Roman"/>
          <w:sz w:val="24"/>
          <w:szCs w:val="24"/>
        </w:rPr>
        <w:t>?</w:t>
      </w:r>
      <w:r>
        <w:rPr>
          <w:rFonts w:ascii="Times New Roman" w:hAnsi="Times New Roman" w:cs="Times New Roman"/>
          <w:sz w:val="24"/>
          <w:szCs w:val="24"/>
        </w:rPr>
        <w:t xml:space="preserve"> (Miami Herald - </w:t>
      </w:r>
      <w:r w:rsidRPr="00D273A0">
        <w:rPr>
          <w:rFonts w:ascii="Times New Roman" w:hAnsi="Times New Roman" w:cs="Times New Roman"/>
          <w:b/>
          <w:sz w:val="24"/>
          <w:szCs w:val="24"/>
        </w:rPr>
        <w:t>6/5/24</w:t>
      </w:r>
      <w:r>
        <w:rPr>
          <w:rFonts w:ascii="Times New Roman" w:hAnsi="Times New Roman" w:cs="Times New Roman"/>
          <w:sz w:val="24"/>
          <w:szCs w:val="24"/>
        </w:rPr>
        <w:t>)</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(Por Andres Oppenheimer)</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lastRenderedPageBreak/>
        <w:t>Es muy probable que las manifestaciones anti-Israelíes que han sacudido a las principales universidades de Estados Unidos tengan el efecto contrario al que esperaban sus protagonistas, y perjudiquen a la causa palestina por hacerse eco de cons</w:t>
      </w:r>
      <w:r>
        <w:rPr>
          <w:rFonts w:ascii="Times New Roman" w:hAnsi="Times New Roman" w:cs="Times New Roman"/>
          <w:sz w:val="24"/>
          <w:szCs w:val="24"/>
        </w:rPr>
        <w:t>ignas abiertamente antisemitas.</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 xml:space="preserve">Para muchos de quienes apoyamos la creación de un estado palestino que reconozca a Israel y de garantías de que no </w:t>
      </w:r>
      <w:r w:rsidR="00E03964">
        <w:rPr>
          <w:rFonts w:ascii="Times New Roman" w:hAnsi="Times New Roman" w:cs="Times New Roman"/>
          <w:sz w:val="24"/>
          <w:szCs w:val="24"/>
        </w:rPr>
        <w:t>lo atacará -</w:t>
      </w:r>
      <w:r w:rsidRPr="00D273A0">
        <w:rPr>
          <w:rFonts w:ascii="Times New Roman" w:hAnsi="Times New Roman" w:cs="Times New Roman"/>
          <w:sz w:val="24"/>
          <w:szCs w:val="24"/>
        </w:rPr>
        <w:t>algo que en el mundo diplomático se conoce com</w:t>
      </w:r>
      <w:r w:rsidR="00E03964">
        <w:rPr>
          <w:rFonts w:ascii="Times New Roman" w:hAnsi="Times New Roman" w:cs="Times New Roman"/>
          <w:sz w:val="24"/>
          <w:szCs w:val="24"/>
        </w:rPr>
        <w:t>o una “solución de dos Estados”</w:t>
      </w:r>
      <w:r w:rsidRPr="00D273A0">
        <w:rPr>
          <w:rFonts w:ascii="Times New Roman" w:hAnsi="Times New Roman" w:cs="Times New Roman"/>
          <w:sz w:val="24"/>
          <w:szCs w:val="24"/>
        </w:rPr>
        <w:t>- resulta difícil simpatizar con manifestantes que están usando slogans antisemitas, aplauden o toleran el terrorismo, y suprimen el derecho de otros estu</w:t>
      </w:r>
      <w:r>
        <w:rPr>
          <w:rFonts w:ascii="Times New Roman" w:hAnsi="Times New Roman" w:cs="Times New Roman"/>
          <w:sz w:val="24"/>
          <w:szCs w:val="24"/>
        </w:rPr>
        <w:t>diantes a asistir a sus clases.</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Más de dos mil estudiantes ya han sido arrestados en la Universidad de Columbia en Nueva York y en otras universidades de todo el país, en muchos casos por ocupar edificios o bloquear clases.</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 xml:space="preserve">Eso no les está generando mucho apoyo en la opinión pública estadounidense. Por el contrario, una nueva encuesta de Harvard-Harris muestra que el 80 por ciento de los votantes dicen que apoyan a Israel en la guerra en Gaza, mientras que el 20 por ciento dice que apoyan a Hamás, el grupo terrorista que inició la guerra con su ataque </w:t>
      </w:r>
      <w:r>
        <w:rPr>
          <w:rFonts w:ascii="Times New Roman" w:hAnsi="Times New Roman" w:cs="Times New Roman"/>
          <w:sz w:val="24"/>
          <w:szCs w:val="24"/>
        </w:rPr>
        <w:t>del 7 de octubre contra Israel.</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El apoyo a Israel subió levemente desde que se hizo la misma encuesta un mes antes, cuando el 79 por cie</w:t>
      </w:r>
      <w:r>
        <w:rPr>
          <w:rFonts w:ascii="Times New Roman" w:hAnsi="Times New Roman" w:cs="Times New Roman"/>
          <w:sz w:val="24"/>
          <w:szCs w:val="24"/>
        </w:rPr>
        <w:t>nto dijo que apoyaban a Israel.</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 xml:space="preserve">Y contrariamente a la especulación de que las manifestaciones anti-israelíes podrían restarle mucho apoyo juvenil al presidente Joe Biden en las elecciones de noviembre, la nueva encuesta Harvard-Harris reveló </w:t>
      </w:r>
      <w:r w:rsidR="005F3A2A" w:rsidRPr="00D273A0">
        <w:rPr>
          <w:rFonts w:ascii="Times New Roman" w:hAnsi="Times New Roman" w:cs="Times New Roman"/>
          <w:sz w:val="24"/>
          <w:szCs w:val="24"/>
        </w:rPr>
        <w:t>que</w:t>
      </w:r>
      <w:r w:rsidRPr="00D273A0">
        <w:rPr>
          <w:rFonts w:ascii="Times New Roman" w:hAnsi="Times New Roman" w:cs="Times New Roman"/>
          <w:sz w:val="24"/>
          <w:szCs w:val="24"/>
        </w:rPr>
        <w:t xml:space="preserve"> la guerra entre Israel y Hamás ocupa el puesto 15 entre las principales preocupaciones de los jóvenes, muy por debajo de la i</w:t>
      </w:r>
      <w:r>
        <w:rPr>
          <w:rFonts w:ascii="Times New Roman" w:hAnsi="Times New Roman" w:cs="Times New Roman"/>
          <w:sz w:val="24"/>
          <w:szCs w:val="24"/>
        </w:rPr>
        <w:t>nflación y el cambio climático.</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No me sorprendería que el apoyo a Israel crezca, o al menos no disminuya, tras estas manifestaciones.</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En primer lugar, los manifestantes hubieran sido mucho más efectivos si hubieran pedido un alto el fuego en Gaza y al mismo tiempo exigido la liberación de los aproximadamente 130 rehenes israelíes que permanecen en Gaza. Pero su silencio sobre los crímenes de Hamás hace que muchos los estén viendo como cómplices del terrorismo.</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Además, los manifestantes habrían sido mucho más creíbles si, además de criticar a Israel por lo que los funcionarios del gobierno de Hamás dicen que son más de 34.000 muertes en Gaza, también hubieran denunciado el ataque terrorista de Hamás que inició esta guerra. Recordemos que Hamás invadió a Israel el 7 de octubre y mató a más de 1.200 civiles, incluidos más de 200 jóvenes desarmados que asistían a un concierto de música.</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En segundo lugar, los manifestantes habrían sido mucho más efectivos si hubieran pedido la creación de un Estado palestino que viva pacíficamente junto a Israel, en lugar de apoyar la eliminación de Israel. En cambio, mostraron carteles que decían “Del río al mar”, un eslogan que propone la eliminación de Israel.</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 xml:space="preserve">En tercer lugar, los estudiantes habrían obtenido más apoyo si hubieran centrado sus críticas en el primer ministro de Israel, Benjamin Netanyahu, en lugar de </w:t>
      </w:r>
      <w:r>
        <w:rPr>
          <w:rFonts w:ascii="Times New Roman" w:hAnsi="Times New Roman" w:cs="Times New Roman"/>
          <w:sz w:val="24"/>
          <w:szCs w:val="24"/>
        </w:rPr>
        <w:t>protestar contra el “sionismo”.</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lastRenderedPageBreak/>
        <w:t xml:space="preserve">No hay nada malo en protestar contra el actual gobierno de Israel, o contra cualquier otro. Pero protestar contra el “sionismo” es negar el derecho de Israel a existir. El anti-sionismo es antisemitismo, porque </w:t>
      </w:r>
      <w:r w:rsidR="00434AEA" w:rsidRPr="00D273A0">
        <w:rPr>
          <w:rFonts w:ascii="Times New Roman" w:hAnsi="Times New Roman" w:cs="Times New Roman"/>
          <w:sz w:val="24"/>
          <w:szCs w:val="24"/>
        </w:rPr>
        <w:t>les</w:t>
      </w:r>
      <w:r w:rsidRPr="00D273A0">
        <w:rPr>
          <w:rFonts w:ascii="Times New Roman" w:hAnsi="Times New Roman" w:cs="Times New Roman"/>
          <w:sz w:val="24"/>
          <w:szCs w:val="24"/>
        </w:rPr>
        <w:t xml:space="preserve"> niega a los judíos el derecho a tener su propio estado, como lo </w:t>
      </w:r>
      <w:r>
        <w:rPr>
          <w:rFonts w:ascii="Times New Roman" w:hAnsi="Times New Roman" w:cs="Times New Roman"/>
          <w:sz w:val="24"/>
          <w:szCs w:val="24"/>
        </w:rPr>
        <w:t>tienen otros grupos religiosos.</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 xml:space="preserve">¿Por qué los manifestantes aceptan que 27 países se autodefinan como estados musulmanes, y le niegan a Israel el derecho a </w:t>
      </w:r>
      <w:r>
        <w:rPr>
          <w:rFonts w:ascii="Times New Roman" w:hAnsi="Times New Roman" w:cs="Times New Roman"/>
          <w:sz w:val="24"/>
          <w:szCs w:val="24"/>
        </w:rPr>
        <w:t>definirse como un estado judío?</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 xml:space="preserve">Finalmente, la afirmación de los manifestantes de que Israel está llevando a cabo un “genocidio” tampoco les gana muchas simpatías, porque es una falsedad. La definición de un genocidio es la aniquilación deliberada y sistemática </w:t>
      </w:r>
      <w:r>
        <w:rPr>
          <w:rFonts w:ascii="Times New Roman" w:hAnsi="Times New Roman" w:cs="Times New Roman"/>
          <w:sz w:val="24"/>
          <w:szCs w:val="24"/>
        </w:rPr>
        <w:t>de un grupo étnico o religioso.</w:t>
      </w:r>
    </w:p>
    <w:p w:rsidR="002B3880" w:rsidRPr="00D273A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Israel dice que busca eliminar al grupo terrorista Hamás, que se esconde en escuelas y hospitales, y no la aniquilación del pueblo palestino. De hecho, la población palestina se ha multiplicado varia</w:t>
      </w:r>
      <w:r>
        <w:rPr>
          <w:rFonts w:ascii="Times New Roman" w:hAnsi="Times New Roman" w:cs="Times New Roman"/>
          <w:sz w:val="24"/>
          <w:szCs w:val="24"/>
        </w:rPr>
        <w:t>s veces en las últimas décadas.</w:t>
      </w:r>
    </w:p>
    <w:p w:rsidR="002B3880" w:rsidRDefault="002B3880" w:rsidP="002B3880">
      <w:pPr>
        <w:spacing w:line="240" w:lineRule="auto"/>
        <w:jc w:val="both"/>
        <w:rPr>
          <w:rFonts w:ascii="Times New Roman" w:hAnsi="Times New Roman" w:cs="Times New Roman"/>
          <w:sz w:val="24"/>
          <w:szCs w:val="24"/>
        </w:rPr>
      </w:pPr>
      <w:r w:rsidRPr="00D273A0">
        <w:rPr>
          <w:rFonts w:ascii="Times New Roman" w:hAnsi="Times New Roman" w:cs="Times New Roman"/>
          <w:sz w:val="24"/>
          <w:szCs w:val="24"/>
        </w:rPr>
        <w:t>En suma, si los manifestantes hubieran condenado tanto el terrorismo de Hamás como la respuesta militar de Israel, hubieran sido más creíbles. Pero al adoptar consignas antisemitas como el “anti-sionismo”, las primeras encuestas sugieren que es probable que les hay</w:t>
      </w:r>
      <w:r>
        <w:rPr>
          <w:rFonts w:ascii="Times New Roman" w:hAnsi="Times New Roman" w:cs="Times New Roman"/>
          <w:sz w:val="24"/>
          <w:szCs w:val="24"/>
        </w:rPr>
        <w:t>a salido el tiro por la culata.</w:t>
      </w:r>
    </w:p>
    <w:p w:rsidR="00527CC3" w:rsidRPr="00556B22" w:rsidRDefault="00527CC3" w:rsidP="00527C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56B22">
        <w:rPr>
          <w:rFonts w:ascii="Times New Roman" w:hAnsi="Times New Roman" w:cs="Times New Roman"/>
          <w:sz w:val="24"/>
          <w:szCs w:val="24"/>
          <w:u w:val="single"/>
        </w:rPr>
        <w:t>La cultura y el momento de pánico de las clases altas con sus hijos</w:t>
      </w:r>
      <w:r>
        <w:rPr>
          <w:rFonts w:ascii="Times New Roman" w:hAnsi="Times New Roman" w:cs="Times New Roman"/>
          <w:sz w:val="24"/>
          <w:szCs w:val="24"/>
        </w:rPr>
        <w:t xml:space="preserve"> (El Confidencial - </w:t>
      </w:r>
      <w:r w:rsidRPr="00556B22">
        <w:rPr>
          <w:rFonts w:ascii="Times New Roman" w:hAnsi="Times New Roman" w:cs="Times New Roman"/>
          <w:b/>
          <w:sz w:val="24"/>
          <w:szCs w:val="24"/>
        </w:rPr>
        <w:t>13/5/24</w:t>
      </w:r>
      <w:r>
        <w:rPr>
          <w:rFonts w:ascii="Times New Roman" w:hAnsi="Times New Roman" w:cs="Times New Roman"/>
          <w:sz w:val="24"/>
          <w:szCs w:val="24"/>
        </w:rPr>
        <w:t>)</w:t>
      </w:r>
    </w:p>
    <w:p w:rsidR="00527CC3" w:rsidRDefault="00527CC3" w:rsidP="00527CC3">
      <w:pPr>
        <w:spacing w:line="240" w:lineRule="auto"/>
        <w:jc w:val="both"/>
        <w:rPr>
          <w:rFonts w:ascii="Times New Roman" w:hAnsi="Times New Roman" w:cs="Times New Roman"/>
          <w:sz w:val="24"/>
          <w:szCs w:val="24"/>
        </w:rPr>
      </w:pPr>
      <w:r w:rsidRPr="00556B22">
        <w:rPr>
          <w:rFonts w:ascii="Times New Roman" w:hAnsi="Times New Roman" w:cs="Times New Roman"/>
          <w:sz w:val="24"/>
          <w:szCs w:val="24"/>
        </w:rPr>
        <w:t>Los cambios de los últimos años, que han trastocado la sociedad occidental, han generado dos consecuencias: la desaparición de las clases populares y las medias de la cultura y de la política y el nuevo papel de los hijos de las élites</w:t>
      </w:r>
    </w:p>
    <w:p w:rsidR="00527CC3" w:rsidRDefault="00527CC3" w:rsidP="00527CC3">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27CC3" w:rsidRDefault="00527CC3" w:rsidP="00527CC3">
      <w:pPr>
        <w:spacing w:line="240" w:lineRule="auto"/>
        <w:jc w:val="both"/>
        <w:rPr>
          <w:rFonts w:ascii="Times New Roman" w:hAnsi="Times New Roman" w:cs="Times New Roman"/>
          <w:sz w:val="24"/>
          <w:szCs w:val="24"/>
        </w:rPr>
      </w:pPr>
      <w:r w:rsidRPr="00556B22">
        <w:rPr>
          <w:rFonts w:ascii="Times New Roman" w:hAnsi="Times New Roman" w:cs="Times New Roman"/>
          <w:sz w:val="24"/>
          <w:szCs w:val="24"/>
        </w:rPr>
        <w:t xml:space="preserve">Musa al-Gharbi, doctorado en Columbia y profesor de periodismo en la universidad Stony Brook, cuenta en Behind the Ivy Intifada, un muy interesante artículo, el papel que las universidades de élites estadounidenses, es decir, mundiales, han desempeñado y desempeñan en esa tensión entre las directrices económicas y las aspiraciones culturales. Los centros de la Ivy League, señala al-Gharbi, tienen como función principal convertir la riqueza en mérito, de modo que ayudan a que los hijos de las familias ricas y bien conectadas reproduzcan su posición social a través de un certificado de esfuerzo. Se educa a los estudiantes para que conozcan a la perfección los estándares de la época, para que sepan qué pautas seguir y cómo emplearlas, y se espera de ellos que sean lo suficientemente aplicados para las puntuaciones de sus exámenes sean las adecuadas. Cumplir en una universidad de élite implica adquirir una gran legitimación para el futuro éxito. </w:t>
      </w:r>
    </w:p>
    <w:p w:rsidR="00527CC3" w:rsidRDefault="00527CC3" w:rsidP="00527CC3">
      <w:pPr>
        <w:spacing w:line="240" w:lineRule="auto"/>
        <w:jc w:val="both"/>
        <w:rPr>
          <w:rFonts w:ascii="Times New Roman" w:hAnsi="Times New Roman" w:cs="Times New Roman"/>
          <w:sz w:val="24"/>
          <w:szCs w:val="24"/>
        </w:rPr>
      </w:pPr>
      <w:r w:rsidRPr="00556B22">
        <w:rPr>
          <w:rFonts w:ascii="Times New Roman" w:hAnsi="Times New Roman" w:cs="Times New Roman"/>
          <w:sz w:val="24"/>
          <w:szCs w:val="24"/>
        </w:rPr>
        <w:t xml:space="preserve">A cambio, y dado que las universidades son espacios de conocimiento donde la crítica debe estar presente, se permite cierta separación de la norma en lo que se refiere a modos de vida y formas de ver el mundo: hay un grado de rebeldía autorizado y la mayoría de los estudiantes conocen hasta qué punto pueden forzar los límites y cuándo es mejor no cruzarlos. En los últimos años, las universidades estadounidenses han sido un lugar especial, porque las nuevas generaciones se han ido formando en el discurso económico, pero han promovido y divulgado otras formas de ver el mundo, que fueron definidas como cultura woke. </w:t>
      </w:r>
    </w:p>
    <w:p w:rsidR="00527CC3" w:rsidRPr="00556B22" w:rsidRDefault="00527CC3" w:rsidP="00527CC3">
      <w:pPr>
        <w:spacing w:line="240" w:lineRule="auto"/>
        <w:jc w:val="both"/>
        <w:rPr>
          <w:rFonts w:ascii="Times New Roman" w:hAnsi="Times New Roman" w:cs="Times New Roman"/>
          <w:sz w:val="24"/>
          <w:szCs w:val="24"/>
        </w:rPr>
      </w:pPr>
      <w:r w:rsidRPr="00556B22">
        <w:rPr>
          <w:rFonts w:ascii="Times New Roman" w:hAnsi="Times New Roman" w:cs="Times New Roman"/>
          <w:sz w:val="24"/>
          <w:szCs w:val="24"/>
        </w:rPr>
        <w:t xml:space="preserve">De alguna manera, impugnaban las creencias de las generaciones mayores apelando a otra conciencia cultural que extendieron por los ámbitos en los que sus padres trabajaban, desde las empresas hasta las instituciones. No solo se trataba de un conjunto de ideas, sino de lo </w:t>
      </w:r>
      <w:r w:rsidRPr="00556B22">
        <w:rPr>
          <w:rFonts w:ascii="Times New Roman" w:hAnsi="Times New Roman" w:cs="Times New Roman"/>
          <w:sz w:val="24"/>
          <w:szCs w:val="24"/>
        </w:rPr>
        <w:lastRenderedPageBreak/>
        <w:t>representaban: eran la parte más atrevida de la sociedad, la que empujaba en una nueva dirección. Frente a lo establecido, ellos encarnaban la oposición. Cuando estos discursos se difundieron, se insistió mucho en la variable generacional, como si el ímpetu juvenil confrontase directamente con la gente de mayor edad, y por tanto más reaccionaria. Pero también puede decirse de otra manera, quizá más precisa: la política estadounidense se podía resumir en la tensión entre el establishment conformado por los padres ricos y el atrevimiento de sus ricos herederos.</w:t>
      </w:r>
    </w:p>
    <w:p w:rsidR="00527CC3" w:rsidRPr="00556B22" w:rsidRDefault="00527CC3" w:rsidP="00527CC3">
      <w:pPr>
        <w:spacing w:line="240" w:lineRule="auto"/>
        <w:jc w:val="both"/>
        <w:rPr>
          <w:rFonts w:ascii="Times New Roman" w:hAnsi="Times New Roman" w:cs="Times New Roman"/>
          <w:sz w:val="24"/>
          <w:szCs w:val="24"/>
        </w:rPr>
      </w:pPr>
      <w:r w:rsidRPr="00556B22">
        <w:rPr>
          <w:rFonts w:ascii="Times New Roman" w:hAnsi="Times New Roman" w:cs="Times New Roman"/>
          <w:sz w:val="24"/>
          <w:szCs w:val="24"/>
        </w:rPr>
        <w:t>La llamada al orden</w:t>
      </w:r>
    </w:p>
    <w:p w:rsidR="00527CC3" w:rsidRDefault="00527CC3" w:rsidP="00527CC3">
      <w:pPr>
        <w:spacing w:line="240" w:lineRule="auto"/>
        <w:jc w:val="both"/>
        <w:rPr>
          <w:rFonts w:ascii="Times New Roman" w:hAnsi="Times New Roman" w:cs="Times New Roman"/>
          <w:sz w:val="24"/>
          <w:szCs w:val="24"/>
        </w:rPr>
      </w:pPr>
      <w:r w:rsidRPr="00556B22">
        <w:rPr>
          <w:rFonts w:ascii="Times New Roman" w:hAnsi="Times New Roman" w:cs="Times New Roman"/>
          <w:sz w:val="24"/>
          <w:szCs w:val="24"/>
        </w:rPr>
        <w:t xml:space="preserve">Así iban las cosas hasta que llegó la invasión de Gaza. Los jóvenes salieron a manifestarse en contra de la guerra y los medios de comunicación más importantes de EEUU les prestaron mucha atención. Al fin y al cabo, en esas acampadas estaban sus hijos o los amigos de sus hijos. Y esto generó mucha alarma: ya no estaban peleando por utilizar unos pronombres, o significándose a favor de la diversidad racial o de la libre elección de género, sino enfrentándose a una guerra, a los intereses de la política exterior estadounidense y a los intereses económicos estadounidenses. Eso eran palabras mayores. Los ricos tocaron a rebato. Convocaron en el Congreso a los rectores de las universidades y les avergonzaron públicamente, mismo tiempo que los donantes de las universidades amenazaron con dejar de aportar fondos. Los ricos llamaron al orden a los tutores de los niños y les pidieron que pusieran fin al alboroto o, si no, les despedirían. A pesar de eso, los estudiantes hicieron caso omiso, hablaron de libertad de expresión constitucionalmente garantizada y siguieron adelante. Con su actitud, hicieron visible el rechazo de una parte de la sociedad estadounidense a la invasión y contribuyeron a que las protestas se fueran extendiendo por Occidente. </w:t>
      </w:r>
    </w:p>
    <w:p w:rsidR="00527CC3" w:rsidRPr="00556B22" w:rsidRDefault="00527CC3" w:rsidP="00527CC3">
      <w:pPr>
        <w:spacing w:line="240" w:lineRule="auto"/>
        <w:jc w:val="both"/>
        <w:rPr>
          <w:rFonts w:ascii="Times New Roman" w:hAnsi="Times New Roman" w:cs="Times New Roman"/>
          <w:sz w:val="24"/>
          <w:szCs w:val="24"/>
        </w:rPr>
      </w:pPr>
      <w:r w:rsidRPr="00556B22">
        <w:rPr>
          <w:rFonts w:ascii="Times New Roman" w:hAnsi="Times New Roman" w:cs="Times New Roman"/>
          <w:sz w:val="24"/>
          <w:szCs w:val="24"/>
        </w:rPr>
        <w:t>La insistencia, obviamente, tuvo contrapartidas. Los gobiernos enviaron a la policía, las protestas se reprimieron, hubo muchos detenidos y de algunos de ellos se mostró su rostro al mundo para que quedaran públicamente señalados. Sin embargo, muchos de ellos tienen un paraguas para cuando llueve.</w:t>
      </w:r>
      <w:r>
        <w:rPr>
          <w:rFonts w:ascii="Times New Roman" w:hAnsi="Times New Roman" w:cs="Times New Roman"/>
          <w:sz w:val="24"/>
          <w:szCs w:val="24"/>
        </w:rPr>
        <w:t xml:space="preserve"> Como describe Musa al-Gharbi, “</w:t>
      </w:r>
      <w:r w:rsidRPr="00556B22">
        <w:rPr>
          <w:rFonts w:ascii="Times New Roman" w:hAnsi="Times New Roman" w:cs="Times New Roman"/>
          <w:sz w:val="24"/>
          <w:szCs w:val="24"/>
        </w:rPr>
        <w:t>en verdad, hay muy poco en juego en cualquiera de los dos lados de las luchas en la Universidad de Columbia y, en última instancia, todos estarán bien. Tarde o temprano, la mayoría de los estudiantes continuarán con sus trabajos bien remunerados: manifestantes, contramanifestantes y partidos neutr</w:t>
      </w:r>
      <w:r>
        <w:rPr>
          <w:rFonts w:ascii="Times New Roman" w:hAnsi="Times New Roman" w:cs="Times New Roman"/>
          <w:sz w:val="24"/>
          <w:szCs w:val="24"/>
        </w:rPr>
        <w:t>ales por igual”</w:t>
      </w:r>
      <w:r w:rsidRPr="00556B22">
        <w:rPr>
          <w:rFonts w:ascii="Times New Roman" w:hAnsi="Times New Roman" w:cs="Times New Roman"/>
          <w:sz w:val="24"/>
          <w:szCs w:val="24"/>
        </w:rPr>
        <w:t>; y la rectora</w:t>
      </w:r>
      <w:r>
        <w:rPr>
          <w:rFonts w:ascii="Times New Roman" w:hAnsi="Times New Roman" w:cs="Times New Roman"/>
          <w:sz w:val="24"/>
          <w:szCs w:val="24"/>
        </w:rPr>
        <w:t xml:space="preserve"> de Columbia, sea o no cesada, “</w:t>
      </w:r>
      <w:r w:rsidRPr="00556B22">
        <w:rPr>
          <w:rFonts w:ascii="Times New Roman" w:hAnsi="Times New Roman" w:cs="Times New Roman"/>
          <w:sz w:val="24"/>
          <w:szCs w:val="24"/>
        </w:rPr>
        <w:t>continuará siend</w:t>
      </w:r>
      <w:r>
        <w:rPr>
          <w:rFonts w:ascii="Times New Roman" w:hAnsi="Times New Roman" w:cs="Times New Roman"/>
          <w:sz w:val="24"/>
          <w:szCs w:val="24"/>
        </w:rPr>
        <w:t>o muy rica el resto de sus días”</w:t>
      </w:r>
      <w:r w:rsidRPr="00556B22">
        <w:rPr>
          <w:rFonts w:ascii="Times New Roman" w:hAnsi="Times New Roman" w:cs="Times New Roman"/>
          <w:sz w:val="24"/>
          <w:szCs w:val="24"/>
        </w:rPr>
        <w:t>. Dicho de otro modo, al igual que en la cultura hay que tener soporte para aguantar los malos momentos, en las protestas tampoco viene mal tener el origen adecuado: limita el riesgo. Para quienes no pertenecen a ese grupo las consecuencias van a ser muy distintas.</w:t>
      </w:r>
    </w:p>
    <w:p w:rsidR="00527CC3" w:rsidRPr="00556B22" w:rsidRDefault="00527CC3" w:rsidP="00527CC3">
      <w:pPr>
        <w:spacing w:line="240" w:lineRule="auto"/>
        <w:jc w:val="both"/>
        <w:rPr>
          <w:rFonts w:ascii="Times New Roman" w:hAnsi="Times New Roman" w:cs="Times New Roman"/>
          <w:sz w:val="24"/>
          <w:szCs w:val="24"/>
        </w:rPr>
      </w:pPr>
      <w:r w:rsidRPr="00556B22">
        <w:rPr>
          <w:rFonts w:ascii="Times New Roman" w:hAnsi="Times New Roman" w:cs="Times New Roman"/>
          <w:sz w:val="24"/>
          <w:szCs w:val="24"/>
        </w:rPr>
        <w:t>El momento de pánico</w:t>
      </w:r>
    </w:p>
    <w:p w:rsidR="00527CC3" w:rsidRDefault="00527CC3" w:rsidP="00527CC3">
      <w:pPr>
        <w:spacing w:line="240" w:lineRule="auto"/>
        <w:jc w:val="both"/>
        <w:rPr>
          <w:rFonts w:ascii="Times New Roman" w:hAnsi="Times New Roman" w:cs="Times New Roman"/>
          <w:sz w:val="24"/>
          <w:szCs w:val="24"/>
        </w:rPr>
      </w:pPr>
      <w:r w:rsidRPr="00556B22">
        <w:rPr>
          <w:rFonts w:ascii="Times New Roman" w:hAnsi="Times New Roman" w:cs="Times New Roman"/>
          <w:sz w:val="24"/>
          <w:szCs w:val="24"/>
        </w:rPr>
        <w:t xml:space="preserve">Sin embargo, las protestas universitarias tienen algunas enseñanzas para nosotros. La actitud de los estudiantes de la Ivy League ha ejercido de mecha para un fuego latente. La opinión pública estadounidense, para la que la guerra de Gaza no estaba entre sus preocupaciones principales, comienza a tomar conciencia de las consecuencias de la invasión. En el ámbito occidental, ha generado un efecto imitativo, incluso en países que habían cerrado filas a favor del gobierno de Netanyahu, y donde las protestas habían sido silenciadas, cuando no prohibidas. </w:t>
      </w:r>
    </w:p>
    <w:p w:rsidR="00527CC3" w:rsidRDefault="00527CC3" w:rsidP="00527CC3">
      <w:pPr>
        <w:spacing w:line="240" w:lineRule="auto"/>
        <w:jc w:val="both"/>
        <w:rPr>
          <w:rFonts w:ascii="Times New Roman" w:hAnsi="Times New Roman" w:cs="Times New Roman"/>
          <w:sz w:val="24"/>
          <w:szCs w:val="24"/>
        </w:rPr>
      </w:pPr>
      <w:r w:rsidRPr="00556B22">
        <w:rPr>
          <w:rFonts w:ascii="Times New Roman" w:hAnsi="Times New Roman" w:cs="Times New Roman"/>
          <w:sz w:val="24"/>
          <w:szCs w:val="24"/>
        </w:rPr>
        <w:t xml:space="preserve">Gaza puede ser un problema muy grave para la política exterior estadounidense, ya que cada vez más países europeos están dando pasos en la dirección de reconocer el Estado palestino (la votación en la ONU señala la amplitud de ese giro), y demandan detener la guerra. Fuera de la esfera occidental, en el resto del mundo, el apoyo a Palestina es muy grande. Y el resto </w:t>
      </w:r>
      <w:r w:rsidRPr="00556B22">
        <w:rPr>
          <w:rFonts w:ascii="Times New Roman" w:hAnsi="Times New Roman" w:cs="Times New Roman"/>
          <w:sz w:val="24"/>
          <w:szCs w:val="24"/>
        </w:rPr>
        <w:lastRenderedPageBreak/>
        <w:t xml:space="preserve">del mundo ha dejado de ser un espacio secundario: su peso es enorme desde que China ha cobrado un papel principal. </w:t>
      </w:r>
    </w:p>
    <w:p w:rsidR="00527CC3" w:rsidRDefault="00527CC3" w:rsidP="00527CC3">
      <w:pPr>
        <w:spacing w:line="240" w:lineRule="auto"/>
        <w:jc w:val="both"/>
        <w:rPr>
          <w:rFonts w:ascii="Times New Roman" w:hAnsi="Times New Roman" w:cs="Times New Roman"/>
          <w:sz w:val="24"/>
          <w:szCs w:val="24"/>
        </w:rPr>
      </w:pPr>
      <w:r w:rsidRPr="00556B22">
        <w:rPr>
          <w:rFonts w:ascii="Times New Roman" w:hAnsi="Times New Roman" w:cs="Times New Roman"/>
          <w:sz w:val="24"/>
          <w:szCs w:val="24"/>
        </w:rPr>
        <w:t xml:space="preserve">En la esfera interna las cosas no pintan mejor: el respaldo a Netanyahu en los hechos, por más que el discurso sea ambiguo, amenaza seriamente con derribar las opciones de Biden de seguir en la Casa Blanca. De modo que hay un momento de ira y decepción entre las élites, cuando no de pánico, ese que aparece cuando se constata que la situación deja de estar bajo control. Las protestas de los estudiantes de la Ivy League han contribuido enormemente: que sus hijos les desafíen y se pongan de parte de la paz y de los palestinos es algo mucho mayor que una travesura. En buena medida, porque contribuyen a que ese sentir se extienda, lo que será difícilmente evitable; en otro sentido, porque legitiman la entrada en juego del sentir de las poblaciones occidentales, que hasta ahora se habían mantenido bajo control. </w:t>
      </w:r>
    </w:p>
    <w:p w:rsidR="00527CC3" w:rsidRDefault="00527CC3" w:rsidP="00527CC3">
      <w:pPr>
        <w:spacing w:line="240" w:lineRule="auto"/>
        <w:jc w:val="both"/>
        <w:rPr>
          <w:rFonts w:ascii="Times New Roman" w:hAnsi="Times New Roman" w:cs="Times New Roman"/>
          <w:sz w:val="24"/>
          <w:szCs w:val="24"/>
        </w:rPr>
      </w:pPr>
      <w:r w:rsidRPr="00556B22">
        <w:rPr>
          <w:rFonts w:ascii="Times New Roman" w:hAnsi="Times New Roman" w:cs="Times New Roman"/>
          <w:sz w:val="24"/>
          <w:szCs w:val="24"/>
        </w:rPr>
        <w:t>Sin embargo, y por crucial que sea en muchos sentidos la guerra de Gaza, no habría que olvidar la secuencia previa. El giro de nuestra economía, que llevó a que la cultura perdiera influencia, no solo produjo una insistencia en asuntos político-culturales, sino que supuso la exclusión de facto de las clases populares y cada vez más de las medias de la cultura, de la política y de la visibilidad pública. La legitimidad quedó únicamente en manos de las familias acomodadas y de sus hijos. La desigualdad es también esto. Las democracias no pueden subsistir si se convierten en la esfera autorreferencial de unas élites que no dejan espacio ni otorgan legitimidad a la gran mayoría de sus poblaciones.</w:t>
      </w:r>
    </w:p>
    <w:p w:rsidR="0008404A" w:rsidRPr="0008404A" w:rsidRDefault="0008404A"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50CB7">
        <w:rPr>
          <w:rFonts w:ascii="Times New Roman" w:eastAsia="Times New Roman" w:hAnsi="Times New Roman" w:cs="Times New Roman"/>
          <w:b/>
          <w:sz w:val="24"/>
          <w:szCs w:val="24"/>
          <w:lang w:eastAsia="es-ES"/>
        </w:rPr>
        <w:t>Nota</w:t>
      </w:r>
      <w:r w:rsidR="003B62F8">
        <w:rPr>
          <w:rFonts w:ascii="Times New Roman" w:eastAsia="Times New Roman" w:hAnsi="Times New Roman" w:cs="Times New Roman"/>
          <w:b/>
          <w:sz w:val="24"/>
          <w:szCs w:val="24"/>
          <w:lang w:eastAsia="es-ES"/>
        </w:rPr>
        <w:t xml:space="preserve"> I</w:t>
      </w:r>
      <w:r>
        <w:rPr>
          <w:rFonts w:ascii="Times New Roman" w:eastAsia="Times New Roman" w:hAnsi="Times New Roman" w:cs="Times New Roman"/>
          <w:sz w:val="24"/>
          <w:szCs w:val="24"/>
          <w:lang w:eastAsia="es-ES"/>
        </w:rPr>
        <w:t xml:space="preserve">: </w:t>
      </w:r>
      <w:r w:rsidRPr="00125C35">
        <w:rPr>
          <w:rFonts w:ascii="Times New Roman" w:eastAsia="Times New Roman" w:hAnsi="Times New Roman" w:cs="Times New Roman"/>
          <w:sz w:val="24"/>
          <w:szCs w:val="24"/>
          <w:lang w:eastAsia="es-ES"/>
        </w:rPr>
        <w:t>El número de estadounidenses que albergan amplios prejuicios antisemitas se duplicó desde 2019; alcanza los niveles más altos en décadas</w:t>
      </w:r>
      <w:r>
        <w:rPr>
          <w:rFonts w:ascii="Times New Roman" w:eastAsia="Times New Roman" w:hAnsi="Times New Roman" w:cs="Times New Roman"/>
          <w:sz w:val="24"/>
          <w:szCs w:val="24"/>
          <w:lang w:eastAsia="es-ES"/>
        </w:rPr>
        <w:t xml:space="preserve"> (</w:t>
      </w:r>
      <w:r w:rsidRPr="0008404A">
        <w:rPr>
          <w:rFonts w:ascii="Times New Roman" w:eastAsia="Times New Roman" w:hAnsi="Times New Roman" w:cs="Times New Roman"/>
          <w:sz w:val="24"/>
          <w:szCs w:val="24"/>
          <w:lang w:eastAsia="es-ES"/>
        </w:rPr>
        <w:t>ADL's Antisemitic Attitudes in America Topline Findings Survey</w:t>
      </w:r>
      <w:r>
        <w:rPr>
          <w:rFonts w:ascii="Times New Roman" w:eastAsia="Times New Roman" w:hAnsi="Times New Roman" w:cs="Times New Roman"/>
          <w:sz w:val="24"/>
          <w:szCs w:val="24"/>
          <w:lang w:eastAsia="es-ES"/>
        </w:rPr>
        <w:t xml:space="preserve"> - </w:t>
      </w:r>
      <w:r w:rsidRPr="0008404A">
        <w:rPr>
          <w:rFonts w:ascii="Times New Roman" w:eastAsia="Times New Roman" w:hAnsi="Times New Roman" w:cs="Times New Roman"/>
          <w:b/>
          <w:sz w:val="24"/>
          <w:szCs w:val="24"/>
          <w:lang w:eastAsia="es-ES"/>
        </w:rPr>
        <w:t>1/12/23</w:t>
      </w:r>
      <w:r>
        <w:rPr>
          <w:rFonts w:ascii="Times New Roman" w:eastAsia="Times New Roman" w:hAnsi="Times New Roman" w:cs="Times New Roman"/>
          <w:sz w:val="24"/>
          <w:szCs w:val="24"/>
          <w:lang w:eastAsia="es-ES"/>
        </w:rPr>
        <w:t>)</w:t>
      </w:r>
    </w:p>
    <w:p w:rsidR="0008404A" w:rsidRPr="0008404A" w:rsidRDefault="0008404A"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Encuesta sobre actitudes antisemitas en Estados Unidos</w:t>
      </w:r>
    </w:p>
    <w:p w:rsidR="0008404A" w:rsidRPr="0008404A" w:rsidRDefault="0008404A"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La encuesta de la ADL también revela que un amplio sector de estadounidenses alberga sentimientos antisemitas y antiisraelíes</w:t>
      </w:r>
    </w:p>
    <w:p w:rsidR="0008404A" w:rsidRPr="0008404A" w:rsidRDefault="0008404A"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Nueva York, NY, 12 de enero de 2023 ... Una nueva encuesta publicada hoy por la Liga Antidifamación (ADL) encontró una creencia generalizada en teorías y tópicos de</w:t>
      </w:r>
      <w:r w:rsidR="00125C35">
        <w:rPr>
          <w:rFonts w:ascii="Times New Roman" w:eastAsia="Times New Roman" w:hAnsi="Times New Roman" w:cs="Times New Roman"/>
          <w:sz w:val="24"/>
          <w:szCs w:val="24"/>
          <w:lang w:eastAsia="es-ES"/>
        </w:rPr>
        <w:t xml:space="preserve"> conspiración antisemita (20%) -</w:t>
      </w:r>
      <w:r w:rsidRPr="0008404A">
        <w:rPr>
          <w:rFonts w:ascii="Times New Roman" w:eastAsia="Times New Roman" w:hAnsi="Times New Roman" w:cs="Times New Roman"/>
          <w:sz w:val="24"/>
          <w:szCs w:val="24"/>
          <w:lang w:eastAsia="es-ES"/>
        </w:rPr>
        <w:t>casi el doble del prejuicio anti</w:t>
      </w:r>
      <w:r w:rsidR="00125C35">
        <w:rPr>
          <w:rFonts w:ascii="Times New Roman" w:eastAsia="Times New Roman" w:hAnsi="Times New Roman" w:cs="Times New Roman"/>
          <w:sz w:val="24"/>
          <w:szCs w:val="24"/>
          <w:lang w:eastAsia="es-ES"/>
        </w:rPr>
        <w:t>semita que ADL encontró en 2019-</w:t>
      </w:r>
      <w:r w:rsidRPr="0008404A">
        <w:rPr>
          <w:rFonts w:ascii="Times New Roman" w:eastAsia="Times New Roman" w:hAnsi="Times New Roman" w:cs="Times New Roman"/>
          <w:sz w:val="24"/>
          <w:szCs w:val="24"/>
          <w:lang w:eastAsia="es-ES"/>
        </w:rPr>
        <w:t xml:space="preserve"> así como un muy negativo sentimiento anti-Israel entre los estadounidenses.</w:t>
      </w:r>
    </w:p>
    <w:p w:rsidR="0008404A" w:rsidRPr="0008404A" w:rsidRDefault="0008404A"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La encuesta, con una muestra representativa de más de 4,000 adultos estadounidenses, preguntó hasta qué punto los estadounidenses estaban de acuerdo con diferentes afirmaciones sobre tópicos antijudíos y encontró que</w:t>
      </w:r>
      <w:r w:rsidR="00125C35">
        <w:rPr>
          <w:rFonts w:ascii="Times New Roman" w:eastAsia="Times New Roman" w:hAnsi="Times New Roman" w:cs="Times New Roman"/>
          <w:sz w:val="24"/>
          <w:szCs w:val="24"/>
          <w:lang w:eastAsia="es-ES"/>
        </w:rPr>
        <w:t xml:space="preserve"> el 20% de los estadounidenses -52 millones de personas-</w:t>
      </w:r>
      <w:r w:rsidRPr="0008404A">
        <w:rPr>
          <w:rFonts w:ascii="Times New Roman" w:eastAsia="Times New Roman" w:hAnsi="Times New Roman" w:cs="Times New Roman"/>
          <w:sz w:val="24"/>
          <w:szCs w:val="24"/>
          <w:lang w:eastAsia="es-ES"/>
        </w:rPr>
        <w:t xml:space="preserve"> están de acuerdo con seis o más de las 11 afirmaciones ant</w:t>
      </w:r>
      <w:r>
        <w:rPr>
          <w:rFonts w:ascii="Times New Roman" w:eastAsia="Times New Roman" w:hAnsi="Times New Roman" w:cs="Times New Roman"/>
          <w:sz w:val="24"/>
          <w:szCs w:val="24"/>
          <w:lang w:eastAsia="es-ES"/>
        </w:rPr>
        <w:t xml:space="preserve">ijudías utilizadas desde 1964. </w:t>
      </w:r>
    </w:p>
    <w:p w:rsidR="0008404A" w:rsidRPr="0008404A" w:rsidRDefault="0008404A"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 xml:space="preserve">Entre los hallazgos: El 39% de los encuestados cree que los judíos son más leales a Israel que a Estados Unidos; el </w:t>
      </w:r>
      <w:r w:rsidR="00125C35">
        <w:rPr>
          <w:rFonts w:ascii="Times New Roman" w:eastAsia="Times New Roman" w:hAnsi="Times New Roman" w:cs="Times New Roman"/>
          <w:sz w:val="24"/>
          <w:szCs w:val="24"/>
          <w:lang w:eastAsia="es-ES"/>
        </w:rPr>
        <w:t>20% dice que los judíos tienen “demasiado poder”</w:t>
      </w:r>
      <w:r w:rsidRPr="0008404A">
        <w:rPr>
          <w:rFonts w:ascii="Times New Roman" w:eastAsia="Times New Roman" w:hAnsi="Times New Roman" w:cs="Times New Roman"/>
          <w:sz w:val="24"/>
          <w:szCs w:val="24"/>
          <w:lang w:eastAsia="es-ES"/>
        </w:rPr>
        <w:t xml:space="preserve"> en Estados Unidos; el 21% está de</w:t>
      </w:r>
      <w:r w:rsidR="00125C35">
        <w:rPr>
          <w:rFonts w:ascii="Times New Roman" w:eastAsia="Times New Roman" w:hAnsi="Times New Roman" w:cs="Times New Roman"/>
          <w:sz w:val="24"/>
          <w:szCs w:val="24"/>
          <w:lang w:eastAsia="es-ES"/>
        </w:rPr>
        <w:t xml:space="preserve"> acuerdo en que a los judíos “</w:t>
      </w:r>
      <w:r w:rsidRPr="0008404A">
        <w:rPr>
          <w:rFonts w:ascii="Times New Roman" w:eastAsia="Times New Roman" w:hAnsi="Times New Roman" w:cs="Times New Roman"/>
          <w:sz w:val="24"/>
          <w:szCs w:val="24"/>
          <w:lang w:eastAsia="es-ES"/>
        </w:rPr>
        <w:t>no les imp</w:t>
      </w:r>
      <w:r w:rsidR="00125C35">
        <w:rPr>
          <w:rFonts w:ascii="Times New Roman" w:eastAsia="Times New Roman" w:hAnsi="Times New Roman" w:cs="Times New Roman"/>
          <w:sz w:val="24"/>
          <w:szCs w:val="24"/>
          <w:lang w:eastAsia="es-ES"/>
        </w:rPr>
        <w:t>orta nadie más que ellos mismos”</w:t>
      </w:r>
      <w:r w:rsidRPr="0008404A">
        <w:rPr>
          <w:rFonts w:ascii="Times New Roman" w:eastAsia="Times New Roman" w:hAnsi="Times New Roman" w:cs="Times New Roman"/>
          <w:sz w:val="24"/>
          <w:szCs w:val="24"/>
          <w:lang w:eastAsia="es-ES"/>
        </w:rPr>
        <w:t xml:space="preserve">; y el 53% dice que los judíos se desviven por contratar a otros judíos. Estos resultados revelan una creencia sustancial en tópicos antijudíos, como que los judíos son demasiado poderosos, </w:t>
      </w:r>
      <w:r>
        <w:rPr>
          <w:rFonts w:ascii="Times New Roman" w:eastAsia="Times New Roman" w:hAnsi="Times New Roman" w:cs="Times New Roman"/>
          <w:sz w:val="24"/>
          <w:szCs w:val="24"/>
          <w:lang w:eastAsia="es-ES"/>
        </w:rPr>
        <w:t xml:space="preserve">egoístas, extraños y cerrados. </w:t>
      </w:r>
    </w:p>
    <w:p w:rsidR="0008404A" w:rsidRPr="0008404A" w:rsidRDefault="00125C35"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0008404A" w:rsidRPr="0008404A">
        <w:rPr>
          <w:rFonts w:ascii="Times New Roman" w:eastAsia="Times New Roman" w:hAnsi="Times New Roman" w:cs="Times New Roman"/>
          <w:sz w:val="24"/>
          <w:szCs w:val="24"/>
          <w:lang w:eastAsia="es-ES"/>
        </w:rPr>
        <w:t xml:space="preserve">Los que estamos en primera línea esperábamos estos resultados desde hace un tiempo y, sin embargo, los datos siguen siendo sorprendentes y aleccionadores: hay un aumento alarmante de las opiniones y el odio antisemitas en casi todos los aspectos y a </w:t>
      </w:r>
      <w:r>
        <w:rPr>
          <w:rFonts w:ascii="Times New Roman" w:eastAsia="Times New Roman" w:hAnsi="Times New Roman" w:cs="Times New Roman"/>
          <w:sz w:val="24"/>
          <w:szCs w:val="24"/>
          <w:lang w:eastAsia="es-ES"/>
        </w:rPr>
        <w:t>niveles nunca vistos en décadas”</w:t>
      </w:r>
      <w:r w:rsidR="0008404A" w:rsidRPr="0008404A">
        <w:rPr>
          <w:rFonts w:ascii="Times New Roman" w:eastAsia="Times New Roman" w:hAnsi="Times New Roman" w:cs="Times New Roman"/>
          <w:sz w:val="24"/>
          <w:szCs w:val="24"/>
          <w:lang w:eastAsia="es-ES"/>
        </w:rPr>
        <w:t>, afirmó Jonathan A. Greenblatt,</w:t>
      </w:r>
      <w:r>
        <w:rPr>
          <w:rFonts w:ascii="Times New Roman" w:eastAsia="Times New Roman" w:hAnsi="Times New Roman" w:cs="Times New Roman"/>
          <w:sz w:val="24"/>
          <w:szCs w:val="24"/>
          <w:lang w:eastAsia="es-ES"/>
        </w:rPr>
        <w:t xml:space="preserve"> director ejecutivo de la ADL. “</w:t>
      </w:r>
      <w:r w:rsidR="0008404A" w:rsidRPr="0008404A">
        <w:rPr>
          <w:rFonts w:ascii="Times New Roman" w:eastAsia="Times New Roman" w:hAnsi="Times New Roman" w:cs="Times New Roman"/>
          <w:sz w:val="24"/>
          <w:szCs w:val="24"/>
          <w:lang w:eastAsia="es-ES"/>
        </w:rPr>
        <w:t>De Pittsburgh a Charlottesville, pasando por el acoso casi diario a los judíos en nuestras principales ciudades, las creencias antisemitas llevan a la violencia. Espero que esta encuesta sea un llamado d</w:t>
      </w:r>
      <w:r>
        <w:rPr>
          <w:rFonts w:ascii="Times New Roman" w:eastAsia="Times New Roman" w:hAnsi="Times New Roman" w:cs="Times New Roman"/>
          <w:sz w:val="24"/>
          <w:szCs w:val="24"/>
          <w:lang w:eastAsia="es-ES"/>
        </w:rPr>
        <w:t>e atención para todo el país”</w:t>
      </w:r>
      <w:r w:rsidR="0008404A">
        <w:rPr>
          <w:rFonts w:ascii="Times New Roman" w:eastAsia="Times New Roman" w:hAnsi="Times New Roman" w:cs="Times New Roman"/>
          <w:sz w:val="24"/>
          <w:szCs w:val="24"/>
          <w:lang w:eastAsia="es-ES"/>
        </w:rPr>
        <w:t xml:space="preserve">. </w:t>
      </w:r>
    </w:p>
    <w:p w:rsidR="0008404A" w:rsidRPr="0008404A" w:rsidRDefault="0008404A"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La ADL también preguntó a los encuestados en qué medida estaban de acuerdo con las creencias antiisraelíes y descubrió que un elevado número de estadounidenses alberga opiniones antisemitas extremadamente negativas. La encuesta reveló que el 23% cree que Israel se sale siempre con la suya y controla los medios de comunicación; y el 18% dice sentirse incómodo pasando tiem</w:t>
      </w:r>
      <w:r>
        <w:rPr>
          <w:rFonts w:ascii="Times New Roman" w:eastAsia="Times New Roman" w:hAnsi="Times New Roman" w:cs="Times New Roman"/>
          <w:sz w:val="24"/>
          <w:szCs w:val="24"/>
          <w:lang w:eastAsia="es-ES"/>
        </w:rPr>
        <w:t xml:space="preserve">po con una persona pro-Israel. </w:t>
      </w:r>
    </w:p>
    <w:p w:rsidR="0008404A" w:rsidRDefault="00125C35"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08404A" w:rsidRPr="0008404A">
        <w:rPr>
          <w:rFonts w:ascii="Times New Roman" w:eastAsia="Times New Roman" w:hAnsi="Times New Roman" w:cs="Times New Roman"/>
          <w:sz w:val="24"/>
          <w:szCs w:val="24"/>
          <w:lang w:eastAsia="es-ES"/>
        </w:rPr>
        <w:t>Estas creencias antiisraelíes no son comentarios sobre las</w:t>
      </w:r>
      <w:r>
        <w:rPr>
          <w:rFonts w:ascii="Times New Roman" w:eastAsia="Times New Roman" w:hAnsi="Times New Roman" w:cs="Times New Roman"/>
          <w:sz w:val="24"/>
          <w:szCs w:val="24"/>
          <w:lang w:eastAsia="es-ES"/>
        </w:rPr>
        <w:t xml:space="preserve"> políticas del gobierno israelí”, afirmó Greenblatt. “</w:t>
      </w:r>
      <w:r w:rsidR="0008404A" w:rsidRPr="0008404A">
        <w:rPr>
          <w:rFonts w:ascii="Times New Roman" w:eastAsia="Times New Roman" w:hAnsi="Times New Roman" w:cs="Times New Roman"/>
          <w:sz w:val="24"/>
          <w:szCs w:val="24"/>
          <w:lang w:eastAsia="es-ES"/>
        </w:rPr>
        <w:t>So</w:t>
      </w:r>
      <w:r>
        <w:rPr>
          <w:rFonts w:ascii="Times New Roman" w:eastAsia="Times New Roman" w:hAnsi="Times New Roman" w:cs="Times New Roman"/>
          <w:sz w:val="24"/>
          <w:szCs w:val="24"/>
          <w:lang w:eastAsia="es-ES"/>
        </w:rPr>
        <w:t>n otra forma de antisemitismo”</w:t>
      </w:r>
      <w:r w:rsidR="0008404A">
        <w:rPr>
          <w:rFonts w:ascii="Times New Roman" w:eastAsia="Times New Roman" w:hAnsi="Times New Roman" w:cs="Times New Roman"/>
          <w:sz w:val="24"/>
          <w:szCs w:val="24"/>
          <w:lang w:eastAsia="es-ES"/>
        </w:rPr>
        <w:t>.</w:t>
      </w:r>
    </w:p>
    <w:p w:rsidR="0008404A" w:rsidRPr="0008404A" w:rsidRDefault="0008404A" w:rsidP="0008404A">
      <w:pPr>
        <w:spacing w:before="100" w:beforeAutospacing="1" w:after="100" w:afterAutospacing="1" w:line="240" w:lineRule="auto"/>
        <w:jc w:val="both"/>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Otras conclusiones son:</w:t>
      </w:r>
    </w:p>
    <w:p w:rsidR="0008404A" w:rsidRPr="0008404A" w:rsidRDefault="0008404A" w:rsidP="0008404A">
      <w:pPr>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El 3% de la población considera ciertos todos los 11 tópicos sobre los que se preguntó a los encuestados, lo que puede parecer poco pero suma aproximadamente</w:t>
      </w:r>
      <w:r w:rsidR="00125C35">
        <w:rPr>
          <w:rFonts w:ascii="Times New Roman" w:eastAsia="Times New Roman" w:hAnsi="Times New Roman" w:cs="Times New Roman"/>
          <w:sz w:val="24"/>
          <w:szCs w:val="24"/>
          <w:lang w:eastAsia="es-ES"/>
        </w:rPr>
        <w:t xml:space="preserve"> 8 millones de estadounidenses -</w:t>
      </w:r>
      <w:r w:rsidRPr="0008404A">
        <w:rPr>
          <w:rFonts w:ascii="Times New Roman" w:eastAsia="Times New Roman" w:hAnsi="Times New Roman" w:cs="Times New Roman"/>
          <w:sz w:val="24"/>
          <w:szCs w:val="24"/>
          <w:lang w:eastAsia="es-ES"/>
        </w:rPr>
        <w:t>más que el número total de judíos en Estados Unidos.</w:t>
      </w:r>
    </w:p>
    <w:p w:rsidR="0008404A" w:rsidRPr="0008404A" w:rsidRDefault="0008404A" w:rsidP="0008404A">
      <w:pPr>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Los adultos jóvenes (menores de 30 años) tienen un sentimiento significativamente más negativo hacia Israel y sus partidarios que los adultos de más edad. </w:t>
      </w:r>
    </w:p>
    <w:p w:rsidR="0008404A" w:rsidRPr="0008404A" w:rsidRDefault="0008404A" w:rsidP="0008404A">
      <w:pPr>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La creencia en tópicos antijudíos entre los adultos jóvenes (de 18 a 30 años) es mayor que en investigaciones anteriores. Aunque los adultos jóvenes tienen tasas modestamente más bajas de creencia en tópicos que los estadounidenses de más edad, esta diferencia es mucho menor que la observada anteriormente. Por ejemplo, en 1992, ADL encontró una diferencia de 19 puntos porcentuales entre los menores de 40 años y los mayores de 40 años. De hecho, una de las principales concl</w:t>
      </w:r>
      <w:r w:rsidR="00125C35">
        <w:rPr>
          <w:rFonts w:ascii="Times New Roman" w:eastAsia="Times New Roman" w:hAnsi="Times New Roman" w:cs="Times New Roman"/>
          <w:sz w:val="24"/>
          <w:szCs w:val="24"/>
          <w:lang w:eastAsia="es-ES"/>
        </w:rPr>
        <w:t>usiones de ese estudio fue que “</w:t>
      </w:r>
      <w:r w:rsidRPr="0008404A">
        <w:rPr>
          <w:rFonts w:ascii="Times New Roman" w:eastAsia="Times New Roman" w:hAnsi="Times New Roman" w:cs="Times New Roman"/>
          <w:sz w:val="24"/>
          <w:szCs w:val="24"/>
          <w:lang w:eastAsia="es-ES"/>
        </w:rPr>
        <w:t>la constante afluencia de estadounidenses más jóvenes y t</w:t>
      </w:r>
      <w:r w:rsidR="00125C35">
        <w:rPr>
          <w:rFonts w:ascii="Times New Roman" w:eastAsia="Times New Roman" w:hAnsi="Times New Roman" w:cs="Times New Roman"/>
          <w:sz w:val="24"/>
          <w:szCs w:val="24"/>
          <w:lang w:eastAsia="es-ES"/>
        </w:rPr>
        <w:t>olerantes a la población adulta”</w:t>
      </w:r>
      <w:r w:rsidRPr="0008404A">
        <w:rPr>
          <w:rFonts w:ascii="Times New Roman" w:eastAsia="Times New Roman" w:hAnsi="Times New Roman" w:cs="Times New Roman"/>
          <w:sz w:val="24"/>
          <w:szCs w:val="24"/>
          <w:lang w:eastAsia="es-ES"/>
        </w:rPr>
        <w:t xml:space="preserve"> había provocado un descenso general del antisemitismo.</w:t>
      </w:r>
    </w:p>
    <w:p w:rsidR="0008404A" w:rsidRPr="0008404A" w:rsidRDefault="0008404A" w:rsidP="0008404A">
      <w:pPr>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Aunque los adultos jóvenes creen menos en los tópicos antijudíos (el 18% considera ciertos seis o más tópicos) que los adultos mayores (20%), la diferencia es sustancialmente menor que la encontrada en estudios anteriores. Además, los adultos jóvenes tienen un sentimiento antiisraelí significativamente mayor que los adultos de más edad, con un 21% y un 11% estando de acuerdo con cinco o más afirmaciones antiisraelíes, respectivamente.</w:t>
      </w:r>
    </w:p>
    <w:p w:rsidR="0008404A" w:rsidRPr="0008404A" w:rsidRDefault="00125C35"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08404A" w:rsidRPr="0008404A">
        <w:rPr>
          <w:rFonts w:ascii="Times New Roman" w:eastAsia="Times New Roman" w:hAnsi="Times New Roman" w:cs="Times New Roman"/>
          <w:sz w:val="24"/>
          <w:szCs w:val="24"/>
          <w:lang w:eastAsia="es-ES"/>
        </w:rPr>
        <w:t xml:space="preserve">A pesar de lo preocupantes que son estos hallazgos, también proporcionan una orientación útil para desarrollar intervenciones más eficaces para luchar contra </w:t>
      </w:r>
      <w:r>
        <w:rPr>
          <w:rFonts w:ascii="Times New Roman" w:eastAsia="Times New Roman" w:hAnsi="Times New Roman" w:cs="Times New Roman"/>
          <w:sz w:val="24"/>
          <w:szCs w:val="24"/>
          <w:lang w:eastAsia="es-ES"/>
        </w:rPr>
        <w:t>diversos tipos de antisemitismo”, aseguró Greenblatt. “</w:t>
      </w:r>
      <w:r w:rsidR="0008404A" w:rsidRPr="0008404A">
        <w:rPr>
          <w:rFonts w:ascii="Times New Roman" w:eastAsia="Times New Roman" w:hAnsi="Times New Roman" w:cs="Times New Roman"/>
          <w:sz w:val="24"/>
          <w:szCs w:val="24"/>
          <w:lang w:eastAsia="es-ES"/>
        </w:rPr>
        <w:t>Planeamos trabajar con nuestros socios de organizaciones de la comunidad judía y de derechos civiles para perfeccionar estrategias que aborden las causas fundamentales del</w:t>
      </w:r>
      <w:r>
        <w:rPr>
          <w:rFonts w:ascii="Times New Roman" w:eastAsia="Times New Roman" w:hAnsi="Times New Roman" w:cs="Times New Roman"/>
          <w:sz w:val="24"/>
          <w:szCs w:val="24"/>
          <w:lang w:eastAsia="es-ES"/>
        </w:rPr>
        <w:t xml:space="preserve"> odio antijudío”</w:t>
      </w:r>
      <w:r w:rsidR="0008404A" w:rsidRPr="0008404A">
        <w:rPr>
          <w:rFonts w:ascii="Times New Roman" w:eastAsia="Times New Roman" w:hAnsi="Times New Roman" w:cs="Times New Roman"/>
          <w:sz w:val="24"/>
          <w:szCs w:val="24"/>
          <w:lang w:eastAsia="es-ES"/>
        </w:rPr>
        <w:t>.</w:t>
      </w:r>
    </w:p>
    <w:p w:rsidR="0008404A" w:rsidRPr="0008404A" w:rsidRDefault="00125C35"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08404A" w:rsidRPr="0008404A">
        <w:rPr>
          <w:rFonts w:ascii="Times New Roman" w:eastAsia="Times New Roman" w:hAnsi="Times New Roman" w:cs="Times New Roman"/>
          <w:sz w:val="24"/>
          <w:szCs w:val="24"/>
          <w:lang w:eastAsia="es-ES"/>
        </w:rPr>
        <w:t xml:space="preserve">Esta encuesta es quizá el estudio más exhaustivo que se jamás se haya realizado sobre el odio a los judíos en Estados Unidos, ya que en su concepción se contó con la opinión de un muy diverso panel de expertos, se incluyeron entrevistas detalladas de una hora de duración </w:t>
      </w:r>
      <w:r w:rsidR="0008404A" w:rsidRPr="0008404A">
        <w:rPr>
          <w:rFonts w:ascii="Times New Roman" w:eastAsia="Times New Roman" w:hAnsi="Times New Roman" w:cs="Times New Roman"/>
          <w:sz w:val="24"/>
          <w:szCs w:val="24"/>
          <w:lang w:eastAsia="es-ES"/>
        </w:rPr>
        <w:lastRenderedPageBreak/>
        <w:t>con más de 100 estadounidenses y casi 4.200 entrevistas a tr</w:t>
      </w:r>
      <w:r>
        <w:rPr>
          <w:rFonts w:ascii="Times New Roman" w:eastAsia="Times New Roman" w:hAnsi="Times New Roman" w:cs="Times New Roman"/>
          <w:sz w:val="24"/>
          <w:szCs w:val="24"/>
          <w:lang w:eastAsia="es-ES"/>
        </w:rPr>
        <w:t>avés de una encuesta exhaustiva”</w:t>
      </w:r>
      <w:r w:rsidR="0008404A" w:rsidRPr="0008404A">
        <w:rPr>
          <w:rFonts w:ascii="Times New Roman" w:eastAsia="Times New Roman" w:hAnsi="Times New Roman" w:cs="Times New Roman"/>
          <w:sz w:val="24"/>
          <w:szCs w:val="24"/>
          <w:lang w:eastAsia="es-ES"/>
        </w:rPr>
        <w:t>, dijo David Dutwin, vicepresidente senior de NORC</w:t>
      </w:r>
      <w:r>
        <w:rPr>
          <w:rFonts w:ascii="Times New Roman" w:eastAsia="Times New Roman" w:hAnsi="Times New Roman" w:cs="Times New Roman"/>
          <w:sz w:val="24"/>
          <w:szCs w:val="24"/>
          <w:lang w:eastAsia="es-ES"/>
        </w:rPr>
        <w:t xml:space="preserve"> en la Universidad de Chicago. “</w:t>
      </w:r>
      <w:r w:rsidR="0008404A" w:rsidRPr="0008404A">
        <w:rPr>
          <w:rFonts w:ascii="Times New Roman" w:eastAsia="Times New Roman" w:hAnsi="Times New Roman" w:cs="Times New Roman"/>
          <w:sz w:val="24"/>
          <w:szCs w:val="24"/>
          <w:lang w:eastAsia="es-ES"/>
        </w:rPr>
        <w:t>Es plenamente representativa de Estados Unidos y aprovecha las técnicas de encuesta más avanzadas para generar las opiniones más honestas e imparciales posi</w:t>
      </w:r>
      <w:r>
        <w:rPr>
          <w:rFonts w:ascii="Times New Roman" w:eastAsia="Times New Roman" w:hAnsi="Times New Roman" w:cs="Times New Roman"/>
          <w:sz w:val="24"/>
          <w:szCs w:val="24"/>
          <w:lang w:eastAsia="es-ES"/>
        </w:rPr>
        <w:t>bles del público estadounidense”</w:t>
      </w:r>
      <w:r w:rsidR="0008404A" w:rsidRPr="0008404A">
        <w:rPr>
          <w:rFonts w:ascii="Times New Roman" w:eastAsia="Times New Roman" w:hAnsi="Times New Roman" w:cs="Times New Roman"/>
          <w:sz w:val="24"/>
          <w:szCs w:val="24"/>
          <w:lang w:eastAsia="es-ES"/>
        </w:rPr>
        <w:t>.</w:t>
      </w:r>
    </w:p>
    <w:p w:rsidR="0008404A" w:rsidRPr="0008404A" w:rsidRDefault="0008404A"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Desde 1964, la ADL realiza periódicamente una encuesta representativa a escala nacional sobre las actitudes hacia los judíos. ADL y NORC, en colaboración con la Fundación One8, actualizaron esta encuesta para examinar el antisemitismo de forma más integral. Además de analizar las creencias de los estadounidenses respecto a los clásicos tópicos antijudíos, esta encuesta también evaluó el sentimiento hacia el Estado judío de Israel.</w:t>
      </w:r>
    </w:p>
    <w:p w:rsidR="0008404A" w:rsidRPr="0008404A" w:rsidRDefault="0008404A" w:rsidP="0008404A">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Esta encuesta se realizó en línea en septiembre y octubre de 2022. Incluye una muestra ponderada y representativa de 4.007 encuestados del panel AmeriSpeak de NORC. El margen de error es de +\- 2,06 puntos porcentuales. Este es el primero de varios informes que la ADL tiene previsto publicar basados en esta encuesta sobre actitudes antisemitas en Estados Unidos; en futuras investigaciones se analizarán, por ejemplo, diferentes subgrupos de población.</w:t>
      </w:r>
    </w:p>
    <w:p w:rsidR="00125C35" w:rsidRDefault="0008404A"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8404A">
        <w:rPr>
          <w:rFonts w:ascii="Times New Roman" w:eastAsia="Times New Roman" w:hAnsi="Times New Roman" w:cs="Times New Roman"/>
          <w:sz w:val="24"/>
          <w:szCs w:val="24"/>
          <w:lang w:eastAsia="es-ES"/>
        </w:rPr>
        <w:t>La ADL es la principal organización contra el odio del mundo. Fundad</w:t>
      </w:r>
      <w:r w:rsidR="00125C35">
        <w:rPr>
          <w:rFonts w:ascii="Times New Roman" w:eastAsia="Times New Roman" w:hAnsi="Times New Roman" w:cs="Times New Roman"/>
          <w:sz w:val="24"/>
          <w:szCs w:val="24"/>
          <w:lang w:eastAsia="es-ES"/>
        </w:rPr>
        <w:t>a en 1913, su eterna misión es “</w:t>
      </w:r>
      <w:r w:rsidRPr="0008404A">
        <w:rPr>
          <w:rFonts w:ascii="Times New Roman" w:eastAsia="Times New Roman" w:hAnsi="Times New Roman" w:cs="Times New Roman"/>
          <w:sz w:val="24"/>
          <w:szCs w:val="24"/>
          <w:lang w:eastAsia="es-ES"/>
        </w:rPr>
        <w:t>poner fin a la difamación del pueblo judío y garantizar la justi</w:t>
      </w:r>
      <w:r w:rsidR="00125C35">
        <w:rPr>
          <w:rFonts w:ascii="Times New Roman" w:eastAsia="Times New Roman" w:hAnsi="Times New Roman" w:cs="Times New Roman"/>
          <w:sz w:val="24"/>
          <w:szCs w:val="24"/>
          <w:lang w:eastAsia="es-ES"/>
        </w:rPr>
        <w:t>cia y el trato justo para todos”</w:t>
      </w:r>
      <w:r w:rsidRPr="0008404A">
        <w:rPr>
          <w:rFonts w:ascii="Times New Roman" w:eastAsia="Times New Roman" w:hAnsi="Times New Roman" w:cs="Times New Roman"/>
          <w:sz w:val="24"/>
          <w:szCs w:val="24"/>
          <w:lang w:eastAsia="es-ES"/>
        </w:rPr>
        <w:t xml:space="preserve">. Hoy, la ADL sigue luchando contra todas las formas de antisemitismo y prejuicios, utilizando la innovación y las asociaciones para ampliar el impacto. Líder mundial en la lucha contra el antisemitismo, el extremismo y la intolerancia en cualquier lugar y en cualquier momento, la ADL trabaja para proteger la democracia y garantizar una sociedad justa e inclusiva para todos. </w:t>
      </w:r>
      <w:r w:rsidR="00125C35">
        <w:rPr>
          <w:rFonts w:ascii="Times New Roman" w:eastAsia="Times New Roman" w:hAnsi="Times New Roman" w:cs="Times New Roman"/>
          <w:sz w:val="24"/>
          <w:szCs w:val="24"/>
          <w:lang w:eastAsia="es-ES"/>
        </w:rPr>
        <w:t>(</w:t>
      </w:r>
      <w:r w:rsidRPr="0008404A">
        <w:rPr>
          <w:rFonts w:ascii="Times New Roman" w:eastAsia="Times New Roman" w:hAnsi="Times New Roman" w:cs="Times New Roman"/>
          <w:sz w:val="24"/>
          <w:szCs w:val="24"/>
          <w:lang w:eastAsia="es-ES"/>
        </w:rPr>
        <w:t xml:space="preserve">Más información en </w:t>
      </w:r>
      <w:hyperlink r:id="rId19" w:history="1">
        <w:r w:rsidR="00125C35" w:rsidRPr="00125C35">
          <w:rPr>
            <w:rStyle w:val="Hipervnculo"/>
            <w:rFonts w:ascii="Times New Roman" w:eastAsia="Times New Roman" w:hAnsi="Times New Roman" w:cs="Times New Roman"/>
            <w:color w:val="auto"/>
            <w:sz w:val="24"/>
            <w:szCs w:val="24"/>
            <w:u w:val="none"/>
            <w:lang w:eastAsia="es-ES"/>
          </w:rPr>
          <w:t>www.adl.org</w:t>
        </w:r>
      </w:hyperlink>
      <w:r w:rsidRPr="00125C35">
        <w:rPr>
          <w:rFonts w:ascii="Times New Roman" w:eastAsia="Times New Roman" w:hAnsi="Times New Roman" w:cs="Times New Roman"/>
          <w:sz w:val="24"/>
          <w:szCs w:val="24"/>
          <w:lang w:eastAsia="es-ES"/>
        </w:rPr>
        <w:t>.</w:t>
      </w:r>
      <w:r w:rsidR="00125C35" w:rsidRPr="00125C35">
        <w:rPr>
          <w:rFonts w:ascii="Times New Roman" w:eastAsia="Times New Roman" w:hAnsi="Times New Roman" w:cs="Times New Roman"/>
          <w:sz w:val="24"/>
          <w:szCs w:val="24"/>
          <w:lang w:eastAsia="es-ES"/>
        </w:rPr>
        <w:t>)</w:t>
      </w:r>
    </w:p>
    <w:p w:rsidR="00FB1D64" w:rsidRPr="003B62F8" w:rsidRDefault="003B62F8"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3B62F8">
        <w:rPr>
          <w:rFonts w:ascii="Times New Roman" w:eastAsia="Times New Roman" w:hAnsi="Times New Roman" w:cs="Times New Roman"/>
          <w:b/>
          <w:sz w:val="24"/>
          <w:szCs w:val="24"/>
          <w:lang w:eastAsia="es-ES"/>
        </w:rPr>
        <w:t>Nota II</w:t>
      </w:r>
      <w:r>
        <w:rPr>
          <w:rFonts w:ascii="Times New Roman" w:eastAsia="Times New Roman" w:hAnsi="Times New Roman" w:cs="Times New Roman"/>
          <w:sz w:val="24"/>
          <w:szCs w:val="24"/>
          <w:lang w:eastAsia="es-ES"/>
        </w:rPr>
        <w:t xml:space="preserve">: ¿“Acampar” es una </w:t>
      </w:r>
      <w:r w:rsidRPr="003B62F8">
        <w:rPr>
          <w:rFonts w:ascii="Times New Roman" w:hAnsi="Times New Roman" w:cs="Times New Roman"/>
          <w:sz w:val="24"/>
          <w:szCs w:val="24"/>
        </w:rPr>
        <w:t>forma moderna de hacer la revolución?</w:t>
      </w:r>
    </w:p>
    <w:p w:rsidR="003B62F8" w:rsidRPr="00E03964" w:rsidRDefault="003B62F8" w:rsidP="003B62F8">
      <w:pPr>
        <w:spacing w:line="240" w:lineRule="auto"/>
        <w:jc w:val="both"/>
        <w:rPr>
          <w:rFonts w:ascii="Times New Roman" w:hAnsi="Times New Roman" w:cs="Times New Roman"/>
          <w:sz w:val="24"/>
          <w:szCs w:val="24"/>
        </w:rPr>
      </w:pPr>
      <w:r w:rsidRPr="00E03964">
        <w:rPr>
          <w:rFonts w:ascii="Times New Roman" w:hAnsi="Times New Roman" w:cs="Times New Roman"/>
          <w:sz w:val="24"/>
          <w:szCs w:val="24"/>
        </w:rPr>
        <w:t>¿Será parte de la “american way of life 5.0” que los piji-progres miembros de las (carísimas) universidades de la Ivy League, jueguen en el bosque, mientras el lobo no está? ¿No será una forma, pueril, frívola, irresponsable, de atraer al lobo? ¿Tanta estupidez colectiva, por un minuto de gloria en las redes sociales? ¿No hay nadie mentalmente sano, para advertir que están incubando (ayudando a reproducirse, facilitando su crecimiento) al monstruo del islamismo radical que atentó, y volverá a hacerlo (más pronto, que tarde), en vuestro país?</w:t>
      </w:r>
    </w:p>
    <w:p w:rsidR="00E03964" w:rsidRDefault="003B62F8" w:rsidP="000A14BC">
      <w:pPr>
        <w:spacing w:line="240" w:lineRule="auto"/>
        <w:jc w:val="both"/>
        <w:rPr>
          <w:rFonts w:ascii="Times New Roman" w:hAnsi="Times New Roman" w:cs="Times New Roman"/>
          <w:sz w:val="24"/>
          <w:szCs w:val="24"/>
        </w:rPr>
      </w:pPr>
      <w:r w:rsidRPr="00E03964">
        <w:rPr>
          <w:rFonts w:ascii="Times New Roman" w:hAnsi="Times New Roman" w:cs="Times New Roman"/>
          <w:sz w:val="24"/>
          <w:szCs w:val="24"/>
        </w:rPr>
        <w:t xml:space="preserve">¿Tanto espectáculo grotesco, tanto nihilismo posmoderno, es un intento revoltoso por ganar el Nobel de la Paz, o un libreto mediocre que se conformaría con un Oscar, al cine de terror? </w:t>
      </w:r>
    </w:p>
    <w:p w:rsidR="000A14BC" w:rsidRDefault="003B62F8" w:rsidP="000A14BC">
      <w:pPr>
        <w:spacing w:line="240" w:lineRule="auto"/>
        <w:jc w:val="both"/>
        <w:rPr>
          <w:rFonts w:ascii="Times New Roman" w:hAnsi="Times New Roman" w:cs="Times New Roman"/>
          <w:sz w:val="24"/>
          <w:szCs w:val="24"/>
        </w:rPr>
      </w:pPr>
      <w:r w:rsidRPr="00E03964">
        <w:rPr>
          <w:rFonts w:ascii="Times New Roman" w:hAnsi="Times New Roman" w:cs="Times New Roman"/>
          <w:sz w:val="24"/>
          <w:szCs w:val="24"/>
        </w:rPr>
        <w:t xml:space="preserve">¿Quieren protestar por algo (da igual por qué), o solo quieren que la policía los desaloje para montar el espectáculo (salir en los telediarios y ser famosos por un día? ¿Qué tiene que ver ser universitario con cualquier tipo de protesta social o política? </w:t>
      </w:r>
    </w:p>
    <w:p w:rsidR="00E03964" w:rsidRDefault="00E03964" w:rsidP="000A14BC">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no se manifiestan en favor del pueblo ucraniano (por la invasión de Rusia), o de la minoría uigur (que fue enviada a campos de concentración por el gobierno chino)?</w:t>
      </w:r>
    </w:p>
    <w:p w:rsidR="00E03964" w:rsidRPr="00E03964" w:rsidRDefault="00E03964" w:rsidP="000A14B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F23EA2">
        <w:rPr>
          <w:rFonts w:ascii="Times New Roman" w:hAnsi="Times New Roman" w:cs="Times New Roman"/>
          <w:sz w:val="24"/>
          <w:szCs w:val="24"/>
        </w:rPr>
        <w:t xml:space="preserve">Todos los animales son iguales </w:t>
      </w:r>
      <w:r w:rsidR="00F23EA2" w:rsidRPr="00F23EA2">
        <w:rPr>
          <w:rFonts w:ascii="Times New Roman" w:hAnsi="Times New Roman" w:cs="Times New Roman"/>
          <w:sz w:val="24"/>
          <w:szCs w:val="24"/>
        </w:rPr>
        <w:t>pero algunos son más iguales que otros</w:t>
      </w:r>
      <w:r w:rsidR="00F23EA2">
        <w:rPr>
          <w:rFonts w:ascii="Times New Roman" w:hAnsi="Times New Roman" w:cs="Times New Roman"/>
          <w:sz w:val="24"/>
          <w:szCs w:val="24"/>
        </w:rPr>
        <w:t>” (George Orwell - Rebelión de la Granja)</w:t>
      </w:r>
      <w:r>
        <w:rPr>
          <w:rFonts w:ascii="Times New Roman" w:hAnsi="Times New Roman" w:cs="Times New Roman"/>
          <w:sz w:val="24"/>
          <w:szCs w:val="24"/>
        </w:rPr>
        <w:t xml:space="preserve"> </w:t>
      </w:r>
    </w:p>
    <w:p w:rsidR="00F23EA2" w:rsidRDefault="00F23EA2" w:rsidP="000A14BC">
      <w:pPr>
        <w:spacing w:line="240" w:lineRule="auto"/>
        <w:jc w:val="both"/>
        <w:rPr>
          <w:rFonts w:ascii="Times New Roman" w:eastAsia="Times New Roman" w:hAnsi="Times New Roman" w:cs="Times New Roman"/>
          <w:b/>
          <w:sz w:val="24"/>
          <w:szCs w:val="24"/>
          <w:lang w:eastAsia="es-ES"/>
        </w:rPr>
      </w:pPr>
    </w:p>
    <w:p w:rsidR="008C5885" w:rsidRPr="000A14BC" w:rsidRDefault="008C5885" w:rsidP="000A14BC">
      <w:pPr>
        <w:spacing w:line="240" w:lineRule="auto"/>
        <w:jc w:val="both"/>
        <w:rPr>
          <w:rFonts w:ascii="Times New Roman" w:hAnsi="Times New Roman" w:cs="Times New Roman"/>
          <w:color w:val="FF0000"/>
          <w:sz w:val="24"/>
          <w:szCs w:val="24"/>
        </w:rPr>
      </w:pPr>
      <w:r>
        <w:rPr>
          <w:rFonts w:ascii="Times New Roman" w:eastAsia="Times New Roman" w:hAnsi="Times New Roman" w:cs="Times New Roman"/>
          <w:b/>
          <w:sz w:val="24"/>
          <w:szCs w:val="24"/>
          <w:lang w:eastAsia="es-ES"/>
        </w:rPr>
        <w:lastRenderedPageBreak/>
        <w:t xml:space="preserve">- </w:t>
      </w:r>
      <w:r w:rsidRPr="008C5885">
        <w:rPr>
          <w:rFonts w:ascii="Times New Roman" w:eastAsia="Times New Roman" w:hAnsi="Times New Roman" w:cs="Times New Roman"/>
          <w:b/>
          <w:sz w:val="24"/>
          <w:szCs w:val="24"/>
          <w:lang w:eastAsia="es-ES"/>
        </w:rPr>
        <w:t>Antes</w:t>
      </w:r>
      <w:r w:rsidR="0001127C">
        <w:rPr>
          <w:rFonts w:ascii="Times New Roman" w:eastAsia="Times New Roman" w:hAnsi="Times New Roman" w:cs="Times New Roman"/>
          <w:b/>
          <w:sz w:val="24"/>
          <w:szCs w:val="24"/>
          <w:lang w:eastAsia="es-ES"/>
        </w:rPr>
        <w:t xml:space="preserve"> de antes (para que los “wokes</w:t>
      </w:r>
      <w:r w:rsidRPr="008C5885">
        <w:rPr>
          <w:rFonts w:ascii="Times New Roman" w:eastAsia="Times New Roman" w:hAnsi="Times New Roman" w:cs="Times New Roman"/>
          <w:b/>
          <w:sz w:val="24"/>
          <w:szCs w:val="24"/>
          <w:lang w:eastAsia="es-ES"/>
        </w:rPr>
        <w:t>”</w:t>
      </w:r>
      <w:r>
        <w:rPr>
          <w:rFonts w:ascii="Times New Roman" w:eastAsia="Times New Roman" w:hAnsi="Times New Roman" w:cs="Times New Roman"/>
          <w:b/>
          <w:sz w:val="24"/>
          <w:szCs w:val="24"/>
          <w:lang w:eastAsia="es-ES"/>
        </w:rPr>
        <w:t xml:space="preserve"> norteamericanos,</w:t>
      </w:r>
      <w:r w:rsidRPr="008C5885">
        <w:rPr>
          <w:rFonts w:ascii="Times New Roman" w:eastAsia="Times New Roman" w:hAnsi="Times New Roman" w:cs="Times New Roman"/>
          <w:b/>
          <w:sz w:val="24"/>
          <w:szCs w:val="24"/>
          <w:lang w:eastAsia="es-ES"/>
        </w:rPr>
        <w:t xml:space="preserve"> no pierdan la memoria)</w:t>
      </w:r>
    </w:p>
    <w:p w:rsidR="00B97B97" w:rsidRDefault="00B97B97" w:rsidP="00BE1022">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 xml:space="preserve">                        </w:t>
      </w:r>
      <w:r w:rsidRPr="00B97B97">
        <w:rPr>
          <w:rFonts w:ascii="Times New Roman" w:eastAsia="Times New Roman" w:hAnsi="Times New Roman" w:cs="Times New Roman"/>
          <w:b/>
          <w:noProof/>
          <w:sz w:val="24"/>
          <w:szCs w:val="24"/>
          <w:lang w:eastAsia="es-ES"/>
        </w:rPr>
        <w:drawing>
          <wp:inline distT="0" distB="0" distL="0" distR="0" wp14:anchorId="47200E37" wp14:editId="33CE1C36">
            <wp:extent cx="3772427" cy="2229161"/>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772427" cy="2229161"/>
                    </a:xfrm>
                    <a:prstGeom prst="rect">
                      <a:avLst/>
                    </a:prstGeom>
                  </pic:spPr>
                </pic:pic>
              </a:graphicData>
            </a:graphic>
          </wp:inline>
        </w:drawing>
      </w:r>
    </w:p>
    <w:p w:rsidR="008C5885" w:rsidRDefault="00D8615F"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1993, 26 de febrero: </w:t>
      </w:r>
      <w:r w:rsidR="008C5885" w:rsidRPr="008C5885">
        <w:rPr>
          <w:rFonts w:ascii="Times New Roman" w:eastAsia="Times New Roman" w:hAnsi="Times New Roman" w:cs="Times New Roman"/>
          <w:sz w:val="24"/>
          <w:szCs w:val="24"/>
          <w:lang w:eastAsia="es-ES"/>
        </w:rPr>
        <w:t>Atentado terrorista al World Trade Center del 26 de febrero de 1993</w:t>
      </w:r>
      <w:r w:rsidR="008C5885">
        <w:rPr>
          <w:rFonts w:ascii="Times New Roman" w:eastAsia="Times New Roman" w:hAnsi="Times New Roman" w:cs="Times New Roman"/>
          <w:sz w:val="24"/>
          <w:szCs w:val="24"/>
          <w:lang w:eastAsia="es-ES"/>
        </w:rPr>
        <w:t>.</w:t>
      </w:r>
    </w:p>
    <w:p w:rsidR="00D8615F" w:rsidRDefault="00D8615F" w:rsidP="00D861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2001, 11 de septiembre: </w:t>
      </w:r>
      <w:r w:rsidRPr="00D8615F">
        <w:rPr>
          <w:rFonts w:ascii="Times New Roman" w:eastAsia="Times New Roman" w:hAnsi="Times New Roman" w:cs="Times New Roman"/>
          <w:sz w:val="24"/>
          <w:szCs w:val="24"/>
          <w:lang w:eastAsia="es-ES"/>
        </w:rPr>
        <w:t>Atentados en las Torres Gemelas (en Nueva York), al Pentágono (en Washington) y a un avión (en Somerset, Pensilvania). Casi 3000 personas fallecen, y el grupo Al Qaeda (encabezado por Osama bin Laden), es señalado como el pr</w:t>
      </w:r>
      <w:r>
        <w:rPr>
          <w:rFonts w:ascii="Times New Roman" w:eastAsia="Times New Roman" w:hAnsi="Times New Roman" w:cs="Times New Roman"/>
          <w:sz w:val="24"/>
          <w:szCs w:val="24"/>
          <w:lang w:eastAsia="es-ES"/>
        </w:rPr>
        <w:t xml:space="preserve">esunto autor de dichos ataques. </w:t>
      </w:r>
      <w:r w:rsidRPr="00D8615F">
        <w:rPr>
          <w:rFonts w:ascii="Times New Roman" w:eastAsia="Times New Roman" w:hAnsi="Times New Roman" w:cs="Times New Roman"/>
          <w:sz w:val="24"/>
          <w:szCs w:val="24"/>
          <w:lang w:eastAsia="es-ES"/>
        </w:rPr>
        <w:t>Este día se conoce como 11S (en los países de habla inglesa 9/11).</w:t>
      </w:r>
    </w:p>
    <w:p w:rsidR="00D8615F" w:rsidRDefault="00D8615F" w:rsidP="00D861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8615F">
        <w:rPr>
          <w:rFonts w:ascii="Times New Roman" w:eastAsia="Times New Roman" w:hAnsi="Times New Roman" w:cs="Times New Roman"/>
          <w:sz w:val="24"/>
          <w:szCs w:val="24"/>
          <w:lang w:eastAsia="es-ES"/>
        </w:rPr>
        <w:t>2009, 5 de noviembre</w:t>
      </w:r>
      <w:r>
        <w:rPr>
          <w:rFonts w:ascii="Times New Roman" w:eastAsia="Times New Roman" w:hAnsi="Times New Roman" w:cs="Times New Roman"/>
          <w:sz w:val="24"/>
          <w:szCs w:val="24"/>
          <w:lang w:eastAsia="es-ES"/>
        </w:rPr>
        <w:t xml:space="preserve">: Masacre de Fort Hood. </w:t>
      </w:r>
      <w:r w:rsidRPr="00D8615F">
        <w:rPr>
          <w:rFonts w:ascii="Times New Roman" w:eastAsia="Times New Roman" w:hAnsi="Times New Roman" w:cs="Times New Roman"/>
          <w:sz w:val="24"/>
          <w:szCs w:val="24"/>
          <w:lang w:eastAsia="es-ES"/>
        </w:rPr>
        <w:t>Un sujeto empezó a disparar a soldados en el Soldier Readiness Center, en Fort Hood, localizado a las afueras de Killeen, Texas, matando a 13 personas e hiriendo a otras 30. El perpetrador, el Mayor Nidal Malik Hasan, un psiquiatra del Ejército estadounidense, recibió un disparo por oficiales civiles, quedando herido de gravedad. Después del incidente, Hasan fue hospitalizado, puesto inicialmente en un ventilador, bajo extrema vigilancia policial.</w:t>
      </w:r>
    </w:p>
    <w:p w:rsidR="00D8615F" w:rsidRDefault="00D8615F" w:rsidP="00D861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8615F">
        <w:rPr>
          <w:rFonts w:ascii="Times New Roman" w:eastAsia="Times New Roman" w:hAnsi="Times New Roman" w:cs="Times New Roman"/>
          <w:sz w:val="24"/>
          <w:szCs w:val="24"/>
          <w:lang w:eastAsia="es-ES"/>
        </w:rPr>
        <w:t>2009, 25 de diciembre</w:t>
      </w:r>
      <w:r>
        <w:rPr>
          <w:rFonts w:ascii="Times New Roman" w:eastAsia="Times New Roman" w:hAnsi="Times New Roman" w:cs="Times New Roman"/>
          <w:sz w:val="24"/>
          <w:szCs w:val="24"/>
          <w:lang w:eastAsia="es-ES"/>
        </w:rPr>
        <w:t xml:space="preserve">: Vuelo 253 de Northwest Airlines. </w:t>
      </w:r>
      <w:r w:rsidRPr="00D8615F">
        <w:rPr>
          <w:rFonts w:ascii="Times New Roman" w:eastAsia="Times New Roman" w:hAnsi="Times New Roman" w:cs="Times New Roman"/>
          <w:sz w:val="24"/>
          <w:szCs w:val="24"/>
          <w:lang w:eastAsia="es-ES"/>
        </w:rPr>
        <w:t>Fue el blanco de un intento de ataque terrorista el 25 de diciembre de 2009. Tres personas, incluyendo al p</w:t>
      </w:r>
      <w:r>
        <w:rPr>
          <w:rFonts w:ascii="Times New Roman" w:eastAsia="Times New Roman" w:hAnsi="Times New Roman" w:cs="Times New Roman"/>
          <w:sz w:val="24"/>
          <w:szCs w:val="24"/>
          <w:lang w:eastAsia="es-ES"/>
        </w:rPr>
        <w:t xml:space="preserve">erpetrador, resultaron heridas. </w:t>
      </w:r>
      <w:r w:rsidRPr="00D8615F">
        <w:rPr>
          <w:rFonts w:ascii="Times New Roman" w:eastAsia="Times New Roman" w:hAnsi="Times New Roman" w:cs="Times New Roman"/>
          <w:sz w:val="24"/>
          <w:szCs w:val="24"/>
          <w:lang w:eastAsia="es-ES"/>
        </w:rPr>
        <w:t>Umar Farouk Abdul Muttalab, el sospechoso, fue llevado en custodia para ser tratado por sus heridas y se le impusieron cargos por un agente del Federal Bureau of Investigation por querer destruir un avión.</w:t>
      </w:r>
    </w:p>
    <w:p w:rsidR="00D8615F" w:rsidRDefault="00D8615F" w:rsidP="00D861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2013, 15 de abril: </w:t>
      </w:r>
      <w:r w:rsidRPr="00D8615F">
        <w:rPr>
          <w:rFonts w:ascii="Times New Roman" w:eastAsia="Times New Roman" w:hAnsi="Times New Roman" w:cs="Times New Roman"/>
          <w:sz w:val="24"/>
          <w:szCs w:val="24"/>
          <w:lang w:eastAsia="es-ES"/>
        </w:rPr>
        <w:t>A</w:t>
      </w:r>
      <w:r>
        <w:rPr>
          <w:rFonts w:ascii="Times New Roman" w:eastAsia="Times New Roman" w:hAnsi="Times New Roman" w:cs="Times New Roman"/>
          <w:sz w:val="24"/>
          <w:szCs w:val="24"/>
          <w:lang w:eastAsia="es-ES"/>
        </w:rPr>
        <w:t xml:space="preserve">tentado de la maratón de Boston. </w:t>
      </w:r>
      <w:r w:rsidRPr="00D8615F">
        <w:rPr>
          <w:rFonts w:ascii="Times New Roman" w:eastAsia="Times New Roman" w:hAnsi="Times New Roman" w:cs="Times New Roman"/>
          <w:sz w:val="24"/>
          <w:szCs w:val="24"/>
          <w:lang w:eastAsia="es-ES"/>
        </w:rPr>
        <w:t>Dos explosiones ocurrieron durante la Maratón de Boston, 3 personas murieron y</w:t>
      </w:r>
      <w:r>
        <w:rPr>
          <w:rFonts w:ascii="Times New Roman" w:eastAsia="Times New Roman" w:hAnsi="Times New Roman" w:cs="Times New Roman"/>
          <w:sz w:val="24"/>
          <w:szCs w:val="24"/>
          <w:lang w:eastAsia="es-ES"/>
        </w:rPr>
        <w:t xml:space="preserve"> más de 174 resultaron heridas. </w:t>
      </w:r>
      <w:r w:rsidRPr="00D8615F">
        <w:rPr>
          <w:rFonts w:ascii="Times New Roman" w:eastAsia="Times New Roman" w:hAnsi="Times New Roman" w:cs="Times New Roman"/>
          <w:sz w:val="24"/>
          <w:szCs w:val="24"/>
          <w:lang w:eastAsia="es-ES"/>
        </w:rPr>
        <w:t>Después de algunos días, se descubrió a los perpetradores.</w:t>
      </w:r>
    </w:p>
    <w:p w:rsidR="00D8615F" w:rsidRDefault="00D8615F" w:rsidP="00D861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2015, 3 de mayo: </w:t>
      </w:r>
      <w:r w:rsidRPr="00D8615F">
        <w:rPr>
          <w:rFonts w:ascii="Times New Roman" w:eastAsia="Times New Roman" w:hAnsi="Times New Roman" w:cs="Times New Roman"/>
          <w:sz w:val="24"/>
          <w:szCs w:val="24"/>
          <w:lang w:eastAsia="es-ES"/>
        </w:rPr>
        <w:t>Ate</w:t>
      </w:r>
      <w:r>
        <w:rPr>
          <w:rFonts w:ascii="Times New Roman" w:eastAsia="Times New Roman" w:hAnsi="Times New Roman" w:cs="Times New Roman"/>
          <w:sz w:val="24"/>
          <w:szCs w:val="24"/>
          <w:lang w:eastAsia="es-ES"/>
        </w:rPr>
        <w:t xml:space="preserve">ntado contra la AFDI en Garland. </w:t>
      </w:r>
      <w:r w:rsidRPr="00D8615F">
        <w:rPr>
          <w:rFonts w:ascii="Times New Roman" w:eastAsia="Times New Roman" w:hAnsi="Times New Roman" w:cs="Times New Roman"/>
          <w:sz w:val="24"/>
          <w:szCs w:val="24"/>
          <w:lang w:eastAsia="es-ES"/>
        </w:rPr>
        <w:t>Dos sujetos armados relacionados con el grupo terrorista ISIS atacan una exposición de la asociación American Freedom Defense Initiative, (acusada de ser islamófoba), donde realizaban un concurso sobre el profeta musulmán Mahoma, en la ciudad de Garland, e</w:t>
      </w:r>
      <w:r>
        <w:rPr>
          <w:rFonts w:ascii="Times New Roman" w:eastAsia="Times New Roman" w:hAnsi="Times New Roman" w:cs="Times New Roman"/>
          <w:sz w:val="24"/>
          <w:szCs w:val="24"/>
          <w:lang w:eastAsia="es-ES"/>
        </w:rPr>
        <w:t xml:space="preserve">n las afueras de Dallas, Texas. </w:t>
      </w:r>
      <w:r w:rsidRPr="00D8615F">
        <w:rPr>
          <w:rFonts w:ascii="Times New Roman" w:eastAsia="Times New Roman" w:hAnsi="Times New Roman" w:cs="Times New Roman"/>
          <w:sz w:val="24"/>
          <w:szCs w:val="24"/>
          <w:lang w:eastAsia="es-ES"/>
        </w:rPr>
        <w:t xml:space="preserve">El ataque fue rápidamente repelido por las fuerzas de seguridad y del FBI, </w:t>
      </w:r>
      <w:r>
        <w:rPr>
          <w:rFonts w:ascii="Times New Roman" w:eastAsia="Times New Roman" w:hAnsi="Times New Roman" w:cs="Times New Roman"/>
          <w:sz w:val="24"/>
          <w:szCs w:val="24"/>
          <w:lang w:eastAsia="es-ES"/>
        </w:rPr>
        <w:t xml:space="preserve">acabando con los 2 terroristas. </w:t>
      </w:r>
      <w:r w:rsidRPr="00D8615F">
        <w:rPr>
          <w:rFonts w:ascii="Times New Roman" w:eastAsia="Times New Roman" w:hAnsi="Times New Roman" w:cs="Times New Roman"/>
          <w:sz w:val="24"/>
          <w:szCs w:val="24"/>
          <w:lang w:eastAsia="es-ES"/>
        </w:rPr>
        <w:t>Este fue el primer ataque yihadista</w:t>
      </w:r>
      <w:r>
        <w:rPr>
          <w:rFonts w:ascii="Times New Roman" w:eastAsia="Times New Roman" w:hAnsi="Times New Roman" w:cs="Times New Roman"/>
          <w:sz w:val="24"/>
          <w:szCs w:val="24"/>
          <w:lang w:eastAsia="es-ES"/>
        </w:rPr>
        <w:t xml:space="preserve"> desde los atentados del 11-S.</w:t>
      </w:r>
    </w:p>
    <w:p w:rsidR="00D8615F" w:rsidRDefault="00D8615F" w:rsidP="00D861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2015, 16 de julio: </w:t>
      </w:r>
      <w:r w:rsidRPr="00D8615F">
        <w:rPr>
          <w:rFonts w:ascii="Times New Roman" w:eastAsia="Times New Roman" w:hAnsi="Times New Roman" w:cs="Times New Roman"/>
          <w:sz w:val="24"/>
          <w:szCs w:val="24"/>
          <w:lang w:eastAsia="es-ES"/>
        </w:rPr>
        <w:t>Atentado en Chattanooga</w:t>
      </w:r>
      <w:r>
        <w:rPr>
          <w:rFonts w:ascii="Times New Roman" w:eastAsia="Times New Roman" w:hAnsi="Times New Roman" w:cs="Times New Roman"/>
          <w:sz w:val="24"/>
          <w:szCs w:val="24"/>
          <w:lang w:eastAsia="es-ES"/>
        </w:rPr>
        <w:t xml:space="preserve">. </w:t>
      </w:r>
      <w:r w:rsidRPr="00D8615F">
        <w:rPr>
          <w:rFonts w:ascii="Times New Roman" w:eastAsia="Times New Roman" w:hAnsi="Times New Roman" w:cs="Times New Roman"/>
          <w:sz w:val="24"/>
          <w:szCs w:val="24"/>
          <w:lang w:eastAsia="es-ES"/>
        </w:rPr>
        <w:t xml:space="preserve">Al menos cuatro marines muertos fue el resultado de un ataque en la ciudad de Chattanooga, en el estado de Tennessee, el atacante </w:t>
      </w:r>
      <w:r w:rsidRPr="00D8615F">
        <w:rPr>
          <w:rFonts w:ascii="Times New Roman" w:eastAsia="Times New Roman" w:hAnsi="Times New Roman" w:cs="Times New Roman"/>
          <w:sz w:val="24"/>
          <w:szCs w:val="24"/>
          <w:lang w:eastAsia="es-ES"/>
        </w:rPr>
        <w:lastRenderedPageBreak/>
        <w:t>identificado como Mohammad Youssef Abdulazeez de nacio</w:t>
      </w:r>
      <w:r>
        <w:rPr>
          <w:rFonts w:ascii="Times New Roman" w:eastAsia="Times New Roman" w:hAnsi="Times New Roman" w:cs="Times New Roman"/>
          <w:sz w:val="24"/>
          <w:szCs w:val="24"/>
          <w:lang w:eastAsia="es-ES"/>
        </w:rPr>
        <w:t xml:space="preserve">nalidad jordano-estadounidense. </w:t>
      </w:r>
      <w:r w:rsidRPr="00D8615F">
        <w:rPr>
          <w:rFonts w:ascii="Times New Roman" w:eastAsia="Times New Roman" w:hAnsi="Times New Roman" w:cs="Times New Roman"/>
          <w:sz w:val="24"/>
          <w:szCs w:val="24"/>
          <w:lang w:eastAsia="es-ES"/>
        </w:rPr>
        <w:t>Vinculado con el Estado Islámico fue abatido en un enfrentamiento con las fuerzas a</w:t>
      </w:r>
      <w:r>
        <w:rPr>
          <w:rFonts w:ascii="Times New Roman" w:eastAsia="Times New Roman" w:hAnsi="Times New Roman" w:cs="Times New Roman"/>
          <w:sz w:val="24"/>
          <w:szCs w:val="24"/>
          <w:lang w:eastAsia="es-ES"/>
        </w:rPr>
        <w:t>rmadas.</w:t>
      </w:r>
    </w:p>
    <w:p w:rsidR="000953E6" w:rsidRDefault="000953E6" w:rsidP="000953E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953E6">
        <w:rPr>
          <w:rFonts w:ascii="Times New Roman" w:eastAsia="Times New Roman" w:hAnsi="Times New Roman" w:cs="Times New Roman"/>
          <w:sz w:val="24"/>
          <w:szCs w:val="24"/>
          <w:lang w:eastAsia="es-ES"/>
        </w:rPr>
        <w:t>2016, 12 de junio</w:t>
      </w:r>
      <w:r>
        <w:rPr>
          <w:rFonts w:ascii="Times New Roman" w:eastAsia="Times New Roman" w:hAnsi="Times New Roman" w:cs="Times New Roman"/>
          <w:sz w:val="24"/>
          <w:szCs w:val="24"/>
          <w:lang w:eastAsia="es-ES"/>
        </w:rPr>
        <w:t xml:space="preserve">: </w:t>
      </w:r>
      <w:r w:rsidRPr="000953E6">
        <w:rPr>
          <w:rFonts w:ascii="Times New Roman" w:eastAsia="Times New Roman" w:hAnsi="Times New Roman" w:cs="Times New Roman"/>
          <w:sz w:val="24"/>
          <w:szCs w:val="24"/>
          <w:lang w:eastAsia="es-ES"/>
        </w:rPr>
        <w:t>Masacre d</w:t>
      </w:r>
      <w:r>
        <w:rPr>
          <w:rFonts w:ascii="Times New Roman" w:eastAsia="Times New Roman" w:hAnsi="Times New Roman" w:cs="Times New Roman"/>
          <w:sz w:val="24"/>
          <w:szCs w:val="24"/>
          <w:lang w:eastAsia="es-ES"/>
        </w:rPr>
        <w:t xml:space="preserve">e la discoteca. </w:t>
      </w:r>
      <w:r w:rsidRPr="000953E6">
        <w:rPr>
          <w:rFonts w:ascii="Times New Roman" w:eastAsia="Times New Roman" w:hAnsi="Times New Roman" w:cs="Times New Roman"/>
          <w:sz w:val="24"/>
          <w:szCs w:val="24"/>
          <w:lang w:eastAsia="es-ES"/>
        </w:rPr>
        <w:t>Se produce un tiroteo dentro de una discoteca gay, en</w:t>
      </w:r>
      <w:r>
        <w:rPr>
          <w:rFonts w:ascii="Times New Roman" w:eastAsia="Times New Roman" w:hAnsi="Times New Roman" w:cs="Times New Roman"/>
          <w:sz w:val="24"/>
          <w:szCs w:val="24"/>
          <w:lang w:eastAsia="es-ES"/>
        </w:rPr>
        <w:t xml:space="preserve"> la ciudad de Orlando, Florida. </w:t>
      </w:r>
      <w:r w:rsidRPr="000953E6">
        <w:rPr>
          <w:rFonts w:ascii="Times New Roman" w:eastAsia="Times New Roman" w:hAnsi="Times New Roman" w:cs="Times New Roman"/>
          <w:sz w:val="24"/>
          <w:szCs w:val="24"/>
          <w:lang w:eastAsia="es-ES"/>
        </w:rPr>
        <w:t>El ataque fue el más violento</w:t>
      </w:r>
      <w:r>
        <w:rPr>
          <w:rFonts w:ascii="Times New Roman" w:eastAsia="Times New Roman" w:hAnsi="Times New Roman" w:cs="Times New Roman"/>
          <w:sz w:val="24"/>
          <w:szCs w:val="24"/>
          <w:lang w:eastAsia="es-ES"/>
        </w:rPr>
        <w:t xml:space="preserve"> y mortal en contra de la LGBT. </w:t>
      </w:r>
      <w:r w:rsidRPr="000953E6">
        <w:rPr>
          <w:rFonts w:ascii="Times New Roman" w:eastAsia="Times New Roman" w:hAnsi="Times New Roman" w:cs="Times New Roman"/>
          <w:sz w:val="24"/>
          <w:szCs w:val="24"/>
          <w:lang w:eastAsia="es-ES"/>
        </w:rPr>
        <w:t>Dejó 49 personas muertas y 53 heridos. El autor de la masacre fue identificado como Omar Mateen, radicalizado como miembro del Estado Islámico.</w:t>
      </w:r>
    </w:p>
    <w:p w:rsidR="000953E6" w:rsidRDefault="000953E6" w:rsidP="000953E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2016, 17 de septiembre: </w:t>
      </w:r>
      <w:r w:rsidRPr="000953E6">
        <w:rPr>
          <w:rFonts w:ascii="Times New Roman" w:eastAsia="Times New Roman" w:hAnsi="Times New Roman" w:cs="Times New Roman"/>
          <w:sz w:val="24"/>
          <w:szCs w:val="24"/>
          <w:lang w:eastAsia="es-ES"/>
        </w:rPr>
        <w:t>Atentados en Nu</w:t>
      </w:r>
      <w:r>
        <w:rPr>
          <w:rFonts w:ascii="Times New Roman" w:eastAsia="Times New Roman" w:hAnsi="Times New Roman" w:cs="Times New Roman"/>
          <w:sz w:val="24"/>
          <w:szCs w:val="24"/>
          <w:lang w:eastAsia="es-ES"/>
        </w:rPr>
        <w:t xml:space="preserve">eva York y Nueva Jersey de 2016. </w:t>
      </w:r>
      <w:r w:rsidRPr="000953E6">
        <w:rPr>
          <w:rFonts w:ascii="Times New Roman" w:eastAsia="Times New Roman" w:hAnsi="Times New Roman" w:cs="Times New Roman"/>
          <w:sz w:val="24"/>
          <w:szCs w:val="24"/>
          <w:lang w:eastAsia="es-ES"/>
        </w:rPr>
        <w:t>En el barrio de Chelsea de Manhattan, Nueva York, una fuerte explosión deja al menos 29 personas heridas. Horas más tarde en Seaside Park, Nueva Jersey, se produce otra explosión obligando a cancelar una carrera benéfica programada para esa noche. Horas después las autoridades estadounidenses detienen luego de un tiroteo a Ahmad Khan Rahami sospechoso de haber perpetrado los ataques.</w:t>
      </w:r>
    </w:p>
    <w:p w:rsidR="000953E6" w:rsidRDefault="000953E6" w:rsidP="000953E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2016, 28 de noviembre: </w:t>
      </w:r>
      <w:r w:rsidRPr="000953E6">
        <w:rPr>
          <w:rFonts w:ascii="Times New Roman" w:eastAsia="Times New Roman" w:hAnsi="Times New Roman" w:cs="Times New Roman"/>
          <w:sz w:val="24"/>
          <w:szCs w:val="24"/>
          <w:lang w:eastAsia="es-ES"/>
        </w:rPr>
        <w:t>Atentado de la Univ</w:t>
      </w:r>
      <w:r>
        <w:rPr>
          <w:rFonts w:ascii="Times New Roman" w:eastAsia="Times New Roman" w:hAnsi="Times New Roman" w:cs="Times New Roman"/>
          <w:sz w:val="24"/>
          <w:szCs w:val="24"/>
          <w:lang w:eastAsia="es-ES"/>
        </w:rPr>
        <w:t xml:space="preserve">ersidad Estatal de Ohio de 2016. </w:t>
      </w:r>
      <w:r w:rsidRPr="000953E6">
        <w:rPr>
          <w:rFonts w:ascii="Times New Roman" w:eastAsia="Times New Roman" w:hAnsi="Times New Roman" w:cs="Times New Roman"/>
          <w:sz w:val="24"/>
          <w:szCs w:val="24"/>
          <w:lang w:eastAsia="es-ES"/>
        </w:rPr>
        <w:t>Un hombre, por motivos islamistas, atropella con su automóvil a una decena de personas en la Universidad Estatal de Columbus. Después ap</w:t>
      </w:r>
      <w:r>
        <w:rPr>
          <w:rFonts w:ascii="Times New Roman" w:eastAsia="Times New Roman" w:hAnsi="Times New Roman" w:cs="Times New Roman"/>
          <w:sz w:val="24"/>
          <w:szCs w:val="24"/>
          <w:lang w:eastAsia="es-ES"/>
        </w:rPr>
        <w:t xml:space="preserve">uñala a otro grupo de personas. </w:t>
      </w:r>
      <w:r w:rsidRPr="000953E6">
        <w:rPr>
          <w:rFonts w:ascii="Times New Roman" w:eastAsia="Times New Roman" w:hAnsi="Times New Roman" w:cs="Times New Roman"/>
          <w:sz w:val="24"/>
          <w:szCs w:val="24"/>
          <w:lang w:eastAsia="es-ES"/>
        </w:rPr>
        <w:t>Al menos 13 han resultado heridas y el atacante ha muerto.</w:t>
      </w:r>
    </w:p>
    <w:p w:rsidR="000953E6" w:rsidRDefault="000953E6" w:rsidP="000953E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953E6">
        <w:rPr>
          <w:rFonts w:ascii="Times New Roman" w:eastAsia="Times New Roman" w:hAnsi="Times New Roman" w:cs="Times New Roman"/>
          <w:sz w:val="24"/>
          <w:szCs w:val="24"/>
          <w:lang w:eastAsia="es-ES"/>
        </w:rPr>
        <w:t>2017, 31 de octubre</w:t>
      </w:r>
      <w:r>
        <w:rPr>
          <w:rFonts w:ascii="Times New Roman" w:eastAsia="Times New Roman" w:hAnsi="Times New Roman" w:cs="Times New Roman"/>
          <w:sz w:val="24"/>
          <w:szCs w:val="24"/>
          <w:lang w:eastAsia="es-ES"/>
        </w:rPr>
        <w:t xml:space="preserve">: Atentado de Nueva York de 2017. </w:t>
      </w:r>
      <w:r w:rsidRPr="000953E6">
        <w:rPr>
          <w:rFonts w:ascii="Times New Roman" w:eastAsia="Times New Roman" w:hAnsi="Times New Roman" w:cs="Times New Roman"/>
          <w:sz w:val="24"/>
          <w:szCs w:val="24"/>
          <w:lang w:eastAsia="es-ES"/>
        </w:rPr>
        <w:t>Un camión atropella una multitud de personas en un carril bici al lado del río Hudson, en Manhattan, antes de que empezaran las celebraciones de Halloween. Al menos 8 personas han muerto y 12 han quedado heridas. El atacante fue detenido por la policía y era de nacionalidad uzbeka. El Estado Islá</w:t>
      </w:r>
      <w:r>
        <w:rPr>
          <w:rFonts w:ascii="Times New Roman" w:eastAsia="Times New Roman" w:hAnsi="Times New Roman" w:cs="Times New Roman"/>
          <w:sz w:val="24"/>
          <w:szCs w:val="24"/>
          <w:lang w:eastAsia="es-ES"/>
        </w:rPr>
        <w:t>mico reivindicó el atropello.</w:t>
      </w:r>
    </w:p>
    <w:p w:rsidR="008C5885" w:rsidRDefault="000953E6" w:rsidP="000953E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2017, 10 de diciembre: </w:t>
      </w:r>
      <w:r w:rsidRPr="000953E6">
        <w:rPr>
          <w:rFonts w:ascii="Times New Roman" w:eastAsia="Times New Roman" w:hAnsi="Times New Roman" w:cs="Times New Roman"/>
          <w:sz w:val="24"/>
          <w:szCs w:val="24"/>
          <w:lang w:eastAsia="es-ES"/>
        </w:rPr>
        <w:t xml:space="preserve">Atentado </w:t>
      </w:r>
      <w:r>
        <w:rPr>
          <w:rFonts w:ascii="Times New Roman" w:eastAsia="Times New Roman" w:hAnsi="Times New Roman" w:cs="Times New Roman"/>
          <w:sz w:val="24"/>
          <w:szCs w:val="24"/>
          <w:lang w:eastAsia="es-ES"/>
        </w:rPr>
        <w:t xml:space="preserve">en la terminal de Port Autority. </w:t>
      </w:r>
      <w:r w:rsidRPr="000953E6">
        <w:rPr>
          <w:rFonts w:ascii="Times New Roman" w:eastAsia="Times New Roman" w:hAnsi="Times New Roman" w:cs="Times New Roman"/>
          <w:sz w:val="24"/>
          <w:szCs w:val="24"/>
          <w:lang w:eastAsia="es-ES"/>
        </w:rPr>
        <w:t>Un hombre bangladés intenta cometer un atentado suicida en la terminal de buses de Port Autority, Manhattan, Nueva York. El artefacto se incendió y cuatro personas resultaron heridas, incluyendo el atacante, que aseguró que actuaba en respuesta al reconocimiento de Estados Unidos de Jerus</w:t>
      </w:r>
      <w:r>
        <w:rPr>
          <w:rFonts w:ascii="Times New Roman" w:eastAsia="Times New Roman" w:hAnsi="Times New Roman" w:cs="Times New Roman"/>
          <w:sz w:val="24"/>
          <w:szCs w:val="24"/>
          <w:lang w:eastAsia="es-ES"/>
        </w:rPr>
        <w:t>alén como capital de Israel.</w:t>
      </w:r>
    </w:p>
    <w:p w:rsidR="000953E6" w:rsidRDefault="000953E6" w:rsidP="000953E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953E6">
        <w:rPr>
          <w:rFonts w:ascii="Times New Roman" w:eastAsia="Times New Roman" w:hAnsi="Times New Roman" w:cs="Times New Roman"/>
          <w:sz w:val="24"/>
          <w:szCs w:val="24"/>
          <w:lang w:eastAsia="es-ES"/>
        </w:rPr>
        <w:t>2018, 27 de octubre</w:t>
      </w:r>
      <w:r>
        <w:rPr>
          <w:rFonts w:ascii="Times New Roman" w:eastAsia="Times New Roman" w:hAnsi="Times New Roman" w:cs="Times New Roman"/>
          <w:sz w:val="24"/>
          <w:szCs w:val="24"/>
          <w:lang w:eastAsia="es-ES"/>
        </w:rPr>
        <w:t xml:space="preserve">: </w:t>
      </w:r>
      <w:r w:rsidRPr="000953E6">
        <w:rPr>
          <w:rFonts w:ascii="Times New Roman" w:eastAsia="Times New Roman" w:hAnsi="Times New Roman" w:cs="Times New Roman"/>
          <w:sz w:val="24"/>
          <w:szCs w:val="24"/>
          <w:lang w:eastAsia="es-ES"/>
        </w:rPr>
        <w:t>Tiroteo en la sinagoga de Pittsburgh</w:t>
      </w:r>
      <w:r w:rsidRPr="000953E6">
        <w:rPr>
          <w:rFonts w:ascii="Times New Roman" w:eastAsia="Times New Roman" w:hAnsi="Times New Roman" w:cs="Times New Roman"/>
          <w:sz w:val="24"/>
          <w:szCs w:val="24"/>
          <w:lang w:eastAsia="es-ES"/>
        </w:rPr>
        <w:tab/>
        <w:t>Un hombre abre fuego durante una fiesta religiosa en una sinagoga de la ciudad de Pittsburgh, Pensilvania. El tiroteo dejó un bal</w:t>
      </w:r>
      <w:r>
        <w:rPr>
          <w:rFonts w:ascii="Times New Roman" w:eastAsia="Times New Roman" w:hAnsi="Times New Roman" w:cs="Times New Roman"/>
          <w:sz w:val="24"/>
          <w:szCs w:val="24"/>
          <w:lang w:eastAsia="es-ES"/>
        </w:rPr>
        <w:t xml:space="preserve">ance de 11 muertos y 6 heridos. </w:t>
      </w:r>
      <w:r w:rsidRPr="000953E6">
        <w:rPr>
          <w:rFonts w:ascii="Times New Roman" w:eastAsia="Times New Roman" w:hAnsi="Times New Roman" w:cs="Times New Roman"/>
          <w:sz w:val="24"/>
          <w:szCs w:val="24"/>
          <w:lang w:eastAsia="es-ES"/>
        </w:rPr>
        <w:t xml:space="preserve">La policía detuvo al autor del ataque que confesó haber actuado </w:t>
      </w:r>
      <w:r>
        <w:rPr>
          <w:rFonts w:ascii="Times New Roman" w:eastAsia="Times New Roman" w:hAnsi="Times New Roman" w:cs="Times New Roman"/>
          <w:sz w:val="24"/>
          <w:szCs w:val="24"/>
          <w:lang w:eastAsia="es-ES"/>
        </w:rPr>
        <w:t>por motivaciones antisemitas.</w:t>
      </w:r>
    </w:p>
    <w:p w:rsidR="000953E6" w:rsidRDefault="000953E6" w:rsidP="000953E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2019, 27 de abril: </w:t>
      </w:r>
      <w:r w:rsidRPr="000953E6">
        <w:rPr>
          <w:rFonts w:ascii="Times New Roman" w:eastAsia="Times New Roman" w:hAnsi="Times New Roman" w:cs="Times New Roman"/>
          <w:sz w:val="24"/>
          <w:szCs w:val="24"/>
          <w:lang w:eastAsia="es-ES"/>
        </w:rPr>
        <w:t>Tiroteo en la sinagoga de Poway</w:t>
      </w:r>
      <w:r>
        <w:rPr>
          <w:rFonts w:ascii="Times New Roman" w:eastAsia="Times New Roman" w:hAnsi="Times New Roman" w:cs="Times New Roman"/>
          <w:sz w:val="24"/>
          <w:szCs w:val="24"/>
          <w:lang w:eastAsia="es-ES"/>
        </w:rPr>
        <w:t xml:space="preserve">. </w:t>
      </w:r>
      <w:r w:rsidRPr="000953E6">
        <w:rPr>
          <w:rFonts w:ascii="Times New Roman" w:eastAsia="Times New Roman" w:hAnsi="Times New Roman" w:cs="Times New Roman"/>
          <w:sz w:val="24"/>
          <w:szCs w:val="24"/>
          <w:lang w:eastAsia="es-ES"/>
        </w:rPr>
        <w:t xml:space="preserve">Un joven armado con un Fusil tipo AR-15 abre fuego en una sinagoga de Poway, al </w:t>
      </w:r>
      <w:r>
        <w:rPr>
          <w:rFonts w:ascii="Times New Roman" w:eastAsia="Times New Roman" w:hAnsi="Times New Roman" w:cs="Times New Roman"/>
          <w:sz w:val="24"/>
          <w:szCs w:val="24"/>
          <w:lang w:eastAsia="es-ES"/>
        </w:rPr>
        <w:t xml:space="preserve">norte de San Diego, California. </w:t>
      </w:r>
      <w:r w:rsidRPr="000953E6">
        <w:rPr>
          <w:rFonts w:ascii="Times New Roman" w:eastAsia="Times New Roman" w:hAnsi="Times New Roman" w:cs="Times New Roman"/>
          <w:sz w:val="24"/>
          <w:szCs w:val="24"/>
          <w:lang w:eastAsia="es-ES"/>
        </w:rPr>
        <w:t>El arma del atacante falló y fue reducido por algunos presentes en la sinagoga, evitando más víctimas. El ataque</w:t>
      </w:r>
      <w:r>
        <w:rPr>
          <w:rFonts w:ascii="Times New Roman" w:eastAsia="Times New Roman" w:hAnsi="Times New Roman" w:cs="Times New Roman"/>
          <w:sz w:val="24"/>
          <w:szCs w:val="24"/>
          <w:lang w:eastAsia="es-ES"/>
        </w:rPr>
        <w:t xml:space="preserve"> dejó un muerto y tres heridos. </w:t>
      </w:r>
      <w:r w:rsidRPr="000953E6">
        <w:rPr>
          <w:rFonts w:ascii="Times New Roman" w:eastAsia="Times New Roman" w:hAnsi="Times New Roman" w:cs="Times New Roman"/>
          <w:sz w:val="24"/>
          <w:szCs w:val="24"/>
          <w:lang w:eastAsia="es-ES"/>
        </w:rPr>
        <w:t xml:space="preserve">El autor se inspiró en </w:t>
      </w:r>
      <w:r>
        <w:rPr>
          <w:rFonts w:ascii="Times New Roman" w:eastAsia="Times New Roman" w:hAnsi="Times New Roman" w:cs="Times New Roman"/>
          <w:sz w:val="24"/>
          <w:szCs w:val="24"/>
          <w:lang w:eastAsia="es-ES"/>
        </w:rPr>
        <w:t>el atentado de Christchurch.</w:t>
      </w:r>
    </w:p>
    <w:p w:rsidR="000953E6" w:rsidRDefault="000953E6" w:rsidP="000953E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2019, 28 de julio: </w:t>
      </w:r>
      <w:r w:rsidRPr="000953E6">
        <w:rPr>
          <w:rFonts w:ascii="Times New Roman" w:eastAsia="Times New Roman" w:hAnsi="Times New Roman" w:cs="Times New Roman"/>
          <w:sz w:val="24"/>
          <w:szCs w:val="24"/>
          <w:lang w:eastAsia="es-ES"/>
        </w:rPr>
        <w:t>Masacr</w:t>
      </w:r>
      <w:r>
        <w:rPr>
          <w:rFonts w:ascii="Times New Roman" w:eastAsia="Times New Roman" w:hAnsi="Times New Roman" w:cs="Times New Roman"/>
          <w:sz w:val="24"/>
          <w:szCs w:val="24"/>
          <w:lang w:eastAsia="es-ES"/>
        </w:rPr>
        <w:t xml:space="preserve">e del Festival de Gilroy Garlic. </w:t>
      </w:r>
      <w:r w:rsidRPr="000953E6">
        <w:rPr>
          <w:rFonts w:ascii="Times New Roman" w:eastAsia="Times New Roman" w:hAnsi="Times New Roman" w:cs="Times New Roman"/>
          <w:sz w:val="24"/>
          <w:szCs w:val="24"/>
          <w:lang w:eastAsia="es-ES"/>
        </w:rPr>
        <w:t>Un total de 4 personas fueron asesinadas, incluyendo el tirador, y 12 resultaron heridas tras un tiroteo en un festival gastronómico de l</w:t>
      </w:r>
      <w:r w:rsidR="00CA1DF9">
        <w:rPr>
          <w:rFonts w:ascii="Times New Roman" w:eastAsia="Times New Roman" w:hAnsi="Times New Roman" w:cs="Times New Roman"/>
          <w:sz w:val="24"/>
          <w:szCs w:val="24"/>
          <w:lang w:eastAsia="es-ES"/>
        </w:rPr>
        <w:t xml:space="preserve">a ciudad de Gilroy, California. </w:t>
      </w:r>
      <w:r w:rsidRPr="000953E6">
        <w:rPr>
          <w:rFonts w:ascii="Times New Roman" w:eastAsia="Times New Roman" w:hAnsi="Times New Roman" w:cs="Times New Roman"/>
          <w:sz w:val="24"/>
          <w:szCs w:val="24"/>
          <w:lang w:eastAsia="es-ES"/>
        </w:rPr>
        <w:t>El autor del tiroteo fue identificado como Santino William Legan y se cree que ac</w:t>
      </w:r>
      <w:r w:rsidR="00CA1DF9">
        <w:rPr>
          <w:rFonts w:ascii="Times New Roman" w:eastAsia="Times New Roman" w:hAnsi="Times New Roman" w:cs="Times New Roman"/>
          <w:sz w:val="24"/>
          <w:szCs w:val="24"/>
          <w:lang w:eastAsia="es-ES"/>
        </w:rPr>
        <w:t>tuó por motivos antisemitas.</w:t>
      </w:r>
    </w:p>
    <w:p w:rsidR="00CA1DF9" w:rsidRDefault="00CA1DF9" w:rsidP="00CA1DF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CA1DF9">
        <w:rPr>
          <w:rFonts w:ascii="Times New Roman" w:eastAsia="Times New Roman" w:hAnsi="Times New Roman" w:cs="Times New Roman"/>
          <w:sz w:val="24"/>
          <w:szCs w:val="24"/>
          <w:lang w:eastAsia="es-ES"/>
        </w:rPr>
        <w:lastRenderedPageBreak/>
        <w:t>2019, 10 de d</w:t>
      </w:r>
      <w:r>
        <w:rPr>
          <w:rFonts w:ascii="Times New Roman" w:eastAsia="Times New Roman" w:hAnsi="Times New Roman" w:cs="Times New Roman"/>
          <w:sz w:val="24"/>
          <w:szCs w:val="24"/>
          <w:lang w:eastAsia="es-ES"/>
        </w:rPr>
        <w:t xml:space="preserve">iciembre: Tiroteo de Jersey City de 2019. </w:t>
      </w:r>
      <w:r w:rsidRPr="00CA1DF9">
        <w:rPr>
          <w:rFonts w:ascii="Times New Roman" w:eastAsia="Times New Roman" w:hAnsi="Times New Roman" w:cs="Times New Roman"/>
          <w:sz w:val="24"/>
          <w:szCs w:val="24"/>
          <w:lang w:eastAsia="es-ES"/>
        </w:rPr>
        <w:t>Dos hombres armados producen un tiroteo masivo en un cementerio y una tienda judía en Jersey City, Nueva Jersey, Estados Unidos. El ataque dejó 6 muertos (incluyendo los dos ti</w:t>
      </w:r>
      <w:r>
        <w:rPr>
          <w:rFonts w:ascii="Times New Roman" w:eastAsia="Times New Roman" w:hAnsi="Times New Roman" w:cs="Times New Roman"/>
          <w:sz w:val="24"/>
          <w:szCs w:val="24"/>
          <w:lang w:eastAsia="es-ES"/>
        </w:rPr>
        <w:t xml:space="preserve">radores) y tres heridos graves. </w:t>
      </w:r>
      <w:r w:rsidRPr="00CA1DF9">
        <w:rPr>
          <w:rFonts w:ascii="Times New Roman" w:eastAsia="Times New Roman" w:hAnsi="Times New Roman" w:cs="Times New Roman"/>
          <w:sz w:val="24"/>
          <w:szCs w:val="24"/>
          <w:lang w:eastAsia="es-ES"/>
        </w:rPr>
        <w:t>La policía lo calificó como un atentado terrorista contra la comunidad judía, siendo objetivo de varios ataques recientes en el país.</w:t>
      </w:r>
    </w:p>
    <w:p w:rsidR="00CA1DF9" w:rsidRDefault="00CA1DF9" w:rsidP="00CA1DF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2022, 15 de enero: </w:t>
      </w:r>
      <w:r w:rsidRPr="00CA1DF9">
        <w:rPr>
          <w:rFonts w:ascii="Times New Roman" w:eastAsia="Times New Roman" w:hAnsi="Times New Roman" w:cs="Times New Roman"/>
          <w:sz w:val="24"/>
          <w:szCs w:val="24"/>
          <w:lang w:eastAsia="es-ES"/>
        </w:rPr>
        <w:t>Toma de rehenes en la sinagoga de Colleyville</w:t>
      </w:r>
      <w:r>
        <w:rPr>
          <w:rFonts w:ascii="Times New Roman" w:eastAsia="Times New Roman" w:hAnsi="Times New Roman" w:cs="Times New Roman"/>
          <w:sz w:val="24"/>
          <w:szCs w:val="24"/>
          <w:lang w:eastAsia="es-ES"/>
        </w:rPr>
        <w:t xml:space="preserve">. </w:t>
      </w:r>
      <w:r w:rsidRPr="00CA1DF9">
        <w:rPr>
          <w:rFonts w:ascii="Times New Roman" w:eastAsia="Times New Roman" w:hAnsi="Times New Roman" w:cs="Times New Roman"/>
          <w:sz w:val="24"/>
          <w:szCs w:val="24"/>
          <w:lang w:eastAsia="es-ES"/>
        </w:rPr>
        <w:t>Un yihadista británico conocido por los servicios de inteligencia asalta una sinagoga con una pistola en Colleyville (Texas) y toma como rehenes a cuatro personas, entre ellos un rabino. El atacante pidió la liberación de Aafia Siddiqui, una miembro de al-Qaeda. Después de seis horas, el FBI consiguió abatir al terrorista</w:t>
      </w:r>
      <w:r>
        <w:rPr>
          <w:rFonts w:ascii="Times New Roman" w:eastAsia="Times New Roman" w:hAnsi="Times New Roman" w:cs="Times New Roman"/>
          <w:sz w:val="24"/>
          <w:szCs w:val="24"/>
          <w:lang w:eastAsia="es-ES"/>
        </w:rPr>
        <w:t xml:space="preserve"> y liberar a los rehenes.</w:t>
      </w:r>
    </w:p>
    <w:p w:rsidR="00F73F86" w:rsidRDefault="00F73F86" w:rsidP="00CA1DF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(Fuente: Wikipedia - 6/5/23)</w:t>
      </w:r>
    </w:p>
    <w:p w:rsidR="00F73F86" w:rsidRDefault="00F73F86" w:rsidP="00CA1DF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73F86">
        <w:rPr>
          <w:rFonts w:ascii="Times New Roman" w:eastAsia="Times New Roman" w:hAnsi="Times New Roman" w:cs="Times New Roman"/>
          <w:b/>
          <w:sz w:val="24"/>
          <w:szCs w:val="24"/>
          <w:lang w:eastAsia="es-ES"/>
        </w:rPr>
        <w:t>Nota</w:t>
      </w:r>
      <w:r w:rsidR="002B3880">
        <w:rPr>
          <w:rFonts w:ascii="Times New Roman" w:eastAsia="Times New Roman" w:hAnsi="Times New Roman" w:cs="Times New Roman"/>
          <w:b/>
          <w:sz w:val="24"/>
          <w:szCs w:val="24"/>
          <w:lang w:eastAsia="es-ES"/>
        </w:rPr>
        <w:t xml:space="preserve"> I</w:t>
      </w:r>
      <w:r>
        <w:rPr>
          <w:rFonts w:ascii="Times New Roman" w:eastAsia="Times New Roman" w:hAnsi="Times New Roman" w:cs="Times New Roman"/>
          <w:sz w:val="24"/>
          <w:szCs w:val="24"/>
          <w:lang w:eastAsia="es-ES"/>
        </w:rPr>
        <w:t xml:space="preserve">: El autodenominado Estado Islámico, conocido anteriormente como Estado Islámico de Irak y el Levante, y Estado Islámico de Irak y Siria (EIIS), o de forma recomendada como Dáesh o Daish, es un grupo terrorista paramilitar insurgente, de naturaleza yihadista wahabita (takfirista) </w:t>
      </w:r>
      <w:r w:rsidRPr="00F73F86">
        <w:rPr>
          <w:rFonts w:ascii="Times New Roman" w:eastAsia="Times New Roman" w:hAnsi="Times New Roman" w:cs="Times New Roman"/>
          <w:sz w:val="24"/>
          <w:szCs w:val="24"/>
          <w:lang w:eastAsia="es-ES"/>
        </w:rPr>
        <w:t xml:space="preserve">que sigue una doctrina heterodoxa del islam suní integrado por radicales fieles a Abu Bakr al-Baghdadi, que en junio de </w:t>
      </w:r>
      <w:r>
        <w:rPr>
          <w:rFonts w:ascii="Times New Roman" w:eastAsia="Times New Roman" w:hAnsi="Times New Roman" w:cs="Times New Roman"/>
          <w:sz w:val="24"/>
          <w:szCs w:val="24"/>
          <w:lang w:eastAsia="es-ES"/>
        </w:rPr>
        <w:t>2014 autoproclamó su califato</w:t>
      </w:r>
      <w:r w:rsidRPr="00F73F86">
        <w:rPr>
          <w:rFonts w:ascii="Times New Roman" w:eastAsia="Times New Roman" w:hAnsi="Times New Roman" w:cs="Times New Roman"/>
          <w:sz w:val="24"/>
          <w:szCs w:val="24"/>
          <w:lang w:eastAsia="es-ES"/>
        </w:rPr>
        <w:t xml:space="preserve"> desde la ciudad iraquí de Mosul, pidiendo </w:t>
      </w:r>
      <w:r>
        <w:rPr>
          <w:rFonts w:ascii="Times New Roman" w:eastAsia="Times New Roman" w:hAnsi="Times New Roman" w:cs="Times New Roman"/>
          <w:sz w:val="24"/>
          <w:szCs w:val="24"/>
          <w:lang w:eastAsia="es-ES"/>
        </w:rPr>
        <w:t>lealtad a todos los musulmanes.</w:t>
      </w:r>
    </w:p>
    <w:p w:rsidR="002B3880" w:rsidRDefault="002B3880" w:rsidP="00CA1DF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2B3880">
        <w:rPr>
          <w:rFonts w:ascii="Times New Roman" w:eastAsia="Times New Roman" w:hAnsi="Times New Roman" w:cs="Times New Roman"/>
          <w:b/>
          <w:sz w:val="24"/>
          <w:szCs w:val="24"/>
          <w:lang w:eastAsia="es-ES"/>
        </w:rPr>
        <w:t>Nota II</w:t>
      </w:r>
      <w:r>
        <w:rPr>
          <w:rFonts w:ascii="Times New Roman" w:eastAsia="Times New Roman" w:hAnsi="Times New Roman" w:cs="Times New Roman"/>
          <w:sz w:val="24"/>
          <w:szCs w:val="24"/>
          <w:lang w:eastAsia="es-ES"/>
        </w:rPr>
        <w:t xml:space="preserve">: </w:t>
      </w:r>
      <w:r w:rsidR="00173CF7">
        <w:rPr>
          <w:rFonts w:ascii="Times New Roman" w:eastAsia="Times New Roman" w:hAnsi="Times New Roman" w:cs="Times New Roman"/>
          <w:sz w:val="24"/>
          <w:szCs w:val="24"/>
          <w:lang w:eastAsia="es-ES"/>
        </w:rPr>
        <w:t xml:space="preserve">Así y todo, la invasión islámica continúa, ante la indiferencia, tolerancia, connivencia, o resignación, del gobierno de los Estados Unidos. </w:t>
      </w:r>
    </w:p>
    <w:p w:rsidR="002B3880" w:rsidRDefault="002B3880" w:rsidP="002B38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D55ED">
        <w:rPr>
          <w:rFonts w:ascii="Times New Roman" w:hAnsi="Times New Roman" w:cs="Times New Roman"/>
          <w:sz w:val="24"/>
          <w:szCs w:val="24"/>
          <w:u w:val="single"/>
        </w:rPr>
        <w:t>Cómo Dearborn se convirtió en la primer</w:t>
      </w:r>
      <w:r>
        <w:rPr>
          <w:rFonts w:ascii="Times New Roman" w:hAnsi="Times New Roman" w:cs="Times New Roman"/>
          <w:sz w:val="24"/>
          <w:szCs w:val="24"/>
          <w:u w:val="single"/>
        </w:rPr>
        <w:t>a ciudad de mayoría árabe de EE</w:t>
      </w:r>
      <w:r w:rsidRPr="00FD55ED">
        <w:rPr>
          <w:rFonts w:ascii="Times New Roman" w:hAnsi="Times New Roman" w:cs="Times New Roman"/>
          <w:sz w:val="24"/>
          <w:szCs w:val="24"/>
          <w:u w:val="single"/>
        </w:rPr>
        <w:t>UU</w:t>
      </w:r>
      <w:r>
        <w:rPr>
          <w:rFonts w:ascii="Times New Roman" w:hAnsi="Times New Roman" w:cs="Times New Roman"/>
          <w:sz w:val="24"/>
          <w:szCs w:val="24"/>
        </w:rPr>
        <w:t xml:space="preserve"> (BBCMundo - </w:t>
      </w:r>
      <w:r w:rsidRPr="00FD55ED">
        <w:rPr>
          <w:rFonts w:ascii="Times New Roman" w:hAnsi="Times New Roman" w:cs="Times New Roman"/>
          <w:b/>
          <w:sz w:val="24"/>
          <w:szCs w:val="24"/>
        </w:rPr>
        <w:t>8/5/24</w:t>
      </w:r>
      <w:r>
        <w:rPr>
          <w:rFonts w:ascii="Times New Roman" w:hAnsi="Times New Roman" w:cs="Times New Roman"/>
          <w:sz w:val="24"/>
          <w:szCs w:val="24"/>
        </w:rPr>
        <w:t>)</w:t>
      </w:r>
    </w:p>
    <w:p w:rsidR="002B3880" w:rsidRPr="00FD55ED" w:rsidRDefault="002B3880" w:rsidP="002B3880">
      <w:pPr>
        <w:spacing w:line="240" w:lineRule="auto"/>
        <w:jc w:val="both"/>
        <w:rPr>
          <w:rFonts w:ascii="Times New Roman" w:hAnsi="Times New Roman" w:cs="Times New Roman"/>
          <w:sz w:val="24"/>
          <w:szCs w:val="24"/>
        </w:rPr>
      </w:pPr>
      <w:r>
        <w:rPr>
          <w:noProof/>
          <w:lang w:eastAsia="es-ES"/>
        </w:rPr>
        <w:drawing>
          <wp:inline distT="0" distB="0" distL="0" distR="0" wp14:anchorId="4D8F016A" wp14:editId="02361F6C">
            <wp:extent cx="5731510" cy="3223974"/>
            <wp:effectExtent l="0" t="0" r="2540" b="0"/>
            <wp:docPr id="2" name="Imagen 2" descr="La mezquita más grande de Norteamér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mezquita más grande de Norteaméric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r w:rsidRPr="00FD55ED">
        <w:rPr>
          <w:rFonts w:ascii="Times New Roman" w:hAnsi="Times New Roman" w:cs="Times New Roman"/>
          <w:sz w:val="24"/>
          <w:szCs w:val="24"/>
        </w:rPr>
        <w:t>Dearborn, en Michigan, alberga la mezquita más grande de América del Norte.</w:t>
      </w:r>
    </w:p>
    <w:p w:rsidR="002B3880" w:rsidRPr="00FD55ED" w:rsidRDefault="002B3880" w:rsidP="002B3880">
      <w:pPr>
        <w:spacing w:line="240" w:lineRule="auto"/>
        <w:jc w:val="both"/>
        <w:rPr>
          <w:rFonts w:ascii="Times New Roman" w:hAnsi="Times New Roman" w:cs="Times New Roman"/>
          <w:sz w:val="24"/>
          <w:szCs w:val="24"/>
        </w:rPr>
      </w:pPr>
      <w:r>
        <w:rPr>
          <w:rFonts w:ascii="Times New Roman" w:hAnsi="Times New Roman" w:cs="Times New Roman"/>
          <w:sz w:val="24"/>
          <w:szCs w:val="24"/>
        </w:rPr>
        <w:t>(Author,</w:t>
      </w:r>
      <w:r w:rsidR="00173CF7">
        <w:rPr>
          <w:rFonts w:ascii="Times New Roman" w:hAnsi="Times New Roman" w:cs="Times New Roman"/>
          <w:sz w:val="24"/>
          <w:szCs w:val="24"/>
        </w:rPr>
        <w:t xml:space="preserve"> </w:t>
      </w:r>
      <w:r>
        <w:rPr>
          <w:rFonts w:ascii="Times New Roman" w:hAnsi="Times New Roman" w:cs="Times New Roman"/>
          <w:sz w:val="24"/>
          <w:szCs w:val="24"/>
        </w:rPr>
        <w:t xml:space="preserve">Dorothy Hernández </w:t>
      </w:r>
      <w:r w:rsidRPr="00FD55ED">
        <w:rPr>
          <w:rFonts w:ascii="Times New Roman" w:hAnsi="Times New Roman" w:cs="Times New Roman"/>
          <w:sz w:val="24"/>
          <w:szCs w:val="24"/>
        </w:rPr>
        <w:t>Role,</w:t>
      </w:r>
      <w:r w:rsidR="00173CF7">
        <w:rPr>
          <w:rFonts w:ascii="Times New Roman" w:hAnsi="Times New Roman" w:cs="Times New Roman"/>
          <w:sz w:val="24"/>
          <w:szCs w:val="24"/>
        </w:rPr>
        <w:t xml:space="preserve"> </w:t>
      </w:r>
      <w:r w:rsidRPr="00FD55ED">
        <w:rPr>
          <w:rFonts w:ascii="Times New Roman" w:hAnsi="Times New Roman" w:cs="Times New Roman"/>
          <w:sz w:val="24"/>
          <w:szCs w:val="24"/>
        </w:rPr>
        <w:t>Corresponsal de reportajes especiales, BBC News</w:t>
      </w:r>
      <w:r>
        <w:rPr>
          <w:rFonts w:ascii="Times New Roman" w:hAnsi="Times New Roman" w:cs="Times New Roman"/>
          <w:sz w:val="24"/>
          <w:szCs w:val="24"/>
        </w:rPr>
        <w:t>)</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lastRenderedPageBreak/>
        <w:t>Una tarde de domingo en una panadería llamada Shatila Bakery en Dearborn, Mic</w:t>
      </w:r>
      <w:r w:rsidR="00173CF7">
        <w:rPr>
          <w:rFonts w:ascii="Times New Roman" w:hAnsi="Times New Roman" w:cs="Times New Roman"/>
          <w:sz w:val="24"/>
          <w:szCs w:val="24"/>
        </w:rPr>
        <w:t>higan, en EEUU</w:t>
      </w:r>
      <w:r w:rsidRPr="00FD55ED">
        <w:rPr>
          <w:rFonts w:ascii="Times New Roman" w:hAnsi="Times New Roman" w:cs="Times New Roman"/>
          <w:sz w:val="24"/>
          <w:szCs w:val="24"/>
        </w:rPr>
        <w:t>, se veía a una fila de clientes reunida alrededor de las vitrinas llenas de baklava hojaldrado, montones de meshabek (pastel egipcio) y maca</w:t>
      </w:r>
      <w:r>
        <w:rPr>
          <w:rFonts w:ascii="Times New Roman" w:hAnsi="Times New Roman" w:cs="Times New Roman"/>
          <w:sz w:val="24"/>
          <w:szCs w:val="24"/>
        </w:rPr>
        <w:t>rons dorados al estilo libanés.</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Mientras los empleados corrían para completar los pedidos, los lugareños hablaban con entusiasmo entre sí en una mezcla de árabe e inglés, y uno d</w:t>
      </w:r>
      <w:r w:rsidR="00173CF7">
        <w:rPr>
          <w:rFonts w:ascii="Times New Roman" w:hAnsi="Times New Roman" w:cs="Times New Roman"/>
          <w:sz w:val="24"/>
          <w:szCs w:val="24"/>
        </w:rPr>
        <w:t>e ellos bromeaba con un amigo: “</w:t>
      </w:r>
      <w:r w:rsidRPr="00FD55ED">
        <w:rPr>
          <w:rFonts w:ascii="Times New Roman" w:hAnsi="Times New Roman" w:cs="Times New Roman"/>
          <w:sz w:val="24"/>
          <w:szCs w:val="24"/>
        </w:rPr>
        <w:t>¡Ahí quedan mis plan</w:t>
      </w:r>
      <w:r w:rsidR="00173CF7">
        <w:rPr>
          <w:rFonts w:ascii="Times New Roman" w:hAnsi="Times New Roman" w:cs="Times New Roman"/>
          <w:sz w:val="24"/>
          <w:szCs w:val="24"/>
        </w:rPr>
        <w:t>es para comer saludablemente!”</w:t>
      </w:r>
      <w:r>
        <w:rPr>
          <w:rFonts w:ascii="Times New Roman" w:hAnsi="Times New Roman" w:cs="Times New Roman"/>
          <w:sz w:val="24"/>
          <w:szCs w:val="24"/>
        </w:rPr>
        <w:t>.</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 xml:space="preserve">En muchos sentidos, Chatila es un microcosmos de Dearborn. Fundada por un inmigrante libanés en la década de 1970, la panadería está rodeada de docenas de restaurantes, negocios, mercados, carnicerías halal, peluquerías y mezquitas de </w:t>
      </w:r>
      <w:r>
        <w:rPr>
          <w:rFonts w:ascii="Times New Roman" w:hAnsi="Times New Roman" w:cs="Times New Roman"/>
          <w:sz w:val="24"/>
          <w:szCs w:val="24"/>
        </w:rPr>
        <w:t>propiedad árabe-estadounidense.</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 xml:space="preserve">Letreros en árabe e inglés se alinean en las dos calles más importantes de Dearborn (Warren Avenue y Michigan Avenue) y durante el siglo pasado esta ciudad ubicada en las afueras de Detroit, que durante mucho tiempo ha sido sinónimo de la fabricación de los automóviles de la Ford Motor Company, se ha convertido en posiblemente el lugar </w:t>
      </w:r>
      <w:r w:rsidR="00173CF7">
        <w:rPr>
          <w:rFonts w:ascii="Times New Roman" w:hAnsi="Times New Roman" w:cs="Times New Roman"/>
          <w:sz w:val="24"/>
          <w:szCs w:val="24"/>
        </w:rPr>
        <w:t>más árabe de EE</w:t>
      </w:r>
      <w:r w:rsidRPr="00FD55ED">
        <w:rPr>
          <w:rFonts w:ascii="Times New Roman" w:hAnsi="Times New Roman" w:cs="Times New Roman"/>
          <w:sz w:val="24"/>
          <w:szCs w:val="24"/>
        </w:rPr>
        <w:t>UU.</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En 2023, Dearborn se convirtió en la primera ciudad de mayoría árabe del país.</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La ciudad de 110.000 habitantes alberga tanto el Museo Nacional Árabe Estadounidense como la mezquita más grande de América del Norte.</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Es una de las pocas ci</w:t>
      </w:r>
      <w:r w:rsidR="00173CF7">
        <w:rPr>
          <w:rFonts w:ascii="Times New Roman" w:hAnsi="Times New Roman" w:cs="Times New Roman"/>
          <w:sz w:val="24"/>
          <w:szCs w:val="24"/>
        </w:rPr>
        <w:t>udades de EEUU</w:t>
      </w:r>
      <w:r w:rsidRPr="00FD55ED">
        <w:rPr>
          <w:rFonts w:ascii="Times New Roman" w:hAnsi="Times New Roman" w:cs="Times New Roman"/>
          <w:sz w:val="24"/>
          <w:szCs w:val="24"/>
        </w:rPr>
        <w:t xml:space="preserve"> cuyo alcalde es a la vez musulmán y</w:t>
      </w:r>
      <w:r w:rsidR="00173CF7">
        <w:rPr>
          <w:rFonts w:ascii="Times New Roman" w:hAnsi="Times New Roman" w:cs="Times New Roman"/>
          <w:sz w:val="24"/>
          <w:szCs w:val="24"/>
        </w:rPr>
        <w:t xml:space="preserve"> árabe, la primera ciudad de EEUU</w:t>
      </w:r>
      <w:r w:rsidRPr="00FD55ED">
        <w:rPr>
          <w:rFonts w:ascii="Times New Roman" w:hAnsi="Times New Roman" w:cs="Times New Roman"/>
          <w:sz w:val="24"/>
          <w:szCs w:val="24"/>
        </w:rPr>
        <w:t xml:space="preserve"> que hace del Eid -el fin del ayuno del Ramadán- un feriado pagado para los empleados de la ciudad y uno de los pocos lugares en el país donde se permite que el adhan islámico (llamado a la oración) se transmita desde los altavoces de una mezquita.</w:t>
      </w:r>
    </w:p>
    <w:p w:rsidR="002B3880" w:rsidRPr="00FD55ED" w:rsidRDefault="00173CF7" w:rsidP="002B3880">
      <w:pPr>
        <w:spacing w:line="240" w:lineRule="auto"/>
        <w:jc w:val="both"/>
        <w:rPr>
          <w:rFonts w:ascii="Times New Roman" w:hAnsi="Times New Roman" w:cs="Times New Roman"/>
          <w:sz w:val="24"/>
          <w:szCs w:val="24"/>
        </w:rPr>
      </w:pPr>
      <w:r>
        <w:rPr>
          <w:rFonts w:ascii="Times New Roman" w:hAnsi="Times New Roman" w:cs="Times New Roman"/>
          <w:sz w:val="24"/>
          <w:szCs w:val="24"/>
        </w:rPr>
        <w:t>Es, como me dijo un lugareño, “la patria lejos de la patria”</w:t>
      </w:r>
      <w:r w:rsidR="002B3880" w:rsidRPr="00FD55ED">
        <w:rPr>
          <w:rFonts w:ascii="Times New Roman" w:hAnsi="Times New Roman" w:cs="Times New Roman"/>
          <w:sz w:val="24"/>
          <w:szCs w:val="24"/>
        </w:rPr>
        <w:t>.</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Hoy en día, ofrece a los viajeros una tentadora oportunidad de recorrer Medio Oriente, por así decirlo, mientras exploran cómo los árabes estadounidenses han dado forma a la ciudad y a la nación.</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Según Jack Tate, curador del Museo Histórico de Dearborn, la ciudad fue poco más que una tierra de cultivo escasamente poblada hasta principios del siglo XX. Todo eso cambió en la década de 1920, cuando el fabricante de automóviles y futuro magnate de los negocios Henry Ford trasladó la sede de su Ford Motor Company de Highland Park, a 10 m</w:t>
      </w:r>
      <w:r>
        <w:rPr>
          <w:rFonts w:ascii="Times New Roman" w:hAnsi="Times New Roman" w:cs="Times New Roman"/>
          <w:sz w:val="24"/>
          <w:szCs w:val="24"/>
        </w:rPr>
        <w:t>illas de distancia, a Dearborn.</w:t>
      </w:r>
    </w:p>
    <w:p w:rsidR="002B3880" w:rsidRPr="00FD55ED" w:rsidRDefault="00173CF7" w:rsidP="002B38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B3880" w:rsidRPr="00FD55ED">
        <w:rPr>
          <w:rFonts w:ascii="Times New Roman" w:hAnsi="Times New Roman" w:cs="Times New Roman"/>
          <w:sz w:val="24"/>
          <w:szCs w:val="24"/>
        </w:rPr>
        <w:t>En ese momento era una pequeña comunidad bastante tranqu</w:t>
      </w:r>
      <w:r>
        <w:rPr>
          <w:rFonts w:ascii="Times New Roman" w:hAnsi="Times New Roman" w:cs="Times New Roman"/>
          <w:sz w:val="24"/>
          <w:szCs w:val="24"/>
        </w:rPr>
        <w:t>ila. Y una vez que se abrió la (nueva) planta, venía gente de todo EEUU</w:t>
      </w:r>
      <w:r w:rsidR="002B3880" w:rsidRPr="00FD55ED">
        <w:rPr>
          <w:rFonts w:ascii="Times New Roman" w:hAnsi="Times New Roman" w:cs="Times New Roman"/>
          <w:sz w:val="24"/>
          <w:szCs w:val="24"/>
        </w:rPr>
        <w:t xml:space="preserve"> y de todo el mundo con la intención</w:t>
      </w:r>
      <w:r>
        <w:rPr>
          <w:rFonts w:ascii="Times New Roman" w:hAnsi="Times New Roman" w:cs="Times New Roman"/>
          <w:sz w:val="24"/>
          <w:szCs w:val="24"/>
        </w:rPr>
        <w:t xml:space="preserve"> de trabajar para el señor Ford”, dijo Tate. “</w:t>
      </w:r>
      <w:r w:rsidR="002B3880" w:rsidRPr="00FD55ED">
        <w:rPr>
          <w:rFonts w:ascii="Times New Roman" w:hAnsi="Times New Roman" w:cs="Times New Roman"/>
          <w:sz w:val="24"/>
          <w:szCs w:val="24"/>
        </w:rPr>
        <w:t>Ese fue el gran comienzo para la po</w:t>
      </w:r>
      <w:r>
        <w:rPr>
          <w:rFonts w:ascii="Times New Roman" w:hAnsi="Times New Roman" w:cs="Times New Roman"/>
          <w:sz w:val="24"/>
          <w:szCs w:val="24"/>
        </w:rPr>
        <w:t>blación de Medio Oriente aquí”</w:t>
      </w:r>
      <w:r w:rsidR="002B3880">
        <w:rPr>
          <w:rFonts w:ascii="Times New Roman" w:hAnsi="Times New Roman" w:cs="Times New Roman"/>
          <w:sz w:val="24"/>
          <w:szCs w:val="24"/>
        </w:rPr>
        <w:t>.</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Cuando Ford comenzó a fabricar sus famosos automóviles Modelo T en 1908, necesitaba trabajadores. El industrial, conocido por sus políticas de contratación racistas hacia los afroestadounidenses y su antisemitismo hacia los judíos, buscaba mano de obra entre los inmigrantes recién llegados del Medio Oriente al área de Detroit.</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 xml:space="preserve">Pronto, oleadas de trabajadores de áreas ahora pertenecientes a Líbano, Siria, Irak, Yemen y los territorios palestinos acudieron en masa al gran Detroit en busca de estos nuevos empleos bien remunerados. (Incluso hay una leyenda local que dice que Ford una vez le dijo a un marinero yemení en un puerto que su fábrica pagaba a los trabajadores el entonces generoso </w:t>
      </w:r>
      <w:r w:rsidRPr="00FD55ED">
        <w:rPr>
          <w:rFonts w:ascii="Times New Roman" w:hAnsi="Times New Roman" w:cs="Times New Roman"/>
          <w:sz w:val="24"/>
          <w:szCs w:val="24"/>
        </w:rPr>
        <w:lastRenderedPageBreak/>
        <w:t>salario de 5 dólares al día, lo que provocó esa oleada de yemeníes y otras personas de Medio O</w:t>
      </w:r>
      <w:r>
        <w:rPr>
          <w:rFonts w:ascii="Times New Roman" w:hAnsi="Times New Roman" w:cs="Times New Roman"/>
          <w:sz w:val="24"/>
          <w:szCs w:val="24"/>
        </w:rPr>
        <w:t>riente que llegaron a la zona).</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 xml:space="preserve">A principios de la década de 1920, la mayoría de los trabajadores de la línea de montaje del Modelo T de </w:t>
      </w:r>
      <w:r>
        <w:rPr>
          <w:rFonts w:ascii="Times New Roman" w:hAnsi="Times New Roman" w:cs="Times New Roman"/>
          <w:sz w:val="24"/>
          <w:szCs w:val="24"/>
        </w:rPr>
        <w:t>Ford eran de ascendencia árabe.</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Cuando Ford se mudó a Dearborn, muchos de sus empleados lo siguieron. Esto no sólo transformó la ciudad de una tranquila aldea de 2.400 habitantes a la sede de la planta industrial más grande del mundo, sino que también allanó el camino para que Dearborn se convirtiera en el hogar de la mayor co</w:t>
      </w:r>
      <w:r w:rsidR="00173CF7">
        <w:rPr>
          <w:rFonts w:ascii="Times New Roman" w:hAnsi="Times New Roman" w:cs="Times New Roman"/>
          <w:sz w:val="24"/>
          <w:szCs w:val="24"/>
        </w:rPr>
        <w:t>ncentración de árabes en EE</w:t>
      </w:r>
      <w:r>
        <w:rPr>
          <w:rFonts w:ascii="Times New Roman" w:hAnsi="Times New Roman" w:cs="Times New Roman"/>
          <w:sz w:val="24"/>
          <w:szCs w:val="24"/>
        </w:rPr>
        <w:t>UU.</w:t>
      </w:r>
    </w:p>
    <w:p w:rsidR="002B3880"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Según el censo de 2020, el 54,5% de los casi 110.000 habitantes de la ciudad afirman tener ascendencia de Medio Oriente o del Norte de África</w:t>
      </w:r>
      <w:r>
        <w:rPr>
          <w:rFonts w:ascii="Times New Roman" w:hAnsi="Times New Roman" w:cs="Times New Roman"/>
          <w:sz w:val="24"/>
          <w:szCs w:val="24"/>
        </w:rPr>
        <w:t>…</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Un imán para los árabes</w:t>
      </w:r>
    </w:p>
    <w:p w:rsidR="002B3880" w:rsidRPr="00FD55ED" w:rsidRDefault="002B3880" w:rsidP="002B3880">
      <w:pPr>
        <w:spacing w:line="240" w:lineRule="auto"/>
        <w:jc w:val="both"/>
        <w:rPr>
          <w:rFonts w:ascii="Times New Roman" w:hAnsi="Times New Roman" w:cs="Times New Roman"/>
          <w:sz w:val="24"/>
          <w:szCs w:val="24"/>
        </w:rPr>
      </w:pPr>
      <w:r w:rsidRPr="00FD55ED">
        <w:rPr>
          <w:rFonts w:ascii="Times New Roman" w:hAnsi="Times New Roman" w:cs="Times New Roman"/>
          <w:sz w:val="24"/>
          <w:szCs w:val="24"/>
        </w:rPr>
        <w:t>Según Matthew Jaber Stiffler, director del Centro de Narrativas Árabes, a medida que más árabes y árabes estadounidenses se trasladaron a Dearborn a lo largo de las décadas, se creó una red comunitaria que animó a otros a seguirles.</w:t>
      </w:r>
    </w:p>
    <w:p w:rsidR="002B3880" w:rsidRDefault="00173CF7" w:rsidP="002B38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B3880" w:rsidRPr="00FD55ED">
        <w:rPr>
          <w:rFonts w:ascii="Times New Roman" w:hAnsi="Times New Roman" w:cs="Times New Roman"/>
          <w:sz w:val="24"/>
          <w:szCs w:val="24"/>
        </w:rPr>
        <w:t>Comenzaron a abrir consultorios médicos, restaurantes y tiendas de comestibles, con lo que se crea un enclave. Y luego, desafortunadamente, en sus países de origen (especialmente el Líbano, Yemen, Palestina e Irak) hubo continuos conflictos, que seguían obligando a la gente a migrar. Entonces, Dearborn seguía</w:t>
      </w:r>
      <w:r>
        <w:rPr>
          <w:rFonts w:ascii="Times New Roman" w:hAnsi="Times New Roman" w:cs="Times New Roman"/>
          <w:sz w:val="24"/>
          <w:szCs w:val="24"/>
        </w:rPr>
        <w:t xml:space="preserve"> recibiendo gente nueva porque (ya había) gente aquí (de esos países)”</w:t>
      </w:r>
      <w:r w:rsidR="002B3880">
        <w:rPr>
          <w:rFonts w:ascii="Times New Roman" w:hAnsi="Times New Roman" w:cs="Times New Roman"/>
          <w:sz w:val="24"/>
          <w:szCs w:val="24"/>
        </w:rPr>
        <w:t>…</w:t>
      </w:r>
    </w:p>
    <w:p w:rsidR="00F73F86" w:rsidRDefault="00D42ED4" w:rsidP="00CA1DF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42ED4">
        <w:rPr>
          <w:rFonts w:ascii="Times New Roman" w:eastAsia="Times New Roman" w:hAnsi="Times New Roman" w:cs="Times New Roman"/>
          <w:b/>
          <w:sz w:val="24"/>
          <w:szCs w:val="24"/>
          <w:lang w:eastAsia="es-ES"/>
        </w:rPr>
        <w:t>Nota</w:t>
      </w:r>
      <w:r w:rsidR="00475F3B">
        <w:rPr>
          <w:rFonts w:ascii="Times New Roman" w:eastAsia="Times New Roman" w:hAnsi="Times New Roman" w:cs="Times New Roman"/>
          <w:b/>
          <w:sz w:val="24"/>
          <w:szCs w:val="24"/>
          <w:lang w:eastAsia="es-ES"/>
        </w:rPr>
        <w:t xml:space="preserve"> III</w:t>
      </w:r>
      <w:r w:rsidR="00475F3B">
        <w:rPr>
          <w:rFonts w:ascii="Times New Roman" w:eastAsia="Times New Roman" w:hAnsi="Times New Roman" w:cs="Times New Roman"/>
          <w:sz w:val="24"/>
          <w:szCs w:val="24"/>
          <w:lang w:eastAsia="es-ES"/>
        </w:rPr>
        <w:t>: L</w:t>
      </w:r>
      <w:r>
        <w:rPr>
          <w:rFonts w:ascii="Times New Roman" w:eastAsia="Times New Roman" w:hAnsi="Times New Roman" w:cs="Times New Roman"/>
          <w:sz w:val="24"/>
          <w:szCs w:val="24"/>
          <w:lang w:eastAsia="es-ES"/>
        </w:rPr>
        <w:t>as historias caídas</w:t>
      </w:r>
      <w:r w:rsidR="00475F3B">
        <w:rPr>
          <w:rFonts w:ascii="Times New Roman" w:eastAsia="Times New Roman" w:hAnsi="Times New Roman" w:cs="Times New Roman"/>
          <w:sz w:val="24"/>
          <w:szCs w:val="24"/>
          <w:lang w:eastAsia="es-ES"/>
        </w:rPr>
        <w:t xml:space="preserve">. </w:t>
      </w:r>
      <w:r w:rsidRPr="00D42ED4">
        <w:rPr>
          <w:rFonts w:ascii="Times New Roman" w:eastAsia="Times New Roman" w:hAnsi="Times New Roman" w:cs="Times New Roman"/>
          <w:sz w:val="24"/>
          <w:szCs w:val="24"/>
          <w:lang w:eastAsia="es-ES"/>
        </w:rPr>
        <w:t>El país alberga más de 2.700 mezquitas, según una encuesta realizada en 2020 por el Instituto para la Política y el Entendimiento Social (Institute for Social Policy and Understanding, en inglés), que realiza un seguimiento de las tendencias que afectan a los musulmanes estadounidenses.</w:t>
      </w:r>
      <w:r>
        <w:rPr>
          <w:rFonts w:ascii="Times New Roman" w:eastAsia="Times New Roman" w:hAnsi="Times New Roman" w:cs="Times New Roman"/>
          <w:sz w:val="24"/>
          <w:szCs w:val="24"/>
          <w:lang w:eastAsia="es-ES"/>
        </w:rPr>
        <w:t>(</w:t>
      </w:r>
      <w:r w:rsidRPr="00D42ED4">
        <w:rPr>
          <w:rFonts w:ascii="Times New Roman" w:eastAsia="Times New Roman" w:hAnsi="Times New Roman" w:cs="Times New Roman"/>
          <w:sz w:val="24"/>
          <w:szCs w:val="24"/>
          <w:lang w:eastAsia="es-ES"/>
        </w:rPr>
        <w:t>12 mar 2024</w:t>
      </w:r>
      <w:r>
        <w:rPr>
          <w:rFonts w:ascii="Times New Roman" w:eastAsia="Times New Roman" w:hAnsi="Times New Roman" w:cs="Times New Roman"/>
          <w:sz w:val="24"/>
          <w:szCs w:val="24"/>
          <w:lang w:eastAsia="es-ES"/>
        </w:rPr>
        <w:t>)</w:t>
      </w:r>
    </w:p>
    <w:p w:rsidR="00D42ED4" w:rsidRDefault="00D42ED4" w:rsidP="00CA1DF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42ED4">
        <w:rPr>
          <w:rFonts w:ascii="Times New Roman" w:eastAsia="Times New Roman" w:hAnsi="Times New Roman" w:cs="Times New Roman"/>
          <w:sz w:val="24"/>
          <w:szCs w:val="24"/>
          <w:lang w:eastAsia="es-ES"/>
        </w:rPr>
        <w:t>De las aproximadamente 3.700 sinagogas en Estados Unidos, el 40 por ciento son ortodoxas, el 26 por ciento son reformistas</w:t>
      </w:r>
      <w:r>
        <w:rPr>
          <w:rFonts w:ascii="Times New Roman" w:eastAsia="Times New Roman" w:hAnsi="Times New Roman" w:cs="Times New Roman"/>
          <w:sz w:val="24"/>
          <w:szCs w:val="24"/>
          <w:lang w:eastAsia="es-ES"/>
        </w:rPr>
        <w:t>,</w:t>
      </w:r>
      <w:r w:rsidRPr="00D42ED4">
        <w:rPr>
          <w:rFonts w:ascii="Times New Roman" w:eastAsia="Times New Roman" w:hAnsi="Times New Roman" w:cs="Times New Roman"/>
          <w:sz w:val="24"/>
          <w:szCs w:val="24"/>
          <w:lang w:eastAsia="es-ES"/>
        </w:rPr>
        <w:t xml:space="preserve"> y el 23 por ciento conservadoras.</w:t>
      </w:r>
      <w:r>
        <w:rPr>
          <w:rFonts w:ascii="Times New Roman" w:eastAsia="Times New Roman" w:hAnsi="Times New Roman" w:cs="Times New Roman"/>
          <w:sz w:val="24"/>
          <w:szCs w:val="24"/>
          <w:lang w:eastAsia="es-ES"/>
        </w:rPr>
        <w:t xml:space="preserve"> </w:t>
      </w:r>
      <w:r w:rsidRPr="00D42ED4">
        <w:rPr>
          <w:rFonts w:ascii="Times New Roman" w:eastAsia="Times New Roman" w:hAnsi="Times New Roman" w:cs="Times New Roman"/>
          <w:sz w:val="24"/>
          <w:szCs w:val="24"/>
          <w:lang w:eastAsia="es-ES"/>
        </w:rPr>
        <w:t>Muchas sinagogas están afiliadas a uno de los principales movimientos que brindan estándares, visión, liderazgo y apoyo programático; mientras que algunos son completamente independientes.</w:t>
      </w:r>
    </w:p>
    <w:p w:rsidR="00D42ED4" w:rsidRDefault="00D42ED4" w:rsidP="00CA1DF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EE</w:t>
      </w:r>
      <w:r w:rsidR="00B22B68">
        <w:rPr>
          <w:rFonts w:ascii="Times New Roman" w:eastAsia="Times New Roman" w:hAnsi="Times New Roman" w:cs="Times New Roman"/>
          <w:sz w:val="24"/>
          <w:szCs w:val="24"/>
          <w:lang w:eastAsia="es-ES"/>
        </w:rPr>
        <w:t>UU</w:t>
      </w:r>
      <w:r w:rsidRPr="00D42ED4">
        <w:rPr>
          <w:rFonts w:ascii="Times New Roman" w:eastAsia="Times New Roman" w:hAnsi="Times New Roman" w:cs="Times New Roman"/>
          <w:sz w:val="24"/>
          <w:szCs w:val="24"/>
          <w:lang w:eastAsia="es-ES"/>
        </w:rPr>
        <w:t xml:space="preserve"> no recopila información sobre religión, pero un grupo de expertos del Centro de Investigaciones Pew estima que había aproximadamente 3,85 millone</w:t>
      </w:r>
      <w:r>
        <w:rPr>
          <w:rFonts w:ascii="Times New Roman" w:eastAsia="Times New Roman" w:hAnsi="Times New Roman" w:cs="Times New Roman"/>
          <w:sz w:val="24"/>
          <w:szCs w:val="24"/>
          <w:lang w:eastAsia="es-ES"/>
        </w:rPr>
        <w:t>s de musulmanes viviendo en EE</w:t>
      </w:r>
      <w:r w:rsidR="00353714">
        <w:rPr>
          <w:rFonts w:ascii="Times New Roman" w:eastAsia="Times New Roman" w:hAnsi="Times New Roman" w:cs="Times New Roman"/>
          <w:sz w:val="24"/>
          <w:szCs w:val="24"/>
          <w:lang w:eastAsia="es-ES"/>
        </w:rPr>
        <w:t>UU</w:t>
      </w:r>
      <w:r w:rsidRPr="00D42ED4">
        <w:rPr>
          <w:rFonts w:ascii="Times New Roman" w:eastAsia="Times New Roman" w:hAnsi="Times New Roman" w:cs="Times New Roman"/>
          <w:sz w:val="24"/>
          <w:szCs w:val="24"/>
          <w:lang w:eastAsia="es-ES"/>
        </w:rPr>
        <w:t xml:space="preserve"> en 2020, lo que representa aproximadamente el 1,1% de la población tota</w:t>
      </w:r>
      <w:r>
        <w:rPr>
          <w:rFonts w:ascii="Times New Roman" w:eastAsia="Times New Roman" w:hAnsi="Times New Roman" w:cs="Times New Roman"/>
          <w:sz w:val="24"/>
          <w:szCs w:val="24"/>
          <w:lang w:eastAsia="es-ES"/>
        </w:rPr>
        <w:t>l.</w:t>
      </w:r>
    </w:p>
    <w:p w:rsidR="00D42ED4" w:rsidRDefault="00D42ED4" w:rsidP="00CA1DF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42ED4">
        <w:rPr>
          <w:rFonts w:ascii="Times New Roman" w:eastAsia="Times New Roman" w:hAnsi="Times New Roman" w:cs="Times New Roman"/>
          <w:sz w:val="24"/>
          <w:szCs w:val="24"/>
          <w:lang w:eastAsia="es-ES"/>
        </w:rPr>
        <w:t>Actualmente se calcula que la población judía en Estados Unidos es de 7,6 millones de personas, lo que supone el 2% de la población total del país.</w:t>
      </w:r>
      <w:r>
        <w:rPr>
          <w:rFonts w:ascii="Times New Roman" w:eastAsia="Times New Roman" w:hAnsi="Times New Roman" w:cs="Times New Roman"/>
          <w:sz w:val="24"/>
          <w:szCs w:val="24"/>
          <w:lang w:eastAsia="es-ES"/>
        </w:rPr>
        <w:t xml:space="preserve"> (</w:t>
      </w:r>
      <w:r w:rsidRPr="00D42ED4">
        <w:rPr>
          <w:rFonts w:ascii="Times New Roman" w:eastAsia="Times New Roman" w:hAnsi="Times New Roman" w:cs="Times New Roman"/>
          <w:sz w:val="24"/>
          <w:szCs w:val="24"/>
          <w:lang w:eastAsia="es-ES"/>
        </w:rPr>
        <w:t>17 oct 2023</w:t>
      </w:r>
      <w:r w:rsidR="00353714">
        <w:rPr>
          <w:rFonts w:ascii="Times New Roman" w:eastAsia="Times New Roman" w:hAnsi="Times New Roman" w:cs="Times New Roman"/>
          <w:sz w:val="24"/>
          <w:szCs w:val="24"/>
          <w:lang w:eastAsia="es-ES"/>
        </w:rPr>
        <w:t>)</w:t>
      </w:r>
    </w:p>
    <w:p w:rsidR="00353714" w:rsidRDefault="00353714"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3,85 millones de musulmanes / 2.700 mezquitas = hay 1 mezquita cada 1.426 musulmanes.</w:t>
      </w:r>
    </w:p>
    <w:p w:rsidR="00353714" w:rsidRDefault="00353714"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7,6 millones de judíos / 3.700 sinagogas = hay una sinagoga cada 2.054 judíos.</w:t>
      </w:r>
    </w:p>
    <w:p w:rsidR="00475F3B" w:rsidRDefault="00475F3B"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 pesar del poder (manifiesto, y en la sombra) de la colectividad judía en los EEUU, los musulmanes tienen</w:t>
      </w:r>
      <w:r w:rsidR="00B22B68">
        <w:rPr>
          <w:rFonts w:ascii="Times New Roman" w:eastAsia="Times New Roman" w:hAnsi="Times New Roman" w:cs="Times New Roman"/>
          <w:sz w:val="24"/>
          <w:szCs w:val="24"/>
          <w:lang w:eastAsia="es-ES"/>
        </w:rPr>
        <w:t xml:space="preserve"> un amplificador religioso 44% mayor</w:t>
      </w:r>
      <w:r>
        <w:rPr>
          <w:rFonts w:ascii="Times New Roman" w:eastAsia="Times New Roman" w:hAnsi="Times New Roman" w:cs="Times New Roman"/>
          <w:sz w:val="24"/>
          <w:szCs w:val="24"/>
          <w:lang w:eastAsia="es-ES"/>
        </w:rPr>
        <w:t xml:space="preserve"> (1.426 x 1,44 = 2.053,44)</w:t>
      </w:r>
      <w:r w:rsidR="00B22B68">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p>
    <w:p w:rsidR="00BE1022" w:rsidRPr="00F23EA2" w:rsidRDefault="00125C35" w:rsidP="00BE1022">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F23EA2">
        <w:rPr>
          <w:rFonts w:ascii="Times New Roman" w:eastAsia="Times New Roman" w:hAnsi="Times New Roman" w:cs="Times New Roman"/>
          <w:b/>
          <w:sz w:val="24"/>
          <w:szCs w:val="24"/>
          <w:lang w:eastAsia="es-ES"/>
        </w:rPr>
        <w:lastRenderedPageBreak/>
        <w:t>- ¿Y</w:t>
      </w:r>
      <w:r w:rsidR="00BE1022" w:rsidRPr="00F23EA2">
        <w:rPr>
          <w:rFonts w:ascii="Times New Roman" w:eastAsia="Times New Roman" w:hAnsi="Times New Roman" w:cs="Times New Roman"/>
          <w:b/>
          <w:sz w:val="24"/>
          <w:szCs w:val="24"/>
          <w:lang w:eastAsia="es-ES"/>
        </w:rPr>
        <w:t xml:space="preserve"> mientras, los ciudadanos europeos se han vuelto idiotas? De tanto ser contemplativos, relativistas, pacifistas, comedidos, inválidos de in</w:t>
      </w:r>
      <w:r w:rsidR="00A25388" w:rsidRPr="00F23EA2">
        <w:rPr>
          <w:rFonts w:ascii="Times New Roman" w:eastAsia="Times New Roman" w:hAnsi="Times New Roman" w:cs="Times New Roman"/>
          <w:b/>
          <w:sz w:val="24"/>
          <w:szCs w:val="24"/>
          <w:lang w:eastAsia="es-ES"/>
        </w:rPr>
        <w:t>teligencia, o santos inocentes, claudican</w:t>
      </w:r>
      <w:r w:rsidR="00BE1022" w:rsidRPr="00F23EA2">
        <w:rPr>
          <w:rFonts w:ascii="Times New Roman" w:eastAsia="Times New Roman" w:hAnsi="Times New Roman" w:cs="Times New Roman"/>
          <w:b/>
          <w:sz w:val="24"/>
          <w:szCs w:val="24"/>
          <w:lang w:eastAsia="es-ES"/>
        </w:rPr>
        <w:t xml:space="preserve"> ante la rebelión del fundamentalismo islámico (la invasión de las chilabas)...</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B67EA">
        <w:rPr>
          <w:rFonts w:ascii="Times New Roman" w:eastAsia="Times New Roman" w:hAnsi="Times New Roman" w:cs="Times New Roman"/>
          <w:noProof/>
          <w:sz w:val="24"/>
          <w:szCs w:val="24"/>
          <w:lang w:eastAsia="es-ES"/>
        </w:rPr>
        <w:drawing>
          <wp:inline distT="0" distB="0" distL="0" distR="0" wp14:anchorId="71084D1A" wp14:editId="6682D7E7">
            <wp:extent cx="5729126" cy="3454400"/>
            <wp:effectExtent l="0" t="0" r="508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3455838"/>
                    </a:xfrm>
                    <a:prstGeom prst="rect">
                      <a:avLst/>
                    </a:prstGeom>
                  </pic:spPr>
                </pic:pic>
              </a:graphicData>
            </a:graphic>
          </wp:inline>
        </w:drawing>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2B3880">
        <w:rPr>
          <w:rFonts w:ascii="Times New Roman" w:eastAsia="Times New Roman" w:hAnsi="Times New Roman" w:cs="Times New Roman"/>
          <w:sz w:val="24"/>
          <w:szCs w:val="24"/>
          <w:lang w:eastAsia="es-ES"/>
        </w:rPr>
        <w:t xml:space="preserve">Fuente: </w:t>
      </w:r>
      <w:r>
        <w:rPr>
          <w:rFonts w:ascii="Times New Roman" w:eastAsia="Times New Roman" w:hAnsi="Times New Roman" w:cs="Times New Roman"/>
          <w:sz w:val="24"/>
          <w:szCs w:val="24"/>
          <w:lang w:eastAsia="es-ES"/>
        </w:rPr>
        <w:t xml:space="preserve">Euronews - </w:t>
      </w:r>
      <w:r w:rsidRPr="00835703">
        <w:rPr>
          <w:rFonts w:ascii="Times New Roman" w:eastAsia="Times New Roman" w:hAnsi="Times New Roman" w:cs="Times New Roman"/>
          <w:b/>
          <w:sz w:val="24"/>
          <w:szCs w:val="24"/>
          <w:lang w:eastAsia="es-ES"/>
        </w:rPr>
        <w:t>30/4/24</w:t>
      </w:r>
      <w:r>
        <w:rPr>
          <w:rFonts w:ascii="Times New Roman" w:eastAsia="Times New Roman" w:hAnsi="Times New Roman" w:cs="Times New Roman"/>
          <w:sz w:val="24"/>
          <w:szCs w:val="24"/>
          <w:lang w:eastAsia="es-ES"/>
        </w:rPr>
        <w:t>)</w:t>
      </w:r>
    </w:p>
    <w:p w:rsidR="00BE1022" w:rsidRPr="0080597A"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0597A">
        <w:rPr>
          <w:rFonts w:ascii="Times New Roman" w:eastAsia="Times New Roman" w:hAnsi="Times New Roman" w:cs="Times New Roman"/>
          <w:sz w:val="24"/>
          <w:szCs w:val="24"/>
          <w:lang w:eastAsia="es-ES"/>
        </w:rPr>
        <w:t>En ella pidieron convertir Alemania en un califato. Los manifestantes también reclamaron la introducción de la ley islámica.</w:t>
      </w:r>
    </w:p>
    <w:p w:rsidR="00BE1022" w:rsidRPr="0080597A"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0597A">
        <w:rPr>
          <w:rFonts w:ascii="Times New Roman" w:eastAsia="Times New Roman" w:hAnsi="Times New Roman" w:cs="Times New Roman"/>
          <w:sz w:val="24"/>
          <w:szCs w:val="24"/>
          <w:lang w:eastAsia="es-ES"/>
        </w:rPr>
        <w:t>El Gobierno alemán está en plena discusión política abierta tras una manifestación radical islamista el sábado en Hamburgo. El canciller alemán, Olaf Scholz, ha llamado a combatir todas las actividades islamistas de acuerdo con la Constitución alemana, condenó lo ocurrido y pidió que se reclamaran responsabilidades legales.</w:t>
      </w:r>
    </w:p>
    <w:p w:rsidR="00BE1022" w:rsidRPr="0080597A"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0597A">
        <w:rPr>
          <w:rFonts w:ascii="Times New Roman" w:eastAsia="Times New Roman" w:hAnsi="Times New Roman" w:cs="Times New Roman"/>
          <w:sz w:val="24"/>
          <w:szCs w:val="24"/>
          <w:lang w:eastAsia="es-ES"/>
        </w:rPr>
        <w:t>El día del comienzo de campaña para las Elecciones Europeas</w:t>
      </w:r>
    </w:p>
    <w:p w:rsidR="00BE1022" w:rsidRPr="0080597A"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0597A">
        <w:rPr>
          <w:rFonts w:ascii="Times New Roman" w:eastAsia="Times New Roman" w:hAnsi="Times New Roman" w:cs="Times New Roman"/>
          <w:sz w:val="24"/>
          <w:szCs w:val="24"/>
          <w:lang w:eastAsia="es-ES"/>
        </w:rPr>
        <w:t xml:space="preserve">La manifestación tuvo lugar el día en mismo día en que Scholz comenzó la campaña electoral para el Parlamento Europeo en Hamburgo. </w:t>
      </w:r>
    </w:p>
    <w:p w:rsidR="00BE1022" w:rsidRPr="0080597A"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0597A">
        <w:rPr>
          <w:rFonts w:ascii="Times New Roman" w:eastAsia="Times New Roman" w:hAnsi="Times New Roman" w:cs="Times New Roman"/>
          <w:sz w:val="24"/>
          <w:szCs w:val="24"/>
          <w:lang w:eastAsia="es-ES"/>
        </w:rPr>
        <w:t>La ministra del Inte</w:t>
      </w:r>
      <w:r w:rsidR="002B3880">
        <w:rPr>
          <w:rFonts w:ascii="Times New Roman" w:eastAsia="Times New Roman" w:hAnsi="Times New Roman" w:cs="Times New Roman"/>
          <w:sz w:val="24"/>
          <w:szCs w:val="24"/>
          <w:lang w:eastAsia="es-ES"/>
        </w:rPr>
        <w:t>rior, Nancy Faeser calificó de “increíble”</w:t>
      </w:r>
      <w:r w:rsidRPr="0080597A">
        <w:rPr>
          <w:rFonts w:ascii="Times New Roman" w:eastAsia="Times New Roman" w:hAnsi="Times New Roman" w:cs="Times New Roman"/>
          <w:sz w:val="24"/>
          <w:szCs w:val="24"/>
          <w:lang w:eastAsia="es-ES"/>
        </w:rPr>
        <w:t xml:space="preserve"> lo ocurr</w:t>
      </w:r>
      <w:r w:rsidR="002B3880">
        <w:rPr>
          <w:rFonts w:ascii="Times New Roman" w:eastAsia="Times New Roman" w:hAnsi="Times New Roman" w:cs="Times New Roman"/>
          <w:sz w:val="24"/>
          <w:szCs w:val="24"/>
          <w:lang w:eastAsia="es-ES"/>
        </w:rPr>
        <w:t>ido en las calles de Hamburgo: “</w:t>
      </w:r>
      <w:r w:rsidRPr="0080597A">
        <w:rPr>
          <w:rFonts w:ascii="Times New Roman" w:eastAsia="Times New Roman" w:hAnsi="Times New Roman" w:cs="Times New Roman"/>
          <w:sz w:val="24"/>
          <w:szCs w:val="24"/>
          <w:lang w:eastAsia="es-ES"/>
        </w:rPr>
        <w:t>Tenemos que hacer mucho para asegurarnos de que no aceptamos que se digan cosas así en público, porque no creo que sea aceptable en absoluto. No es compatible con nuestro orden democrático básico y por eso estamos tomando medidas duras contra la escena islamista el año pasado, inmediatamente después del terrible ataque terrorista de Hamás contra Israel, también prohibí las actividades de Hamás. No aceptamos el odio y la violencia que corean las organizaciones terroris</w:t>
      </w:r>
      <w:r w:rsidR="002B3880">
        <w:rPr>
          <w:rFonts w:ascii="Times New Roman" w:eastAsia="Times New Roman" w:hAnsi="Times New Roman" w:cs="Times New Roman"/>
          <w:sz w:val="24"/>
          <w:szCs w:val="24"/>
          <w:lang w:eastAsia="es-ES"/>
        </w:rPr>
        <w:t>tas islamistas aquí en Alemania”</w:t>
      </w:r>
      <w:r w:rsidRPr="0080597A">
        <w:rPr>
          <w:rFonts w:ascii="Times New Roman" w:eastAsia="Times New Roman" w:hAnsi="Times New Roman" w:cs="Times New Roman"/>
          <w:sz w:val="24"/>
          <w:szCs w:val="24"/>
          <w:lang w:eastAsia="es-ES"/>
        </w:rPr>
        <w:t>.</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0597A">
        <w:rPr>
          <w:rFonts w:ascii="Times New Roman" w:eastAsia="Times New Roman" w:hAnsi="Times New Roman" w:cs="Times New Roman"/>
          <w:sz w:val="24"/>
          <w:szCs w:val="24"/>
          <w:lang w:eastAsia="es-ES"/>
        </w:rPr>
        <w:lastRenderedPageBreak/>
        <w:t>La reacción de Scholz se produjo después de que más de un millar de personas participaran en una manifestación organizada, según las autoridades alemanas, por personas cercanas a un grupo antidemocrático, Musulmanes Interactivos, que los servicios de intelig</w:t>
      </w:r>
      <w:r w:rsidR="002B3880">
        <w:rPr>
          <w:rFonts w:ascii="Times New Roman" w:eastAsia="Times New Roman" w:hAnsi="Times New Roman" w:cs="Times New Roman"/>
          <w:sz w:val="24"/>
          <w:szCs w:val="24"/>
          <w:lang w:eastAsia="es-ES"/>
        </w:rPr>
        <w:t>encia alemanes clasifican como “radical”</w:t>
      </w:r>
      <w:r w:rsidRPr="0080597A">
        <w:rPr>
          <w:rFonts w:ascii="Times New Roman" w:eastAsia="Times New Roman" w:hAnsi="Times New Roman" w:cs="Times New Roman"/>
          <w:sz w:val="24"/>
          <w:szCs w:val="24"/>
          <w:lang w:eastAsia="es-ES"/>
        </w:rPr>
        <w:t>.</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173CF7">
        <w:rPr>
          <w:rFonts w:ascii="Times New Roman" w:eastAsia="Times New Roman" w:hAnsi="Times New Roman" w:cs="Times New Roman"/>
          <w:sz w:val="24"/>
          <w:szCs w:val="24"/>
          <w:lang w:eastAsia="es-ES"/>
        </w:rPr>
        <w:t>“</w:t>
      </w:r>
      <w:r w:rsidR="00173CF7">
        <w:rPr>
          <w:rFonts w:ascii="Times New Roman" w:eastAsia="Times New Roman" w:hAnsi="Times New Roman" w:cs="Times New Roman"/>
          <w:sz w:val="24"/>
          <w:szCs w:val="24"/>
          <w:u w:val="single"/>
          <w:lang w:eastAsia="es-ES"/>
        </w:rPr>
        <w:t>El califato es la solución”</w:t>
      </w:r>
      <w:r w:rsidRPr="00835703">
        <w:rPr>
          <w:rFonts w:ascii="Times New Roman" w:eastAsia="Times New Roman" w:hAnsi="Times New Roman" w:cs="Times New Roman"/>
          <w:sz w:val="24"/>
          <w:szCs w:val="24"/>
          <w:u w:val="single"/>
          <w:lang w:eastAsia="es-ES"/>
        </w:rPr>
        <w:t>: un grupo islamista toma Hamburgo y exige aplicar la sharía en toda Alemania</w:t>
      </w:r>
      <w:r>
        <w:rPr>
          <w:rFonts w:ascii="Times New Roman" w:eastAsia="Times New Roman" w:hAnsi="Times New Roman" w:cs="Times New Roman"/>
          <w:sz w:val="24"/>
          <w:szCs w:val="24"/>
          <w:lang w:eastAsia="es-ES"/>
        </w:rPr>
        <w:t xml:space="preserve"> (El Español - </w:t>
      </w:r>
      <w:r w:rsidRPr="00835703">
        <w:rPr>
          <w:rFonts w:ascii="Times New Roman" w:eastAsia="Times New Roman" w:hAnsi="Times New Roman" w:cs="Times New Roman"/>
          <w:b/>
          <w:sz w:val="24"/>
          <w:szCs w:val="24"/>
          <w:lang w:eastAsia="es-ES"/>
        </w:rPr>
        <w:t>30/4/24</w:t>
      </w:r>
      <w:r>
        <w:rPr>
          <w:rFonts w:ascii="Times New Roman" w:eastAsia="Times New Roman" w:hAnsi="Times New Roman" w:cs="Times New Roman"/>
          <w:sz w:val="24"/>
          <w:szCs w:val="24"/>
          <w:lang w:eastAsia="es-ES"/>
        </w:rPr>
        <w:t>)</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La min</w:t>
      </w:r>
      <w:r w:rsidR="00173CF7">
        <w:rPr>
          <w:rFonts w:ascii="Times New Roman" w:eastAsia="Times New Roman" w:hAnsi="Times New Roman" w:cs="Times New Roman"/>
          <w:sz w:val="24"/>
          <w:szCs w:val="24"/>
          <w:lang w:eastAsia="es-ES"/>
        </w:rPr>
        <w:t>istra de Interior ha prometido “una intervención dura”</w:t>
      </w:r>
      <w:r w:rsidRPr="00835703">
        <w:rPr>
          <w:rFonts w:ascii="Times New Roman" w:eastAsia="Times New Roman" w:hAnsi="Times New Roman" w:cs="Times New Roman"/>
          <w:sz w:val="24"/>
          <w:szCs w:val="24"/>
          <w:lang w:eastAsia="es-ES"/>
        </w:rPr>
        <w:t xml:space="preserve"> contra Muslim Interaktiv, y el ministro de Justicia ha invitado </w:t>
      </w:r>
      <w:r w:rsidR="00173CF7">
        <w:rPr>
          <w:rFonts w:ascii="Times New Roman" w:eastAsia="Times New Roman" w:hAnsi="Times New Roman" w:cs="Times New Roman"/>
          <w:sz w:val="24"/>
          <w:szCs w:val="24"/>
          <w:lang w:eastAsia="es-ES"/>
        </w:rPr>
        <w:t>a “emigrar” a quien prefiera un califato “al estado constitucional”</w:t>
      </w:r>
      <w:r w:rsidRPr="00835703">
        <w:rPr>
          <w:rFonts w:ascii="Times New Roman" w:eastAsia="Times New Roman" w:hAnsi="Times New Roman" w:cs="Times New Roman"/>
          <w:sz w:val="24"/>
          <w:szCs w:val="24"/>
          <w:lang w:eastAsia="es-ES"/>
        </w:rPr>
        <w:t>.</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835703">
        <w:rPr>
          <w:rFonts w:ascii="Times New Roman" w:eastAsia="Times New Roman" w:hAnsi="Times New Roman" w:cs="Times New Roman"/>
          <w:sz w:val="24"/>
          <w:szCs w:val="24"/>
          <w:lang w:eastAsia="es-ES"/>
        </w:rPr>
        <w:t>Miguel Flores</w:t>
      </w:r>
      <w:r>
        <w:rPr>
          <w:rFonts w:ascii="Times New Roman" w:eastAsia="Times New Roman" w:hAnsi="Times New Roman" w:cs="Times New Roman"/>
          <w:sz w:val="24"/>
          <w:szCs w:val="24"/>
          <w:lang w:eastAsia="es-ES"/>
        </w:rPr>
        <w:t>)</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El sábado, más de mil cien personas se reunieron en el barrio de Sankt Georg de Hamburgo para exigir un cambio de gobierno en Alemania. La reivindicación: cambiar la Grundesgesetz por la ley sharía. La mayoría de los manifestantes eran hombres jóvenes de ascendencia árabe y sudasiática, y juntos core</w:t>
      </w:r>
      <w:r w:rsidR="00173CF7">
        <w:rPr>
          <w:rFonts w:ascii="Times New Roman" w:eastAsia="Times New Roman" w:hAnsi="Times New Roman" w:cs="Times New Roman"/>
          <w:sz w:val="24"/>
          <w:szCs w:val="24"/>
          <w:lang w:eastAsia="es-ES"/>
        </w:rPr>
        <w:t>aban takbires y consignas como “El califato es la solución” o “</w:t>
      </w:r>
      <w:r w:rsidRPr="00835703">
        <w:rPr>
          <w:rFonts w:ascii="Times New Roman" w:eastAsia="Times New Roman" w:hAnsi="Times New Roman" w:cs="Times New Roman"/>
          <w:sz w:val="24"/>
          <w:szCs w:val="24"/>
          <w:lang w:eastAsia="es-ES"/>
        </w:rPr>
        <w:t>Alemania = dictadura de v</w:t>
      </w:r>
      <w:r w:rsidR="00173CF7">
        <w:rPr>
          <w:rFonts w:ascii="Times New Roman" w:eastAsia="Times New Roman" w:hAnsi="Times New Roman" w:cs="Times New Roman"/>
          <w:sz w:val="24"/>
          <w:szCs w:val="24"/>
          <w:lang w:eastAsia="es-ES"/>
        </w:rPr>
        <w:t>alores”</w:t>
      </w:r>
      <w:r>
        <w:rPr>
          <w:rFonts w:ascii="Times New Roman" w:eastAsia="Times New Roman" w:hAnsi="Times New Roman" w:cs="Times New Roman"/>
          <w:sz w:val="24"/>
          <w:szCs w:val="24"/>
          <w:lang w:eastAsia="es-ES"/>
        </w:rPr>
        <w:t xml:space="preserve">. </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La marcha fue vigilada de cerca por un gran contingente policial, que reportó la convocatoria de unas 1.100 personas. La manifestación fue pacífica: no hubo detenciones ni violencia. Pese a ello, los medios</w:t>
      </w:r>
      <w:r w:rsidR="00173CF7">
        <w:rPr>
          <w:rFonts w:ascii="Times New Roman" w:eastAsia="Times New Roman" w:hAnsi="Times New Roman" w:cs="Times New Roman"/>
          <w:sz w:val="24"/>
          <w:szCs w:val="24"/>
          <w:lang w:eastAsia="es-ES"/>
        </w:rPr>
        <w:t xml:space="preserve"> alemanes la han calificado de “razia” y “</w:t>
      </w:r>
      <w:r w:rsidRPr="00835703">
        <w:rPr>
          <w:rFonts w:ascii="Times New Roman" w:eastAsia="Times New Roman" w:hAnsi="Times New Roman" w:cs="Times New Roman"/>
          <w:sz w:val="24"/>
          <w:szCs w:val="24"/>
          <w:lang w:eastAsia="es-ES"/>
        </w:rPr>
        <w:t>exaltaci</w:t>
      </w:r>
      <w:r w:rsidR="00173CF7">
        <w:rPr>
          <w:rFonts w:ascii="Times New Roman" w:eastAsia="Times New Roman" w:hAnsi="Times New Roman" w:cs="Times New Roman"/>
          <w:sz w:val="24"/>
          <w:szCs w:val="24"/>
          <w:lang w:eastAsia="es-ES"/>
        </w:rPr>
        <w:t>ón de la violencia”</w:t>
      </w:r>
      <w:r>
        <w:rPr>
          <w:rFonts w:ascii="Times New Roman" w:eastAsia="Times New Roman" w:hAnsi="Times New Roman" w:cs="Times New Roman"/>
          <w:sz w:val="24"/>
          <w:szCs w:val="24"/>
          <w:lang w:eastAsia="es-ES"/>
        </w:rPr>
        <w:t>.</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 xml:space="preserve">Lo cierto es que la persona que registró la manifestación es cercana a </w:t>
      </w:r>
      <w:r w:rsidR="00173CF7">
        <w:rPr>
          <w:rFonts w:ascii="Times New Roman" w:eastAsia="Times New Roman" w:hAnsi="Times New Roman" w:cs="Times New Roman"/>
          <w:sz w:val="24"/>
          <w:szCs w:val="24"/>
          <w:lang w:eastAsia="es-ES"/>
        </w:rPr>
        <w:t>Muslim Interaktiv, un grupo de “influencers”</w:t>
      </w:r>
      <w:r w:rsidRPr="00835703">
        <w:rPr>
          <w:rFonts w:ascii="Times New Roman" w:eastAsia="Times New Roman" w:hAnsi="Times New Roman" w:cs="Times New Roman"/>
          <w:sz w:val="24"/>
          <w:szCs w:val="24"/>
          <w:lang w:eastAsia="es-ES"/>
        </w:rPr>
        <w:t xml:space="preserve"> islamistas calificado como extremista e investigado desde hace tres semanas por la Oficina de Protección de la Constitución (BfV), la inteligencia </w:t>
      </w:r>
      <w:r w:rsidR="00173CF7">
        <w:rPr>
          <w:rFonts w:ascii="Times New Roman" w:eastAsia="Times New Roman" w:hAnsi="Times New Roman" w:cs="Times New Roman"/>
          <w:sz w:val="24"/>
          <w:szCs w:val="24"/>
          <w:lang w:eastAsia="es-ES"/>
        </w:rPr>
        <w:t>interior alemana. Bajo el lema “</w:t>
      </w:r>
      <w:r w:rsidRPr="00835703">
        <w:rPr>
          <w:rFonts w:ascii="Times New Roman" w:eastAsia="Times New Roman" w:hAnsi="Times New Roman" w:cs="Times New Roman"/>
          <w:sz w:val="24"/>
          <w:szCs w:val="24"/>
          <w:lang w:eastAsia="es-ES"/>
        </w:rPr>
        <w:t>la gota de sangre de un</w:t>
      </w:r>
      <w:r w:rsidR="00173CF7">
        <w:rPr>
          <w:rFonts w:ascii="Times New Roman" w:eastAsia="Times New Roman" w:hAnsi="Times New Roman" w:cs="Times New Roman"/>
          <w:sz w:val="24"/>
          <w:szCs w:val="24"/>
          <w:lang w:eastAsia="es-ES"/>
        </w:rPr>
        <w:t xml:space="preserve"> musulmán vale más que la Kaaba” -</w:t>
      </w:r>
      <w:r w:rsidRPr="00835703">
        <w:rPr>
          <w:rFonts w:ascii="Times New Roman" w:eastAsia="Times New Roman" w:hAnsi="Times New Roman" w:cs="Times New Roman"/>
          <w:sz w:val="24"/>
          <w:szCs w:val="24"/>
          <w:lang w:eastAsia="es-ES"/>
        </w:rPr>
        <w:t>un hadiz del poe</w:t>
      </w:r>
      <w:r w:rsidR="00173CF7">
        <w:rPr>
          <w:rFonts w:ascii="Times New Roman" w:eastAsia="Times New Roman" w:hAnsi="Times New Roman" w:cs="Times New Roman"/>
          <w:sz w:val="24"/>
          <w:szCs w:val="24"/>
          <w:lang w:eastAsia="es-ES"/>
        </w:rPr>
        <w:t>ta persa del siglo IX Ibn Majah-</w:t>
      </w:r>
      <w:r w:rsidRPr="00835703">
        <w:rPr>
          <w:rFonts w:ascii="Times New Roman" w:eastAsia="Times New Roman" w:hAnsi="Times New Roman" w:cs="Times New Roman"/>
          <w:sz w:val="24"/>
          <w:szCs w:val="24"/>
          <w:lang w:eastAsia="es-ES"/>
        </w:rPr>
        <w:t>, la agrupación con sede en Hamburgo es considerada tapadera del Hizb ut-Tahrir (Partido de la Liberación), un partido prohibido desde 2003. La policía ya allanó el pasado noviembre dos pisos relaci</w:t>
      </w:r>
      <w:r>
        <w:rPr>
          <w:rFonts w:ascii="Times New Roman" w:eastAsia="Times New Roman" w:hAnsi="Times New Roman" w:cs="Times New Roman"/>
          <w:sz w:val="24"/>
          <w:szCs w:val="24"/>
          <w:lang w:eastAsia="es-ES"/>
        </w:rPr>
        <w:t>onados con dos de sus miembros.</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Allí, en las calles de Sankt Georg, estaba el sábado Raheem Boateng, el líder de 25 años de Muslim Interaktiv, descrito por el Morgenpost com</w:t>
      </w:r>
      <w:r w:rsidR="00173CF7">
        <w:rPr>
          <w:rFonts w:ascii="Times New Roman" w:eastAsia="Times New Roman" w:hAnsi="Times New Roman" w:cs="Times New Roman"/>
          <w:sz w:val="24"/>
          <w:szCs w:val="24"/>
          <w:lang w:eastAsia="es-ES"/>
        </w:rPr>
        <w:t>o “</w:t>
      </w:r>
      <w:r w:rsidRPr="00835703">
        <w:rPr>
          <w:rFonts w:ascii="Times New Roman" w:eastAsia="Times New Roman" w:hAnsi="Times New Roman" w:cs="Times New Roman"/>
          <w:sz w:val="24"/>
          <w:szCs w:val="24"/>
          <w:lang w:eastAsia="es-ES"/>
        </w:rPr>
        <w:t xml:space="preserve">la </w:t>
      </w:r>
      <w:r w:rsidR="00173CF7">
        <w:rPr>
          <w:rFonts w:ascii="Times New Roman" w:eastAsia="Times New Roman" w:hAnsi="Times New Roman" w:cs="Times New Roman"/>
          <w:sz w:val="24"/>
          <w:szCs w:val="24"/>
          <w:lang w:eastAsia="es-ES"/>
        </w:rPr>
        <w:t>gran estrella del pop islamista”</w:t>
      </w:r>
      <w:r w:rsidRPr="00835703">
        <w:rPr>
          <w:rFonts w:ascii="Times New Roman" w:eastAsia="Times New Roman" w:hAnsi="Times New Roman" w:cs="Times New Roman"/>
          <w:sz w:val="24"/>
          <w:szCs w:val="24"/>
          <w:lang w:eastAsia="es-ES"/>
        </w:rPr>
        <w:t>. En redes sociales, Boateng aparece combinando túnicas con sudaderas e instando a un público masculino y joven a luchar por el califato en Europa junto a su movimiento sunní, con</w:t>
      </w:r>
      <w:r w:rsidR="00173CF7">
        <w:rPr>
          <w:rFonts w:ascii="Times New Roman" w:eastAsia="Times New Roman" w:hAnsi="Times New Roman" w:cs="Times New Roman"/>
          <w:sz w:val="24"/>
          <w:szCs w:val="24"/>
          <w:lang w:eastAsia="es-ES"/>
        </w:rPr>
        <w:t>trario a otras ramas del Islam -</w:t>
      </w:r>
      <w:r w:rsidRPr="00835703">
        <w:rPr>
          <w:rFonts w:ascii="Times New Roman" w:eastAsia="Times New Roman" w:hAnsi="Times New Roman" w:cs="Times New Roman"/>
          <w:sz w:val="24"/>
          <w:szCs w:val="24"/>
          <w:lang w:eastAsia="es-ES"/>
        </w:rPr>
        <w:t>chiísmo</w:t>
      </w:r>
      <w:r w:rsidR="00173CF7">
        <w:rPr>
          <w:rFonts w:ascii="Times New Roman" w:eastAsia="Times New Roman" w:hAnsi="Times New Roman" w:cs="Times New Roman"/>
          <w:sz w:val="24"/>
          <w:szCs w:val="24"/>
          <w:lang w:eastAsia="es-ES"/>
        </w:rPr>
        <w:t xml:space="preserve"> o alevismo-</w:t>
      </w:r>
      <w:r w:rsidRPr="00835703">
        <w:rPr>
          <w:rFonts w:ascii="Times New Roman" w:eastAsia="Times New Roman" w:hAnsi="Times New Roman" w:cs="Times New Roman"/>
          <w:sz w:val="24"/>
          <w:szCs w:val="24"/>
          <w:lang w:eastAsia="es-ES"/>
        </w:rPr>
        <w:t xml:space="preserve"> del mismo modo que se opone al cristianismo. Alguna de las tácticas de Muslim Interaktiv para captar seguidores ha sido reclamar al futbolista Antonio</w:t>
      </w:r>
      <w:r>
        <w:rPr>
          <w:rFonts w:ascii="Times New Roman" w:eastAsia="Times New Roman" w:hAnsi="Times New Roman" w:cs="Times New Roman"/>
          <w:sz w:val="24"/>
          <w:szCs w:val="24"/>
          <w:lang w:eastAsia="es-ES"/>
        </w:rPr>
        <w:t xml:space="preserve"> Rüdiger como uno de los suyos.</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Paralelamente, el sábado se reunió en Hamburgo un bloque femenino encabezado por niqabs y carritos de bebé. Los organizadores habían convocado</w:t>
      </w:r>
      <w:r w:rsidR="00173CF7">
        <w:rPr>
          <w:rFonts w:ascii="Times New Roman" w:eastAsia="Times New Roman" w:hAnsi="Times New Roman" w:cs="Times New Roman"/>
          <w:sz w:val="24"/>
          <w:szCs w:val="24"/>
          <w:lang w:eastAsia="es-ES"/>
        </w:rPr>
        <w:t xml:space="preserve"> la manifestación con el lema: “</w:t>
      </w:r>
      <w:r w:rsidRPr="00835703">
        <w:rPr>
          <w:rFonts w:ascii="Times New Roman" w:eastAsia="Times New Roman" w:hAnsi="Times New Roman" w:cs="Times New Roman"/>
          <w:sz w:val="24"/>
          <w:szCs w:val="24"/>
          <w:lang w:eastAsia="es-ES"/>
        </w:rPr>
        <w:t>¡</w:t>
      </w:r>
      <w:r w:rsidR="00173CF7">
        <w:rPr>
          <w:rFonts w:ascii="Times New Roman" w:eastAsia="Times New Roman" w:hAnsi="Times New Roman" w:cs="Times New Roman"/>
          <w:sz w:val="24"/>
          <w:szCs w:val="24"/>
          <w:lang w:eastAsia="es-ES"/>
        </w:rPr>
        <w:t>No obedezcáis a los mentirosos!”</w:t>
      </w:r>
      <w:r w:rsidRPr="00835703">
        <w:rPr>
          <w:rFonts w:ascii="Times New Roman" w:eastAsia="Times New Roman" w:hAnsi="Times New Roman" w:cs="Times New Roman"/>
          <w:sz w:val="24"/>
          <w:szCs w:val="24"/>
          <w:lang w:eastAsia="es-ES"/>
        </w:rPr>
        <w:t>, en denuncia de la cobertura islamofóbica que, a ojos de los manifestantes, el periodismo alemán hace del mundo musulmán, sobre todo en el contexto de la guerra en Gaza. Aunque la policía de Hamburgo sopesó detener la marcha, las autoridades han declarado que se rechazó la idea por contradecir la libertad de expresión.</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lastRenderedPageBreak/>
        <w:t>La ministra de Interior Nancy Faeser sí ha p</w:t>
      </w:r>
      <w:r w:rsidR="00F76A71">
        <w:rPr>
          <w:rFonts w:ascii="Times New Roman" w:eastAsia="Times New Roman" w:hAnsi="Times New Roman" w:cs="Times New Roman"/>
          <w:sz w:val="24"/>
          <w:szCs w:val="24"/>
          <w:lang w:eastAsia="es-ES"/>
        </w:rPr>
        <w:t>edido “una intervención dura”</w:t>
      </w:r>
      <w:r w:rsidRPr="00835703">
        <w:rPr>
          <w:rFonts w:ascii="Times New Roman" w:eastAsia="Times New Roman" w:hAnsi="Times New Roman" w:cs="Times New Roman"/>
          <w:sz w:val="24"/>
          <w:szCs w:val="24"/>
          <w:lang w:eastAsia="es-ES"/>
        </w:rPr>
        <w:t xml:space="preserve"> cont</w:t>
      </w:r>
      <w:r w:rsidR="00F76A71">
        <w:rPr>
          <w:rFonts w:ascii="Times New Roman" w:eastAsia="Times New Roman" w:hAnsi="Times New Roman" w:cs="Times New Roman"/>
          <w:sz w:val="24"/>
          <w:szCs w:val="24"/>
          <w:lang w:eastAsia="es-ES"/>
        </w:rPr>
        <w:t>ra actos que, en sus palabras, “</w:t>
      </w:r>
      <w:r w:rsidRPr="00835703">
        <w:rPr>
          <w:rFonts w:ascii="Times New Roman" w:eastAsia="Times New Roman" w:hAnsi="Times New Roman" w:cs="Times New Roman"/>
          <w:sz w:val="24"/>
          <w:szCs w:val="24"/>
          <w:lang w:eastAsia="es-ES"/>
        </w:rPr>
        <w:t>son difíciles de soportar cuando las</w:t>
      </w:r>
      <w:r w:rsidR="00F76A71">
        <w:rPr>
          <w:rFonts w:ascii="Times New Roman" w:eastAsia="Times New Roman" w:hAnsi="Times New Roman" w:cs="Times New Roman"/>
          <w:sz w:val="24"/>
          <w:szCs w:val="24"/>
          <w:lang w:eastAsia="es-ES"/>
        </w:rPr>
        <w:t xml:space="preserve"> ves suceder en nuestras calles”</w:t>
      </w:r>
      <w:r w:rsidRPr="00835703">
        <w:rPr>
          <w:rFonts w:ascii="Times New Roman" w:eastAsia="Times New Roman" w:hAnsi="Times New Roman" w:cs="Times New Roman"/>
          <w:sz w:val="24"/>
          <w:szCs w:val="24"/>
          <w:lang w:eastAsia="es-ES"/>
        </w:rPr>
        <w:t>, declaró a</w:t>
      </w:r>
      <w:r w:rsidR="00F76A71">
        <w:rPr>
          <w:rFonts w:ascii="Times New Roman" w:eastAsia="Times New Roman" w:hAnsi="Times New Roman" w:cs="Times New Roman"/>
          <w:sz w:val="24"/>
          <w:szCs w:val="24"/>
          <w:lang w:eastAsia="es-ES"/>
        </w:rPr>
        <w:t>l medio berlinés Tagesspiegel. “</w:t>
      </w:r>
      <w:r w:rsidRPr="00835703">
        <w:rPr>
          <w:rFonts w:ascii="Times New Roman" w:eastAsia="Times New Roman" w:hAnsi="Times New Roman" w:cs="Times New Roman"/>
          <w:sz w:val="24"/>
          <w:szCs w:val="24"/>
          <w:lang w:eastAsia="es-ES"/>
        </w:rPr>
        <w:t>Las líneas rojas en las que termina la protección de gran alcance de la libertad de reunión y de expresión deben ser claras. No debería haber propaganda a favor de Hamás, ningún discurso de odio contra los judíos ni llamamientos a la v</w:t>
      </w:r>
      <w:r w:rsidR="00F76A71">
        <w:rPr>
          <w:rFonts w:ascii="Times New Roman" w:eastAsia="Times New Roman" w:hAnsi="Times New Roman" w:cs="Times New Roman"/>
          <w:sz w:val="24"/>
          <w:szCs w:val="24"/>
          <w:lang w:eastAsia="es-ES"/>
        </w:rPr>
        <w:t>iolencia en las calles alemanas”</w:t>
      </w:r>
      <w:r w:rsidRPr="00835703">
        <w:rPr>
          <w:rFonts w:ascii="Times New Roman" w:eastAsia="Times New Roman" w:hAnsi="Times New Roman" w:cs="Times New Roman"/>
          <w:sz w:val="24"/>
          <w:szCs w:val="24"/>
          <w:lang w:eastAsia="es-ES"/>
        </w:rPr>
        <w:t>, dijo el lunes a Deutschlandfu</w:t>
      </w:r>
      <w:r>
        <w:rPr>
          <w:rFonts w:ascii="Times New Roman" w:eastAsia="Times New Roman" w:hAnsi="Times New Roman" w:cs="Times New Roman"/>
          <w:sz w:val="24"/>
          <w:szCs w:val="24"/>
          <w:lang w:eastAsia="es-ES"/>
        </w:rPr>
        <w:t>nk la política socialdemócrata.</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El canciller alemán, O</w:t>
      </w:r>
      <w:r w:rsidR="00F76A71">
        <w:rPr>
          <w:rFonts w:ascii="Times New Roman" w:eastAsia="Times New Roman" w:hAnsi="Times New Roman" w:cs="Times New Roman"/>
          <w:sz w:val="24"/>
          <w:szCs w:val="24"/>
          <w:lang w:eastAsia="es-ES"/>
        </w:rPr>
        <w:t>laf Scholz, añadió este lunes: “</w:t>
      </w:r>
      <w:r w:rsidRPr="00835703">
        <w:rPr>
          <w:rFonts w:ascii="Times New Roman" w:eastAsia="Times New Roman" w:hAnsi="Times New Roman" w:cs="Times New Roman"/>
          <w:sz w:val="24"/>
          <w:szCs w:val="24"/>
          <w:lang w:eastAsia="es-ES"/>
        </w:rPr>
        <w:t xml:space="preserve">Todos los delitos, allí donde se hayan infringido las leyes de la República Federal de </w:t>
      </w:r>
      <w:r w:rsidR="00F76A71">
        <w:rPr>
          <w:rFonts w:ascii="Times New Roman" w:eastAsia="Times New Roman" w:hAnsi="Times New Roman" w:cs="Times New Roman"/>
          <w:sz w:val="24"/>
          <w:szCs w:val="24"/>
          <w:lang w:eastAsia="es-ES"/>
        </w:rPr>
        <w:t>Alemania, deben ser perseguidos”</w:t>
      </w:r>
      <w:r w:rsidRPr="00835703">
        <w:rPr>
          <w:rFonts w:ascii="Times New Roman" w:eastAsia="Times New Roman" w:hAnsi="Times New Roman" w:cs="Times New Roman"/>
          <w:sz w:val="24"/>
          <w:szCs w:val="24"/>
          <w:lang w:eastAsia="es-ES"/>
        </w:rPr>
        <w:t>. El socialista agregó que está muy claro que hay que</w:t>
      </w:r>
      <w:r w:rsidR="00F76A71">
        <w:rPr>
          <w:rFonts w:ascii="Times New Roman" w:eastAsia="Times New Roman" w:hAnsi="Times New Roman" w:cs="Times New Roman"/>
          <w:sz w:val="24"/>
          <w:szCs w:val="24"/>
          <w:lang w:eastAsia="es-ES"/>
        </w:rPr>
        <w:t xml:space="preserve"> hacer frente a todo islamismo “</w:t>
      </w:r>
      <w:r w:rsidRPr="00835703">
        <w:rPr>
          <w:rFonts w:ascii="Times New Roman" w:eastAsia="Times New Roman" w:hAnsi="Times New Roman" w:cs="Times New Roman"/>
          <w:sz w:val="24"/>
          <w:szCs w:val="24"/>
          <w:lang w:eastAsia="es-ES"/>
        </w:rPr>
        <w:t>con las posibilidades y las opciones de que</w:t>
      </w:r>
      <w:r w:rsidR="00F76A71">
        <w:rPr>
          <w:rFonts w:ascii="Times New Roman" w:eastAsia="Times New Roman" w:hAnsi="Times New Roman" w:cs="Times New Roman"/>
          <w:sz w:val="24"/>
          <w:szCs w:val="24"/>
          <w:lang w:eastAsia="es-ES"/>
        </w:rPr>
        <w:t xml:space="preserve"> dispone el Estado de derecho”</w:t>
      </w:r>
      <w:r>
        <w:rPr>
          <w:rFonts w:ascii="Times New Roman" w:eastAsia="Times New Roman" w:hAnsi="Times New Roman" w:cs="Times New Roman"/>
          <w:sz w:val="24"/>
          <w:szCs w:val="24"/>
          <w:lang w:eastAsia="es-ES"/>
        </w:rPr>
        <w:t>.</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El mensaje del centroderecha es aún más duro. Marco Buschmann, ministro de Justicia del Partido Democrático</w:t>
      </w:r>
      <w:r w:rsidR="00F76A71">
        <w:rPr>
          <w:rFonts w:ascii="Times New Roman" w:eastAsia="Times New Roman" w:hAnsi="Times New Roman" w:cs="Times New Roman"/>
          <w:sz w:val="24"/>
          <w:szCs w:val="24"/>
          <w:lang w:eastAsia="es-ES"/>
        </w:rPr>
        <w:t xml:space="preserve"> Libre, escribió el lunes en X:”</w:t>
      </w:r>
      <w:r w:rsidRPr="00835703">
        <w:rPr>
          <w:rFonts w:ascii="Times New Roman" w:eastAsia="Times New Roman" w:hAnsi="Times New Roman" w:cs="Times New Roman"/>
          <w:sz w:val="24"/>
          <w:szCs w:val="24"/>
          <w:lang w:eastAsia="es-ES"/>
        </w:rPr>
        <w:t>Quien prefiera un califato al estado de la Ley Fu</w:t>
      </w:r>
      <w:r w:rsidR="00F76A71">
        <w:rPr>
          <w:rFonts w:ascii="Times New Roman" w:eastAsia="Times New Roman" w:hAnsi="Times New Roman" w:cs="Times New Roman"/>
          <w:sz w:val="24"/>
          <w:szCs w:val="24"/>
          <w:lang w:eastAsia="es-ES"/>
        </w:rPr>
        <w:t>ndamental es libre de emigrar”</w:t>
      </w:r>
      <w:r>
        <w:rPr>
          <w:rFonts w:ascii="Times New Roman" w:eastAsia="Times New Roman" w:hAnsi="Times New Roman" w:cs="Times New Roman"/>
          <w:sz w:val="24"/>
          <w:szCs w:val="24"/>
          <w:lang w:eastAsia="es-ES"/>
        </w:rPr>
        <w:t>.</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Y en el Bundestag los grupos parlamentarios exigen medidas más duras y la prohibición de asociaciones. El diputado por Hamburgo d</w:t>
      </w:r>
      <w:r w:rsidR="00F76A71">
        <w:rPr>
          <w:rFonts w:ascii="Times New Roman" w:eastAsia="Times New Roman" w:hAnsi="Times New Roman" w:cs="Times New Roman"/>
          <w:sz w:val="24"/>
          <w:szCs w:val="24"/>
          <w:lang w:eastAsia="es-ES"/>
        </w:rPr>
        <w:t>e la Unión Demócrata Cristiana -</w:t>
      </w:r>
      <w:r w:rsidRPr="00835703">
        <w:rPr>
          <w:rFonts w:ascii="Times New Roman" w:eastAsia="Times New Roman" w:hAnsi="Times New Roman" w:cs="Times New Roman"/>
          <w:sz w:val="24"/>
          <w:szCs w:val="24"/>
          <w:lang w:eastAsia="es-ES"/>
        </w:rPr>
        <w:t xml:space="preserve">partido </w:t>
      </w:r>
      <w:r w:rsidR="00F76A71">
        <w:rPr>
          <w:rFonts w:ascii="Times New Roman" w:eastAsia="Times New Roman" w:hAnsi="Times New Roman" w:cs="Times New Roman"/>
          <w:sz w:val="24"/>
          <w:szCs w:val="24"/>
          <w:lang w:eastAsia="es-ES"/>
        </w:rPr>
        <w:t>de la excanciller Angela Merkel-</w:t>
      </w:r>
      <w:r w:rsidRPr="00835703">
        <w:rPr>
          <w:rFonts w:ascii="Times New Roman" w:eastAsia="Times New Roman" w:hAnsi="Times New Roman" w:cs="Times New Roman"/>
          <w:sz w:val="24"/>
          <w:szCs w:val="24"/>
          <w:lang w:eastAsia="es-ES"/>
        </w:rPr>
        <w:t xml:space="preserve"> Christoph Ploß esc</w:t>
      </w:r>
      <w:r w:rsidR="00F76A71">
        <w:rPr>
          <w:rFonts w:ascii="Times New Roman" w:eastAsia="Times New Roman" w:hAnsi="Times New Roman" w:cs="Times New Roman"/>
          <w:sz w:val="24"/>
          <w:szCs w:val="24"/>
          <w:lang w:eastAsia="es-ES"/>
        </w:rPr>
        <w:t>ribió en X este lunes: “</w:t>
      </w:r>
      <w:r w:rsidRPr="00835703">
        <w:rPr>
          <w:rFonts w:ascii="Times New Roman" w:eastAsia="Times New Roman" w:hAnsi="Times New Roman" w:cs="Times New Roman"/>
          <w:sz w:val="24"/>
          <w:szCs w:val="24"/>
          <w:lang w:eastAsia="es-ES"/>
        </w:rPr>
        <w:t>¡La prohibición de Muslim Interactive se está atrasa</w:t>
      </w:r>
      <w:r w:rsidR="00F76A71">
        <w:rPr>
          <w:rFonts w:ascii="Times New Roman" w:eastAsia="Times New Roman" w:hAnsi="Times New Roman" w:cs="Times New Roman"/>
          <w:sz w:val="24"/>
          <w:szCs w:val="24"/>
          <w:lang w:eastAsia="es-ES"/>
        </w:rPr>
        <w:t>ndo! La coalición del semáforo -el Gobierno de Scholz-</w:t>
      </w:r>
      <w:r w:rsidRPr="00835703">
        <w:rPr>
          <w:rFonts w:ascii="Times New Roman" w:eastAsia="Times New Roman" w:hAnsi="Times New Roman" w:cs="Times New Roman"/>
          <w:sz w:val="24"/>
          <w:szCs w:val="24"/>
          <w:lang w:eastAsia="es-ES"/>
        </w:rPr>
        <w:t xml:space="preserve"> ya no debe</w:t>
      </w:r>
      <w:r w:rsidR="00F76A71">
        <w:rPr>
          <w:rFonts w:ascii="Times New Roman" w:eastAsia="Times New Roman" w:hAnsi="Times New Roman" w:cs="Times New Roman"/>
          <w:sz w:val="24"/>
          <w:szCs w:val="24"/>
          <w:lang w:eastAsia="es-ES"/>
        </w:rPr>
        <w:t xml:space="preserve"> trivializar el Islam radical”</w:t>
      </w:r>
      <w:r>
        <w:rPr>
          <w:rFonts w:ascii="Times New Roman" w:eastAsia="Times New Roman" w:hAnsi="Times New Roman" w:cs="Times New Roman"/>
          <w:sz w:val="24"/>
          <w:szCs w:val="24"/>
          <w:lang w:eastAsia="es-ES"/>
        </w:rPr>
        <w:t>.</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El líder del grupo parlamentario de los democristianos, Dennis Thering, hizo lo propio. Tras la</w:t>
      </w:r>
      <w:r w:rsidR="0067753E">
        <w:rPr>
          <w:rFonts w:ascii="Times New Roman" w:eastAsia="Times New Roman" w:hAnsi="Times New Roman" w:cs="Times New Roman"/>
          <w:sz w:val="24"/>
          <w:szCs w:val="24"/>
          <w:lang w:eastAsia="es-ES"/>
        </w:rPr>
        <w:t>s declaraciones de Ploß, dijo: “No basta con que (...)</w:t>
      </w:r>
      <w:r w:rsidRPr="00835703">
        <w:rPr>
          <w:rFonts w:ascii="Times New Roman" w:eastAsia="Times New Roman" w:hAnsi="Times New Roman" w:cs="Times New Roman"/>
          <w:sz w:val="24"/>
          <w:szCs w:val="24"/>
          <w:lang w:eastAsia="es-ES"/>
        </w:rPr>
        <w:t xml:space="preserve"> Faeser encuentre esta manifestación islamista «difícil de soportar», sino que debe actuar ahora y hacer cumplir rápidamente la p</w:t>
      </w:r>
      <w:r w:rsidR="0067753E">
        <w:rPr>
          <w:rFonts w:ascii="Times New Roman" w:eastAsia="Times New Roman" w:hAnsi="Times New Roman" w:cs="Times New Roman"/>
          <w:sz w:val="24"/>
          <w:szCs w:val="24"/>
          <w:lang w:eastAsia="es-ES"/>
        </w:rPr>
        <w:t>rohibición de Muslim Interaktiv”</w:t>
      </w:r>
      <w:r w:rsidRPr="00835703">
        <w:rPr>
          <w:rFonts w:ascii="Times New Roman" w:eastAsia="Times New Roman" w:hAnsi="Times New Roman" w:cs="Times New Roman"/>
          <w:sz w:val="24"/>
          <w:szCs w:val="24"/>
          <w:lang w:eastAsia="es-ES"/>
        </w:rPr>
        <w:t>, afirmó este lunes, según Di</w:t>
      </w:r>
      <w:r w:rsidR="0067753E">
        <w:rPr>
          <w:rFonts w:ascii="Times New Roman" w:eastAsia="Times New Roman" w:hAnsi="Times New Roman" w:cs="Times New Roman"/>
          <w:sz w:val="24"/>
          <w:szCs w:val="24"/>
          <w:lang w:eastAsia="es-ES"/>
        </w:rPr>
        <w:t>e Zeit. “</w:t>
      </w:r>
      <w:r w:rsidRPr="00835703">
        <w:rPr>
          <w:rFonts w:ascii="Times New Roman" w:eastAsia="Times New Roman" w:hAnsi="Times New Roman" w:cs="Times New Roman"/>
          <w:sz w:val="24"/>
          <w:szCs w:val="24"/>
          <w:lang w:eastAsia="es-ES"/>
        </w:rPr>
        <w:t>Es absolutamente inexplicable por qué las facciones verde y del SPD del Gobierno rechazaron una propuesta de la CDU para prohibir el grupo la semana pasada. El Estado constitucional debe ahora enfrentarse al islamismo con todas sus fuerzas y defender con todas sus</w:t>
      </w:r>
      <w:r w:rsidR="0067753E">
        <w:rPr>
          <w:rFonts w:ascii="Times New Roman" w:eastAsia="Times New Roman" w:hAnsi="Times New Roman" w:cs="Times New Roman"/>
          <w:sz w:val="24"/>
          <w:szCs w:val="24"/>
          <w:lang w:eastAsia="es-ES"/>
        </w:rPr>
        <w:t xml:space="preserve"> fuerzas nuestra sociedad libre”</w:t>
      </w:r>
      <w:r w:rsidRPr="00835703">
        <w:rPr>
          <w:rFonts w:ascii="Times New Roman" w:eastAsia="Times New Roman" w:hAnsi="Times New Roman" w:cs="Times New Roman"/>
          <w:sz w:val="24"/>
          <w:szCs w:val="24"/>
          <w:lang w:eastAsia="es-ES"/>
        </w:rPr>
        <w:t>, exigió el</w:t>
      </w:r>
      <w:r>
        <w:rPr>
          <w:rFonts w:ascii="Times New Roman" w:eastAsia="Times New Roman" w:hAnsi="Times New Roman" w:cs="Times New Roman"/>
          <w:sz w:val="24"/>
          <w:szCs w:val="24"/>
          <w:lang w:eastAsia="es-ES"/>
        </w:rPr>
        <w:t xml:space="preserve"> líder del grupo parlamentario.</w:t>
      </w:r>
    </w:p>
    <w:p w:rsidR="00835703" w:rsidRP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Faeser ha anunciado que las autoridades de seguridad están aumentando sus investigaciones al islamismo alemán. Después de que se prohibieran la organización terrorista Hamás y el grupo Samidoun, en defensa de los derechos palestinos, la minist</w:t>
      </w:r>
      <w:r w:rsidR="0067753E">
        <w:rPr>
          <w:rFonts w:ascii="Times New Roman" w:eastAsia="Times New Roman" w:hAnsi="Times New Roman" w:cs="Times New Roman"/>
          <w:sz w:val="24"/>
          <w:szCs w:val="24"/>
          <w:lang w:eastAsia="es-ES"/>
        </w:rPr>
        <w:t>ra se ha propuesto perseguir a “</w:t>
      </w:r>
      <w:r w:rsidRPr="00835703">
        <w:rPr>
          <w:rFonts w:ascii="Times New Roman" w:eastAsia="Times New Roman" w:hAnsi="Times New Roman" w:cs="Times New Roman"/>
          <w:sz w:val="24"/>
          <w:szCs w:val="24"/>
          <w:lang w:eastAsia="es-ES"/>
        </w:rPr>
        <w:t>otros grupos que quieren emocionalizar, radical</w:t>
      </w:r>
      <w:r w:rsidR="0067753E">
        <w:rPr>
          <w:rFonts w:ascii="Times New Roman" w:eastAsia="Times New Roman" w:hAnsi="Times New Roman" w:cs="Times New Roman"/>
          <w:sz w:val="24"/>
          <w:szCs w:val="24"/>
          <w:lang w:eastAsia="es-ES"/>
        </w:rPr>
        <w:t>izar y formar nuevos islamistas”, ya que “</w:t>
      </w:r>
      <w:r w:rsidRPr="00835703">
        <w:rPr>
          <w:rFonts w:ascii="Times New Roman" w:eastAsia="Times New Roman" w:hAnsi="Times New Roman" w:cs="Times New Roman"/>
          <w:sz w:val="24"/>
          <w:szCs w:val="24"/>
          <w:lang w:eastAsia="es-ES"/>
        </w:rPr>
        <w:t>también son el foco de nuestras aut</w:t>
      </w:r>
      <w:r>
        <w:rPr>
          <w:rFonts w:ascii="Times New Roman" w:eastAsia="Times New Roman" w:hAnsi="Times New Roman" w:cs="Times New Roman"/>
          <w:sz w:val="24"/>
          <w:szCs w:val="24"/>
          <w:lang w:eastAsia="es-ES"/>
        </w:rPr>
        <w:t>oridades de seguridad</w:t>
      </w:r>
      <w:r w:rsidR="0067753E">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afirmó.</w:t>
      </w:r>
    </w:p>
    <w:p w:rsid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 xml:space="preserve">Mientras, la ministra </w:t>
      </w:r>
      <w:r w:rsidR="0067753E">
        <w:rPr>
          <w:rFonts w:ascii="Times New Roman" w:eastAsia="Times New Roman" w:hAnsi="Times New Roman" w:cs="Times New Roman"/>
          <w:sz w:val="24"/>
          <w:szCs w:val="24"/>
          <w:lang w:eastAsia="es-ES"/>
        </w:rPr>
        <w:t>de Interior también reparte su “mano dura”</w:t>
      </w:r>
      <w:r w:rsidRPr="00835703">
        <w:rPr>
          <w:rFonts w:ascii="Times New Roman" w:eastAsia="Times New Roman" w:hAnsi="Times New Roman" w:cs="Times New Roman"/>
          <w:sz w:val="24"/>
          <w:szCs w:val="24"/>
          <w:lang w:eastAsia="es-ES"/>
        </w:rPr>
        <w:t xml:space="preserve"> contra la derecha más extrema y su conjura golpista. Este lunes ha arrancado en Stuttgart el juicio contra nueve</w:t>
      </w:r>
      <w:r w:rsidR="0067753E">
        <w:rPr>
          <w:rFonts w:ascii="Times New Roman" w:eastAsia="Times New Roman" w:hAnsi="Times New Roman" w:cs="Times New Roman"/>
          <w:sz w:val="24"/>
          <w:szCs w:val="24"/>
          <w:lang w:eastAsia="es-ES"/>
        </w:rPr>
        <w:t xml:space="preserve"> miembros de los Reichsbürger -“Ciudadanos del Imperio”-</w:t>
      </w:r>
      <w:r w:rsidRPr="00835703">
        <w:rPr>
          <w:rFonts w:ascii="Times New Roman" w:eastAsia="Times New Roman" w:hAnsi="Times New Roman" w:cs="Times New Roman"/>
          <w:sz w:val="24"/>
          <w:szCs w:val="24"/>
          <w:lang w:eastAsia="es-ES"/>
        </w:rPr>
        <w:t>, un grupo ultraderechista desmantelado en 2022 que supuestamente planeaba tomar la sede del Parlamento y dar un golpe de Estado a favor de Heinrich XIII, vástago de la aristocrática Casa de Reuss. Otras 18 personas serán juzgadas posteriormente en causas separadas.</w:t>
      </w:r>
    </w:p>
    <w:p w:rsid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70840">
        <w:rPr>
          <w:rFonts w:ascii="Times New Roman" w:eastAsia="Times New Roman" w:hAnsi="Times New Roman" w:cs="Times New Roman"/>
          <w:sz w:val="24"/>
          <w:szCs w:val="24"/>
          <w:u w:val="single"/>
          <w:lang w:eastAsia="es-ES"/>
        </w:rPr>
        <w:t>Mientras Estados Unidos debate la libertad de expresión, la retórica pro-Hamas en Francia es un crimen</w:t>
      </w:r>
      <w:r>
        <w:rPr>
          <w:rFonts w:ascii="Times New Roman" w:eastAsia="Times New Roman" w:hAnsi="Times New Roman" w:cs="Times New Roman"/>
          <w:sz w:val="24"/>
          <w:szCs w:val="24"/>
          <w:lang w:eastAsia="es-ES"/>
        </w:rPr>
        <w:t xml:space="preserve"> (The Wall Street Journal - </w:t>
      </w:r>
      <w:r w:rsidRPr="00470840">
        <w:rPr>
          <w:rFonts w:ascii="Times New Roman" w:eastAsia="Times New Roman" w:hAnsi="Times New Roman" w:cs="Times New Roman"/>
          <w:b/>
          <w:sz w:val="24"/>
          <w:szCs w:val="24"/>
          <w:lang w:eastAsia="es-ES"/>
        </w:rPr>
        <w:t>4/5/24</w:t>
      </w:r>
      <w:r>
        <w:rPr>
          <w:rFonts w:ascii="Times New Roman" w:eastAsia="Times New Roman" w:hAnsi="Times New Roman" w:cs="Times New Roman"/>
          <w:sz w:val="24"/>
          <w:szCs w:val="24"/>
          <w:lang w:eastAsia="es-ES"/>
        </w:rPr>
        <w:t>)</w:t>
      </w:r>
    </w:p>
    <w:p w:rsid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470840">
        <w:rPr>
          <w:rFonts w:ascii="Times New Roman" w:eastAsia="Times New Roman" w:hAnsi="Times New Roman" w:cs="Times New Roman"/>
          <w:sz w:val="24"/>
          <w:szCs w:val="24"/>
          <w:lang w:eastAsia="es-ES"/>
        </w:rPr>
        <w:t>Mateo Dalton</w:t>
      </w:r>
      <w:r>
        <w:rPr>
          <w:rFonts w:ascii="Times New Roman" w:eastAsia="Times New Roman" w:hAnsi="Times New Roman" w:cs="Times New Roman"/>
          <w:sz w:val="24"/>
          <w:szCs w:val="24"/>
          <w:lang w:eastAsia="es-ES"/>
        </w:rPr>
        <w:t>)</w:t>
      </w:r>
      <w:r w:rsidRPr="00835703">
        <w:rPr>
          <w:rFonts w:ascii="Times New Roman" w:eastAsia="Times New Roman" w:hAnsi="Times New Roman" w:cs="Times New Roman"/>
          <w:sz w:val="24"/>
          <w:szCs w:val="24"/>
          <w:lang w:eastAsia="es-ES"/>
        </w:rPr>
        <w:t xml:space="preserve">    </w:t>
      </w:r>
    </w:p>
    <w:p w:rsidR="00BE1022" w:rsidRDefault="00BE1022"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470840">
        <w:rPr>
          <w:rFonts w:ascii="Times New Roman" w:eastAsia="Times New Roman" w:hAnsi="Times New Roman" w:cs="Times New Roman"/>
          <w:noProof/>
          <w:sz w:val="24"/>
          <w:szCs w:val="24"/>
          <w:lang w:eastAsia="es-ES"/>
        </w:rPr>
        <w:lastRenderedPageBreak/>
        <w:drawing>
          <wp:inline distT="0" distB="0" distL="0" distR="0" wp14:anchorId="44A1A3B1" wp14:editId="081190ED">
            <wp:extent cx="5731510" cy="2635515"/>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2635515"/>
                    </a:xfrm>
                    <a:prstGeom prst="rect">
                      <a:avLst/>
                    </a:prstGeom>
                  </pic:spPr>
                </pic:pic>
              </a:graphicData>
            </a:graphic>
          </wp:inline>
        </w:drawing>
      </w:r>
      <w:r w:rsidRPr="00470840">
        <w:rPr>
          <w:rFonts w:ascii="Times New Roman" w:eastAsia="Times New Roman" w:hAnsi="Times New Roman" w:cs="Times New Roman"/>
          <w:sz w:val="24"/>
          <w:szCs w:val="24"/>
          <w:lang w:eastAsia="es-ES"/>
        </w:rPr>
        <w:t>Los manifestantes p</w:t>
      </w:r>
      <w:r w:rsidR="0067753E">
        <w:rPr>
          <w:rFonts w:ascii="Times New Roman" w:eastAsia="Times New Roman" w:hAnsi="Times New Roman" w:cs="Times New Roman"/>
          <w:sz w:val="24"/>
          <w:szCs w:val="24"/>
          <w:lang w:eastAsia="es-ES"/>
        </w:rPr>
        <w:t>ortaban una pancarta que decía “</w:t>
      </w:r>
      <w:r w:rsidRPr="00470840">
        <w:rPr>
          <w:rFonts w:ascii="Times New Roman" w:eastAsia="Times New Roman" w:hAnsi="Times New Roman" w:cs="Times New Roman"/>
          <w:sz w:val="24"/>
          <w:szCs w:val="24"/>
          <w:lang w:eastAsia="es-ES"/>
        </w:rPr>
        <w:t>soli</w:t>
      </w:r>
      <w:r w:rsidR="0067753E">
        <w:rPr>
          <w:rFonts w:ascii="Times New Roman" w:eastAsia="Times New Roman" w:hAnsi="Times New Roman" w:cs="Times New Roman"/>
          <w:sz w:val="24"/>
          <w:szCs w:val="24"/>
          <w:lang w:eastAsia="es-ES"/>
        </w:rPr>
        <w:t>daridad con el pueblo palestino”</w:t>
      </w:r>
      <w:r w:rsidRPr="00470840">
        <w:rPr>
          <w:rFonts w:ascii="Times New Roman" w:eastAsia="Times New Roman" w:hAnsi="Times New Roman" w:cs="Times New Roman"/>
          <w:sz w:val="24"/>
          <w:szCs w:val="24"/>
          <w:lang w:eastAsia="es-ES"/>
        </w:rPr>
        <w:t xml:space="preserve"> durante una manifestación en noviembre en Toulouse.</w:t>
      </w:r>
    </w:p>
    <w:p w:rsidR="00BE1022" w:rsidRDefault="00835703" w:rsidP="00BE102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París.- </w:t>
      </w:r>
      <w:r w:rsidR="00BE1022" w:rsidRPr="00470840">
        <w:rPr>
          <w:rFonts w:ascii="Times New Roman" w:eastAsia="Times New Roman" w:hAnsi="Times New Roman" w:cs="Times New Roman"/>
          <w:sz w:val="24"/>
          <w:szCs w:val="24"/>
          <w:lang w:eastAsia="es-ES"/>
        </w:rPr>
        <w:t>Las protestas que sacuden las universidades estadounidenses han provocado un feroz debate sobre dónde establecer el límite entre las críticas aceptables a Israel y los discursos que alientan e</w:t>
      </w:r>
      <w:r w:rsidR="00BE1022">
        <w:rPr>
          <w:rFonts w:ascii="Times New Roman" w:eastAsia="Times New Roman" w:hAnsi="Times New Roman" w:cs="Times New Roman"/>
          <w:sz w:val="24"/>
          <w:szCs w:val="24"/>
          <w:lang w:eastAsia="es-ES"/>
        </w:rPr>
        <w:t>l antisemitismo y la violencia.</w:t>
      </w:r>
      <w:r>
        <w:rPr>
          <w:rFonts w:ascii="Times New Roman" w:eastAsia="Times New Roman" w:hAnsi="Times New Roman" w:cs="Times New Roman"/>
          <w:sz w:val="24"/>
          <w:szCs w:val="24"/>
          <w:lang w:eastAsia="es-ES"/>
        </w:rPr>
        <w:t xml:space="preserve"> </w:t>
      </w:r>
      <w:r w:rsidR="00BE1022" w:rsidRPr="00470840">
        <w:rPr>
          <w:rFonts w:ascii="Times New Roman" w:eastAsia="Times New Roman" w:hAnsi="Times New Roman" w:cs="Times New Roman"/>
          <w:sz w:val="24"/>
          <w:szCs w:val="24"/>
          <w:lang w:eastAsia="es-ES"/>
        </w:rPr>
        <w:t>En Francia, las autoridades gubernamentales están interviniendo para trazar el límite. Los tribunales han dictaminado que un discurso público que condona el ataque del 7 de octubre o legitima a Hamas como movimiento de resistencia equivale a condonar el terrorismo, un delito según la ley francesa, castigado con hasta siete años de prisión. Los fiscales franceses están investigando a políticos de extrema izquierda, dirigentes sindicales y cientos de otras personas por supuestamente tolerar el terrorismo e incitar al antisemitismo desde octubre</w:t>
      </w:r>
      <w:r w:rsidR="00BE1022">
        <w:rPr>
          <w:rFonts w:ascii="Times New Roman" w:eastAsia="Times New Roman" w:hAnsi="Times New Roman" w:cs="Times New Roman"/>
          <w:sz w:val="24"/>
          <w:szCs w:val="24"/>
          <w:lang w:eastAsia="es-ES"/>
        </w:rPr>
        <w:t>…</w:t>
      </w:r>
    </w:p>
    <w:p w:rsidR="002F7EBB" w:rsidRPr="002F7EBB" w:rsidRDefault="002F7EBB"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2F7EBB">
        <w:rPr>
          <w:rFonts w:ascii="Times New Roman" w:eastAsia="Times New Roman" w:hAnsi="Times New Roman" w:cs="Times New Roman"/>
          <w:sz w:val="24"/>
          <w:szCs w:val="24"/>
          <w:u w:val="single"/>
          <w:lang w:eastAsia="es-ES"/>
        </w:rPr>
        <w:t>Muslim Interactiv, el movimiento que promueve el califato en Alemania</w:t>
      </w:r>
      <w:r>
        <w:rPr>
          <w:rFonts w:ascii="Times New Roman" w:eastAsia="Times New Roman" w:hAnsi="Times New Roman" w:cs="Times New Roman"/>
          <w:sz w:val="24"/>
          <w:szCs w:val="24"/>
          <w:lang w:eastAsia="es-ES"/>
        </w:rPr>
        <w:t xml:space="preserve"> (ABC - </w:t>
      </w:r>
      <w:r w:rsidRPr="002F7EBB">
        <w:rPr>
          <w:rFonts w:ascii="Times New Roman" w:eastAsia="Times New Roman" w:hAnsi="Times New Roman" w:cs="Times New Roman"/>
          <w:b/>
          <w:sz w:val="24"/>
          <w:szCs w:val="24"/>
          <w:lang w:eastAsia="es-ES"/>
        </w:rPr>
        <w:t>2/5/24</w:t>
      </w:r>
      <w:r>
        <w:rPr>
          <w:rFonts w:ascii="Times New Roman" w:eastAsia="Times New Roman" w:hAnsi="Times New Roman" w:cs="Times New Roman"/>
          <w:sz w:val="24"/>
          <w:szCs w:val="24"/>
          <w:lang w:eastAsia="es-ES"/>
        </w:rPr>
        <w:t>)</w:t>
      </w:r>
    </w:p>
    <w:p w:rsidR="00F23EA2" w:rsidRDefault="00F23EA2"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00835703" w:rsidRPr="00835703">
        <w:rPr>
          <w:rFonts w:ascii="Times New Roman" w:eastAsia="Times New Roman" w:hAnsi="Times New Roman" w:cs="Times New Roman"/>
          <w:noProof/>
          <w:sz w:val="24"/>
          <w:szCs w:val="24"/>
          <w:lang w:eastAsia="es-ES"/>
        </w:rPr>
        <w:drawing>
          <wp:inline distT="0" distB="0" distL="0" distR="0" wp14:anchorId="6CF441C6" wp14:editId="2E264BCB">
            <wp:extent cx="3987800" cy="29146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990453" cy="2916589"/>
                    </a:xfrm>
                    <a:prstGeom prst="rect">
                      <a:avLst/>
                    </a:prstGeom>
                  </pic:spPr>
                </pic:pic>
              </a:graphicData>
            </a:graphic>
          </wp:inline>
        </w:drawing>
      </w:r>
    </w:p>
    <w:p w:rsidR="00835703" w:rsidRDefault="00835703"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35703">
        <w:rPr>
          <w:rFonts w:ascii="Times New Roman" w:eastAsia="Times New Roman" w:hAnsi="Times New Roman" w:cs="Times New Roman"/>
          <w:sz w:val="24"/>
          <w:szCs w:val="24"/>
          <w:lang w:eastAsia="es-ES"/>
        </w:rPr>
        <w:t>Una captura de pantalla de uno de los vídeos compartidos por Muslim Interaktiv</w:t>
      </w:r>
      <w:r>
        <w:rPr>
          <w:rFonts w:ascii="Times New Roman" w:eastAsia="Times New Roman" w:hAnsi="Times New Roman" w:cs="Times New Roman"/>
          <w:sz w:val="24"/>
          <w:szCs w:val="24"/>
          <w:lang w:eastAsia="es-ES"/>
        </w:rPr>
        <w:t xml:space="preserve"> (Youtube)</w:t>
      </w:r>
    </w:p>
    <w:p w:rsidR="00835703" w:rsidRDefault="00835703"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2F7EBB">
        <w:rPr>
          <w:rFonts w:ascii="Times New Roman" w:eastAsia="Times New Roman" w:hAnsi="Times New Roman" w:cs="Times New Roman"/>
          <w:sz w:val="24"/>
          <w:szCs w:val="24"/>
          <w:lang w:eastAsia="es-ES"/>
        </w:rPr>
        <w:lastRenderedPageBreak/>
        <w:t>En Hamburgo tuvo lugar una protesta para exigir el imperio de la Sharía; la policía no reaccionó en el momento porque las panc</w:t>
      </w:r>
      <w:r>
        <w:rPr>
          <w:rFonts w:ascii="Times New Roman" w:eastAsia="Times New Roman" w:hAnsi="Times New Roman" w:cs="Times New Roman"/>
          <w:sz w:val="24"/>
          <w:szCs w:val="24"/>
          <w:lang w:eastAsia="es-ES"/>
        </w:rPr>
        <w:t>artas estaban escritas en árabe</w:t>
      </w:r>
    </w:p>
    <w:p w:rsidR="00835703" w:rsidRPr="002F7EBB"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2F7EBB">
        <w:rPr>
          <w:rFonts w:ascii="Times New Roman" w:eastAsia="Times New Roman" w:hAnsi="Times New Roman" w:cs="Times New Roman"/>
          <w:sz w:val="24"/>
          <w:szCs w:val="24"/>
          <w:lang w:eastAsia="es-ES"/>
        </w:rPr>
        <w:t>El islamismo radical recluta jóvenes alemanes en TikTok</w:t>
      </w:r>
    </w:p>
    <w:p w:rsidR="00835703" w:rsidRDefault="00835703" w:rsidP="00835703">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2F7EBB">
        <w:rPr>
          <w:rFonts w:ascii="Times New Roman" w:eastAsia="Times New Roman" w:hAnsi="Times New Roman" w:cs="Times New Roman"/>
          <w:sz w:val="24"/>
          <w:szCs w:val="24"/>
          <w:lang w:eastAsia="es-ES"/>
        </w:rPr>
        <w:t>Rosalía Sánchez</w:t>
      </w:r>
      <w:r>
        <w:rPr>
          <w:rFonts w:ascii="Times New Roman" w:eastAsia="Times New Roman" w:hAnsi="Times New Roman" w:cs="Times New Roman"/>
          <w:sz w:val="24"/>
          <w:szCs w:val="24"/>
          <w:lang w:eastAsia="es-ES"/>
        </w:rPr>
        <w:t>)</w:t>
      </w:r>
    </w:p>
    <w:p w:rsidR="002F7EBB" w:rsidRPr="002F7EBB" w:rsidRDefault="002F7EBB"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2F7EBB">
        <w:rPr>
          <w:rFonts w:ascii="Times New Roman" w:eastAsia="Times New Roman" w:hAnsi="Times New Roman" w:cs="Times New Roman"/>
          <w:sz w:val="24"/>
          <w:szCs w:val="24"/>
          <w:lang w:eastAsia="es-ES"/>
        </w:rPr>
        <w:t>Una manifestación de unas mil personas recorrió el pasado fin de semana las calles de Hamburgo pidiendo la instauración en Alemania de un califato. Había s</w:t>
      </w:r>
      <w:r w:rsidR="0067753E">
        <w:rPr>
          <w:rFonts w:ascii="Times New Roman" w:eastAsia="Times New Roman" w:hAnsi="Times New Roman" w:cs="Times New Roman"/>
          <w:sz w:val="24"/>
          <w:szCs w:val="24"/>
          <w:lang w:eastAsia="es-ES"/>
        </w:rPr>
        <w:t>ido legalmente registrada como “</w:t>
      </w:r>
      <w:r w:rsidRPr="002F7EBB">
        <w:rPr>
          <w:rFonts w:ascii="Times New Roman" w:eastAsia="Times New Roman" w:hAnsi="Times New Roman" w:cs="Times New Roman"/>
          <w:sz w:val="24"/>
          <w:szCs w:val="24"/>
          <w:lang w:eastAsia="es-ES"/>
        </w:rPr>
        <w:t>protesta contra políticas antiislámicas y contra la información islamófoba de varios medios de comunicación</w:t>
      </w:r>
      <w:r w:rsidR="0067753E">
        <w:rPr>
          <w:rFonts w:ascii="Times New Roman" w:eastAsia="Times New Roman" w:hAnsi="Times New Roman" w:cs="Times New Roman"/>
          <w:sz w:val="24"/>
          <w:szCs w:val="24"/>
          <w:lang w:eastAsia="es-ES"/>
        </w:rPr>
        <w:t>”</w:t>
      </w:r>
      <w:r w:rsidRPr="002F7EBB">
        <w:rPr>
          <w:rFonts w:ascii="Times New Roman" w:eastAsia="Times New Roman" w:hAnsi="Times New Roman" w:cs="Times New Roman"/>
          <w:sz w:val="24"/>
          <w:szCs w:val="24"/>
          <w:lang w:eastAsia="es-ES"/>
        </w:rPr>
        <w:t xml:space="preserve">, en ejercicio del derecho a la libertad de expresión. Si la policía no reaccionó en el momento fue porque las pancartas en las que se exigía el imperio de la Sharía estaban escritas en árabe y los agentes no entendieron sobre la marcha lo que allí se decía, al igual que no entendieron las consignas antidemocráticas y contra el Estado que </w:t>
      </w:r>
      <w:r w:rsidR="0067753E">
        <w:rPr>
          <w:rFonts w:ascii="Times New Roman" w:eastAsia="Times New Roman" w:hAnsi="Times New Roman" w:cs="Times New Roman"/>
          <w:sz w:val="24"/>
          <w:szCs w:val="24"/>
          <w:lang w:eastAsia="es-ES"/>
        </w:rPr>
        <w:t>allí se corearon, exigiendo la “</w:t>
      </w:r>
      <w:r w:rsidRPr="002F7EBB">
        <w:rPr>
          <w:rFonts w:ascii="Times New Roman" w:eastAsia="Times New Roman" w:hAnsi="Times New Roman" w:cs="Times New Roman"/>
          <w:sz w:val="24"/>
          <w:szCs w:val="24"/>
          <w:lang w:eastAsia="es-ES"/>
        </w:rPr>
        <w:t>abolición</w:t>
      </w:r>
      <w:r w:rsidR="0067753E">
        <w:rPr>
          <w:rFonts w:ascii="Times New Roman" w:eastAsia="Times New Roman" w:hAnsi="Times New Roman" w:cs="Times New Roman"/>
          <w:sz w:val="24"/>
          <w:szCs w:val="24"/>
          <w:lang w:eastAsia="es-ES"/>
        </w:rPr>
        <w:t xml:space="preserve"> de la dictadura de los valores”</w:t>
      </w:r>
      <w:r w:rsidRPr="002F7EBB">
        <w:rPr>
          <w:rFonts w:ascii="Times New Roman" w:eastAsia="Times New Roman" w:hAnsi="Times New Roman" w:cs="Times New Roman"/>
          <w:sz w:val="24"/>
          <w:szCs w:val="24"/>
          <w:lang w:eastAsia="es-ES"/>
        </w:rPr>
        <w:t xml:space="preserve"> </w:t>
      </w:r>
      <w:r w:rsidR="00835703">
        <w:rPr>
          <w:rFonts w:ascii="Times New Roman" w:eastAsia="Times New Roman" w:hAnsi="Times New Roman" w:cs="Times New Roman"/>
          <w:sz w:val="24"/>
          <w:szCs w:val="24"/>
          <w:lang w:eastAsia="es-ES"/>
        </w:rPr>
        <w:t>y el derrocamiento del sistema.</w:t>
      </w:r>
    </w:p>
    <w:p w:rsidR="002F7EBB" w:rsidRPr="002F7EBB" w:rsidRDefault="002F7EBB"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2F7EBB">
        <w:rPr>
          <w:rFonts w:ascii="Times New Roman" w:eastAsia="Times New Roman" w:hAnsi="Times New Roman" w:cs="Times New Roman"/>
          <w:sz w:val="24"/>
          <w:szCs w:val="24"/>
          <w:lang w:eastAsia="es-ES"/>
        </w:rPr>
        <w:t>Al día siguiente, la ministra de Interior Nancy Faeser reconoció</w:t>
      </w:r>
      <w:r w:rsidR="0067753E">
        <w:rPr>
          <w:rFonts w:ascii="Times New Roman" w:eastAsia="Times New Roman" w:hAnsi="Times New Roman" w:cs="Times New Roman"/>
          <w:sz w:val="24"/>
          <w:szCs w:val="24"/>
          <w:lang w:eastAsia="es-ES"/>
        </w:rPr>
        <w:t xml:space="preserve"> que la noticia resultaba “perturbadora” y que “</w:t>
      </w:r>
      <w:r w:rsidRPr="002F7EBB">
        <w:rPr>
          <w:rFonts w:ascii="Times New Roman" w:eastAsia="Times New Roman" w:hAnsi="Times New Roman" w:cs="Times New Roman"/>
          <w:sz w:val="24"/>
          <w:szCs w:val="24"/>
          <w:lang w:eastAsia="es-ES"/>
        </w:rPr>
        <w:t>ver una manifestación islamista de este tipo en nuestra</w:t>
      </w:r>
      <w:r w:rsidR="0067753E">
        <w:rPr>
          <w:rFonts w:ascii="Times New Roman" w:eastAsia="Times New Roman" w:hAnsi="Times New Roman" w:cs="Times New Roman"/>
          <w:sz w:val="24"/>
          <w:szCs w:val="24"/>
          <w:lang w:eastAsia="es-ES"/>
        </w:rPr>
        <w:t>s calles es difícil de soportar”</w:t>
      </w:r>
      <w:r w:rsidRPr="002F7EBB">
        <w:rPr>
          <w:rFonts w:ascii="Times New Roman" w:eastAsia="Times New Roman" w:hAnsi="Times New Roman" w:cs="Times New Roman"/>
          <w:sz w:val="24"/>
          <w:szCs w:val="24"/>
          <w:lang w:eastAsia="es-ES"/>
        </w:rPr>
        <w:t>. El</w:t>
      </w:r>
      <w:r w:rsidR="0067753E">
        <w:rPr>
          <w:rFonts w:ascii="Times New Roman" w:eastAsia="Times New Roman" w:hAnsi="Times New Roman" w:cs="Times New Roman"/>
          <w:sz w:val="24"/>
          <w:szCs w:val="24"/>
          <w:lang w:eastAsia="es-ES"/>
        </w:rPr>
        <w:t xml:space="preserve"> canciller Olaf Scholz llamó a “</w:t>
      </w:r>
      <w:r w:rsidRPr="002F7EBB">
        <w:rPr>
          <w:rFonts w:ascii="Times New Roman" w:eastAsia="Times New Roman" w:hAnsi="Times New Roman" w:cs="Times New Roman"/>
          <w:sz w:val="24"/>
          <w:szCs w:val="24"/>
          <w:lang w:eastAsia="es-ES"/>
        </w:rPr>
        <w:t>perseguir todos los delitos, allí donde se hayan infringido las leyes de la República</w:t>
      </w:r>
      <w:r w:rsidR="0067753E">
        <w:rPr>
          <w:rFonts w:ascii="Times New Roman" w:eastAsia="Times New Roman" w:hAnsi="Times New Roman" w:cs="Times New Roman"/>
          <w:sz w:val="24"/>
          <w:szCs w:val="24"/>
          <w:lang w:eastAsia="es-ES"/>
        </w:rPr>
        <w:t xml:space="preserve"> Federal de Alemania”</w:t>
      </w:r>
      <w:r w:rsidRPr="002F7EBB">
        <w:rPr>
          <w:rFonts w:ascii="Times New Roman" w:eastAsia="Times New Roman" w:hAnsi="Times New Roman" w:cs="Times New Roman"/>
          <w:sz w:val="24"/>
          <w:szCs w:val="24"/>
          <w:lang w:eastAsia="es-ES"/>
        </w:rPr>
        <w:t xml:space="preserve"> y las fuerzas de seguridad se lanzaron a la investigación pertinente. A la manifestación no había asistido ninguna mujer, según la Sharía exentas de la vida pública, pero entre los hombres asistentes fue posible identificar a Joe Adade Boateng, líder del movimiento Muslim Interaktiv, una red islamista con pretensiones anticonstitucionales sucesora del grupo Hizb ut-Tahr</w:t>
      </w:r>
      <w:r w:rsidR="00835703">
        <w:rPr>
          <w:rFonts w:ascii="Times New Roman" w:eastAsia="Times New Roman" w:hAnsi="Times New Roman" w:cs="Times New Roman"/>
          <w:sz w:val="24"/>
          <w:szCs w:val="24"/>
          <w:lang w:eastAsia="es-ES"/>
        </w:rPr>
        <w:t>ir (HuT), prohibido desde 2003.</w:t>
      </w:r>
    </w:p>
    <w:p w:rsidR="002F7EBB" w:rsidRPr="002F7EBB" w:rsidRDefault="002F7EBB"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2F7EBB">
        <w:rPr>
          <w:rFonts w:ascii="Times New Roman" w:eastAsia="Times New Roman" w:hAnsi="Times New Roman" w:cs="Times New Roman"/>
          <w:sz w:val="24"/>
          <w:szCs w:val="24"/>
          <w:lang w:eastAsia="es-ES"/>
        </w:rPr>
        <w:t>Boateng tiene 25 años y está estudiando para ser profesor. Vive en Neuallermöhe y tiene pasaporte alemán. Nació en Alemania en 1998, de madre alemana y padre procedente de Ghana. En 2020, se dio a sí mismo el nombre islámico de Raheem Boateng e hizo su primera aparición como reacción a los ataques xenófobos en Hanau: el momento fundacional de Muslim Interactiv.</w:t>
      </w:r>
    </w:p>
    <w:p w:rsidR="002F7EBB" w:rsidRPr="002F7EBB" w:rsidRDefault="002F7EBB"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2F7EBB">
        <w:rPr>
          <w:rFonts w:ascii="Times New Roman" w:eastAsia="Times New Roman" w:hAnsi="Times New Roman" w:cs="Times New Roman"/>
          <w:sz w:val="24"/>
          <w:szCs w:val="24"/>
          <w:lang w:eastAsia="es-ES"/>
        </w:rPr>
        <w:t>Desde entonces, la Oficina para la Protección de la Constitución ha estado monitoreado al grupo, por estar clasificado como extremista. En otoño del año pasado, protagonizaron violentos disturbios en una manifestación no autorizada en la que tres policías resultaron heridos. Más recientemente han vuelto a los titulares por forzar a varios alumnos de un instituto a convertirse al Islam a base de presión social, un asunto que está sien</w:t>
      </w:r>
      <w:r w:rsidR="00835703">
        <w:rPr>
          <w:rFonts w:ascii="Times New Roman" w:eastAsia="Times New Roman" w:hAnsi="Times New Roman" w:cs="Times New Roman"/>
          <w:sz w:val="24"/>
          <w:szCs w:val="24"/>
          <w:lang w:eastAsia="es-ES"/>
        </w:rPr>
        <w:t>do investigado por la Fiscalía.</w:t>
      </w:r>
    </w:p>
    <w:p w:rsidR="002F7EBB" w:rsidRPr="002F7EBB" w:rsidRDefault="002F7EBB"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2F7EBB">
        <w:rPr>
          <w:rFonts w:ascii="Times New Roman" w:eastAsia="Times New Roman" w:hAnsi="Times New Roman" w:cs="Times New Roman"/>
          <w:sz w:val="24"/>
          <w:szCs w:val="24"/>
          <w:lang w:eastAsia="es-ES"/>
        </w:rPr>
        <w:t xml:space="preserve">El grupo opera casi exclusivamente en las redes sociales, difunde su propaganda de manera extremadamente profesional y se dirige principalmente a los jóvenes musulmanes con el objetivo de radicalizarlos. Sus seguidores son mayoritariamente miembros de la tercera generación de inmigrantes: hombres de entre 15 y 25 años, nacidos en Alemania, que hablan bien alemán y la mayoría con pasaporte alemán. La cabeza visible del movimiento, Boateng, es elocuente, guapo y bien entrenado. Se viste de forma moderna y difunde a diario nuevos vídeos a través de TikTok, cuyo mensaje central es que los musulmanes en Alemania son oprimidos, tienen </w:t>
      </w:r>
      <w:r w:rsidR="0067753E">
        <w:rPr>
          <w:rFonts w:ascii="Times New Roman" w:eastAsia="Times New Roman" w:hAnsi="Times New Roman" w:cs="Times New Roman"/>
          <w:sz w:val="24"/>
          <w:szCs w:val="24"/>
          <w:lang w:eastAsia="es-ES"/>
        </w:rPr>
        <w:t>que defenderse y alzar la voz. “</w:t>
      </w:r>
      <w:r w:rsidRPr="002F7EBB">
        <w:rPr>
          <w:rFonts w:ascii="Times New Roman" w:eastAsia="Times New Roman" w:hAnsi="Times New Roman" w:cs="Times New Roman"/>
          <w:sz w:val="24"/>
          <w:szCs w:val="24"/>
          <w:lang w:eastAsia="es-ES"/>
        </w:rPr>
        <w:t xml:space="preserve">Cuando los políticos alemanes hablan de </w:t>
      </w:r>
      <w:r w:rsidRPr="002F7EBB">
        <w:rPr>
          <w:rFonts w:ascii="Times New Roman" w:eastAsia="Times New Roman" w:hAnsi="Times New Roman" w:cs="Times New Roman"/>
          <w:sz w:val="24"/>
          <w:szCs w:val="24"/>
          <w:lang w:eastAsia="es-ES"/>
        </w:rPr>
        <w:lastRenderedPageBreak/>
        <w:t>integración, en rea</w:t>
      </w:r>
      <w:r w:rsidR="0067753E">
        <w:rPr>
          <w:rFonts w:ascii="Times New Roman" w:eastAsia="Times New Roman" w:hAnsi="Times New Roman" w:cs="Times New Roman"/>
          <w:sz w:val="24"/>
          <w:szCs w:val="24"/>
          <w:lang w:eastAsia="es-ES"/>
        </w:rPr>
        <w:t>lidad se refieren a asimilación”</w:t>
      </w:r>
      <w:r w:rsidRPr="002F7EBB">
        <w:rPr>
          <w:rFonts w:ascii="Times New Roman" w:eastAsia="Times New Roman" w:hAnsi="Times New Roman" w:cs="Times New Roman"/>
          <w:sz w:val="24"/>
          <w:szCs w:val="24"/>
          <w:lang w:eastAsia="es-ES"/>
        </w:rPr>
        <w:t>, repite en sus publicaciones. Denuncia que los musulmanes son privado</w:t>
      </w:r>
      <w:r w:rsidR="0067753E">
        <w:rPr>
          <w:rFonts w:ascii="Times New Roman" w:eastAsia="Times New Roman" w:hAnsi="Times New Roman" w:cs="Times New Roman"/>
          <w:sz w:val="24"/>
          <w:szCs w:val="24"/>
          <w:lang w:eastAsia="es-ES"/>
        </w:rPr>
        <w:t>s en Alemania de su identidad. “</w:t>
      </w:r>
      <w:r w:rsidRPr="002F7EBB">
        <w:rPr>
          <w:rFonts w:ascii="Times New Roman" w:eastAsia="Times New Roman" w:hAnsi="Times New Roman" w:cs="Times New Roman"/>
          <w:sz w:val="24"/>
          <w:szCs w:val="24"/>
          <w:lang w:eastAsia="es-ES"/>
        </w:rPr>
        <w:t xml:space="preserve">¡Exigimos el derecho a tener un </w:t>
      </w:r>
      <w:r w:rsidR="0067753E">
        <w:rPr>
          <w:rFonts w:ascii="Times New Roman" w:eastAsia="Times New Roman" w:hAnsi="Times New Roman" w:cs="Times New Roman"/>
          <w:sz w:val="24"/>
          <w:szCs w:val="24"/>
          <w:lang w:eastAsia="es-ES"/>
        </w:rPr>
        <w:t>propio estilo de vida musulmán!”</w:t>
      </w:r>
      <w:r w:rsidRPr="002F7EBB">
        <w:rPr>
          <w:rFonts w:ascii="Times New Roman" w:eastAsia="Times New Roman" w:hAnsi="Times New Roman" w:cs="Times New Roman"/>
          <w:sz w:val="24"/>
          <w:szCs w:val="24"/>
          <w:lang w:eastAsia="es-ES"/>
        </w:rPr>
        <w:t>, reclamaban los</w:t>
      </w:r>
      <w:r w:rsidR="0067753E">
        <w:rPr>
          <w:rFonts w:ascii="Times New Roman" w:eastAsia="Times New Roman" w:hAnsi="Times New Roman" w:cs="Times New Roman"/>
          <w:sz w:val="24"/>
          <w:szCs w:val="24"/>
          <w:lang w:eastAsia="es-ES"/>
        </w:rPr>
        <w:t xml:space="preserve"> oradores de la manifestación, “</w:t>
      </w:r>
      <w:r w:rsidRPr="002F7EBB">
        <w:rPr>
          <w:rFonts w:ascii="Times New Roman" w:eastAsia="Times New Roman" w:hAnsi="Times New Roman" w:cs="Times New Roman"/>
          <w:sz w:val="24"/>
          <w:szCs w:val="24"/>
          <w:lang w:eastAsia="es-ES"/>
        </w:rPr>
        <w:t>e</w:t>
      </w:r>
      <w:r w:rsidR="0067753E">
        <w:rPr>
          <w:rFonts w:ascii="Times New Roman" w:eastAsia="Times New Roman" w:hAnsi="Times New Roman" w:cs="Times New Roman"/>
          <w:sz w:val="24"/>
          <w:szCs w:val="24"/>
          <w:lang w:eastAsia="es-ES"/>
        </w:rPr>
        <w:t>l gigante dormido ha despertado” y Occidente tendrá que “</w:t>
      </w:r>
      <w:r w:rsidRPr="002F7EBB">
        <w:rPr>
          <w:rFonts w:ascii="Times New Roman" w:eastAsia="Times New Roman" w:hAnsi="Times New Roman" w:cs="Times New Roman"/>
          <w:sz w:val="24"/>
          <w:szCs w:val="24"/>
          <w:lang w:eastAsia="es-ES"/>
        </w:rPr>
        <w:t>rendir cuenta</w:t>
      </w:r>
      <w:r w:rsidR="0067753E">
        <w:rPr>
          <w:rFonts w:ascii="Times New Roman" w:eastAsia="Times New Roman" w:hAnsi="Times New Roman" w:cs="Times New Roman"/>
          <w:sz w:val="24"/>
          <w:szCs w:val="24"/>
          <w:lang w:eastAsia="es-ES"/>
        </w:rPr>
        <w:t>s”</w:t>
      </w:r>
      <w:r w:rsidRPr="002F7EBB">
        <w:rPr>
          <w:rFonts w:ascii="Times New Roman" w:eastAsia="Times New Roman" w:hAnsi="Times New Roman" w:cs="Times New Roman"/>
          <w:sz w:val="24"/>
          <w:szCs w:val="24"/>
          <w:lang w:eastAsia="es-ES"/>
        </w:rPr>
        <w:t>.</w:t>
      </w:r>
    </w:p>
    <w:p w:rsidR="00835703" w:rsidRDefault="0067753E"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“Influencers”</w:t>
      </w:r>
      <w:r w:rsidR="00434AEA">
        <w:rPr>
          <w:rFonts w:ascii="Times New Roman" w:eastAsia="Times New Roman" w:hAnsi="Times New Roman" w:cs="Times New Roman"/>
          <w:sz w:val="24"/>
          <w:szCs w:val="24"/>
          <w:lang w:eastAsia="es-ES"/>
        </w:rPr>
        <w:t xml:space="preserve"> i</w:t>
      </w:r>
      <w:r w:rsidR="002F7EBB" w:rsidRPr="002F7EBB">
        <w:rPr>
          <w:rFonts w:ascii="Times New Roman" w:eastAsia="Times New Roman" w:hAnsi="Times New Roman" w:cs="Times New Roman"/>
          <w:sz w:val="24"/>
          <w:szCs w:val="24"/>
          <w:lang w:eastAsia="es-ES"/>
        </w:rPr>
        <w:t>slamistas</w:t>
      </w:r>
    </w:p>
    <w:p w:rsidR="002F7EBB" w:rsidRPr="002F7EBB" w:rsidRDefault="002F7EBB"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2F7EBB">
        <w:rPr>
          <w:rFonts w:ascii="Times New Roman" w:eastAsia="Times New Roman" w:hAnsi="Times New Roman" w:cs="Times New Roman"/>
          <w:sz w:val="24"/>
          <w:szCs w:val="24"/>
          <w:lang w:eastAsia="es-ES"/>
        </w:rPr>
        <w:t>Tras la apertura de la investigación, Boateng ha declarado que la</w:t>
      </w:r>
      <w:r w:rsidR="0067753E">
        <w:rPr>
          <w:rFonts w:ascii="Times New Roman" w:eastAsia="Times New Roman" w:hAnsi="Times New Roman" w:cs="Times New Roman"/>
          <w:sz w:val="24"/>
          <w:szCs w:val="24"/>
          <w:lang w:eastAsia="es-ES"/>
        </w:rPr>
        <w:t>s pancartas con la inscripción “El califato es la solución”</w:t>
      </w:r>
      <w:r w:rsidRPr="002F7EBB">
        <w:rPr>
          <w:rFonts w:ascii="Times New Roman" w:eastAsia="Times New Roman" w:hAnsi="Times New Roman" w:cs="Times New Roman"/>
          <w:sz w:val="24"/>
          <w:szCs w:val="24"/>
          <w:lang w:eastAsia="es-ES"/>
        </w:rPr>
        <w:t xml:space="preserve"> no se referían a Alemania, sino al mundo islámico, con la visible intención de evitar la prohibición del movimiento, que pende de un hilo. Desde noviembre del año pasado, el ministro del Interior de Renania del Norte-Westfalia, el cristianodemócrata Herbert Reul, ha estado pidiendo la prohibición de Muslim Interactive y de dos organizaciones afines: Generación Islam y Reality Islam. Todas ellas alimentan las manifestaciones contra Israel relacionadas con el conflicto en Oriente Medio y que roza</w:t>
      </w:r>
      <w:r w:rsidR="00835703">
        <w:rPr>
          <w:rFonts w:ascii="Times New Roman" w:eastAsia="Times New Roman" w:hAnsi="Times New Roman" w:cs="Times New Roman"/>
          <w:sz w:val="24"/>
          <w:szCs w:val="24"/>
          <w:lang w:eastAsia="es-ES"/>
        </w:rPr>
        <w:t>n constantemente la ilegalidad.</w:t>
      </w:r>
    </w:p>
    <w:p w:rsidR="002F7EBB" w:rsidRPr="002F7EBB" w:rsidRDefault="0067753E"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2F7EBB" w:rsidRPr="002F7EBB">
        <w:rPr>
          <w:rFonts w:ascii="Times New Roman" w:eastAsia="Times New Roman" w:hAnsi="Times New Roman" w:cs="Times New Roman"/>
          <w:sz w:val="24"/>
          <w:szCs w:val="24"/>
          <w:lang w:eastAsia="es-ES"/>
        </w:rPr>
        <w:t>Un extranjero cuya estancia ponga en peligro el orden democrático libre en Aleman</w:t>
      </w:r>
      <w:r>
        <w:rPr>
          <w:rFonts w:ascii="Times New Roman" w:eastAsia="Times New Roman" w:hAnsi="Times New Roman" w:cs="Times New Roman"/>
          <w:sz w:val="24"/>
          <w:szCs w:val="24"/>
          <w:lang w:eastAsia="es-ES"/>
        </w:rPr>
        <w:t>ia puede ser expulsado”</w:t>
      </w:r>
      <w:r w:rsidR="002F7EBB" w:rsidRPr="002F7EBB">
        <w:rPr>
          <w:rFonts w:ascii="Times New Roman" w:eastAsia="Times New Roman" w:hAnsi="Times New Roman" w:cs="Times New Roman"/>
          <w:sz w:val="24"/>
          <w:szCs w:val="24"/>
          <w:lang w:eastAsia="es-ES"/>
        </w:rPr>
        <w:t>, ha recordado el vicepresidente del grupo parlamentario del Partido Liberal (FDP), Konstantin Kuhle, que ha advertido que cualquiera que pida la abolición de derechos fundamentales en una manifestación cumple con este requisito. Pero lo cierto es que muchos de los seguidores de Muslim Interac</w:t>
      </w:r>
      <w:r w:rsidR="00835703">
        <w:rPr>
          <w:rFonts w:ascii="Times New Roman" w:eastAsia="Times New Roman" w:hAnsi="Times New Roman" w:cs="Times New Roman"/>
          <w:sz w:val="24"/>
          <w:szCs w:val="24"/>
          <w:lang w:eastAsia="es-ES"/>
        </w:rPr>
        <w:t>tiv tienen ya pasaporte alemán.</w:t>
      </w:r>
    </w:p>
    <w:p w:rsidR="002F7EBB" w:rsidRDefault="002F7EBB"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2F7EBB">
        <w:rPr>
          <w:rFonts w:ascii="Times New Roman" w:eastAsia="Times New Roman" w:hAnsi="Times New Roman" w:cs="Times New Roman"/>
          <w:sz w:val="24"/>
          <w:szCs w:val="24"/>
          <w:lang w:eastAsia="es-ES"/>
        </w:rPr>
        <w:t>La policía alemana informa que tiene clas</w:t>
      </w:r>
      <w:r w:rsidR="0067753E">
        <w:rPr>
          <w:rFonts w:ascii="Times New Roman" w:eastAsia="Times New Roman" w:hAnsi="Times New Roman" w:cs="Times New Roman"/>
          <w:sz w:val="24"/>
          <w:szCs w:val="24"/>
          <w:lang w:eastAsia="es-ES"/>
        </w:rPr>
        <w:t>ificados a 984 islamistas como “amenazas” y “personas relevantes”</w:t>
      </w:r>
      <w:r w:rsidRPr="002F7EBB">
        <w:rPr>
          <w:rFonts w:ascii="Times New Roman" w:eastAsia="Times New Roman" w:hAnsi="Times New Roman" w:cs="Times New Roman"/>
          <w:sz w:val="24"/>
          <w:szCs w:val="24"/>
          <w:lang w:eastAsia="es-ES"/>
        </w:rPr>
        <w:t>. Según el Ministerio del Interior, este movimiento «atrae a sectores vulnerables de todos los grupos de población» y la mayoría de los islamistas clasificados como peligrosos por las autoridades de seguridad son ciudadanos alemanes. La policía recuenta entre estos radicales islamistas fichados hay 342 delincuentes y 334 personas relevantes que tienen nacionalidad alemana o doble. Les siguen los sirios, los turcos, los iraquíes y los tayik</w:t>
      </w:r>
      <w:r w:rsidR="0067753E">
        <w:rPr>
          <w:rFonts w:ascii="Times New Roman" w:eastAsia="Times New Roman" w:hAnsi="Times New Roman" w:cs="Times New Roman"/>
          <w:sz w:val="24"/>
          <w:szCs w:val="24"/>
          <w:lang w:eastAsia="es-ES"/>
        </w:rPr>
        <w:t>os. Todos ellos constituyen el “potencial terrorista islamista”</w:t>
      </w:r>
      <w:r w:rsidRPr="002F7EBB">
        <w:rPr>
          <w:rFonts w:ascii="Times New Roman" w:eastAsia="Times New Roman" w:hAnsi="Times New Roman" w:cs="Times New Roman"/>
          <w:sz w:val="24"/>
          <w:szCs w:val="24"/>
          <w:lang w:eastAsia="es-ES"/>
        </w:rPr>
        <w:t>, tal como lo define la Oficina Federal para la Protección de la Constitución. Según el gobierno alemán, en 2023 fueron deportadas doce personas consideradas amenaza islamista, fundamentalmente a Irak y a Tayikistán. En lo que va de año, cuatro personas de este mismo espectro han sido deportadas a Irak, Tayikistán, Marruecos y Serbia.</w:t>
      </w:r>
    </w:p>
    <w:p w:rsidR="00E36497" w:rsidRPr="00BB497D" w:rsidRDefault="00D9467C" w:rsidP="002F7EB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Islamización:</w:t>
      </w:r>
      <w:r w:rsidR="00BB497D" w:rsidRPr="00BB497D">
        <w:rPr>
          <w:rFonts w:ascii="Times New Roman" w:eastAsia="Times New Roman" w:hAnsi="Times New Roman" w:cs="Times New Roman"/>
          <w:b/>
          <w:sz w:val="24"/>
          <w:szCs w:val="24"/>
          <w:lang w:eastAsia="es-ES"/>
        </w:rPr>
        <w:t xml:space="preserve"> </w:t>
      </w:r>
      <w:r>
        <w:rPr>
          <w:rFonts w:ascii="Times New Roman" w:eastAsia="Times New Roman" w:hAnsi="Times New Roman" w:cs="Times New Roman"/>
          <w:b/>
          <w:sz w:val="24"/>
          <w:szCs w:val="24"/>
          <w:lang w:eastAsia="es-ES"/>
        </w:rPr>
        <w:t>¿</w:t>
      </w:r>
      <w:r w:rsidR="00BB497D" w:rsidRPr="00BB497D">
        <w:rPr>
          <w:rFonts w:ascii="Times New Roman" w:eastAsia="Times New Roman" w:hAnsi="Times New Roman" w:cs="Times New Roman"/>
          <w:b/>
          <w:sz w:val="24"/>
          <w:szCs w:val="24"/>
          <w:lang w:eastAsia="es-ES"/>
        </w:rPr>
        <w:t>olla de presión o bomba de tiempo en Europa</w:t>
      </w:r>
      <w:r>
        <w:rPr>
          <w:rFonts w:ascii="Times New Roman" w:eastAsia="Times New Roman" w:hAnsi="Times New Roman" w:cs="Times New Roman"/>
          <w:b/>
          <w:sz w:val="24"/>
          <w:szCs w:val="24"/>
          <w:lang w:eastAsia="es-ES"/>
        </w:rPr>
        <w:t>?</w:t>
      </w:r>
      <w:r w:rsidR="00BB497D">
        <w:rPr>
          <w:rFonts w:ascii="Times New Roman" w:eastAsia="Times New Roman" w:hAnsi="Times New Roman" w:cs="Times New Roman"/>
          <w:sz w:val="24"/>
          <w:szCs w:val="24"/>
          <w:lang w:eastAsia="es-ES"/>
        </w:rPr>
        <w:t xml:space="preserve"> - </w:t>
      </w:r>
      <w:r w:rsidR="00E36497" w:rsidRPr="00E36497">
        <w:rPr>
          <w:rFonts w:ascii="Times New Roman" w:eastAsia="Times New Roman" w:hAnsi="Times New Roman" w:cs="Times New Roman"/>
          <w:b/>
          <w:sz w:val="24"/>
          <w:szCs w:val="24"/>
          <w:lang w:eastAsia="es-ES"/>
        </w:rPr>
        <w:t>Lecturas recomendadas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E36497">
        <w:rPr>
          <w:rFonts w:ascii="Times New Roman" w:eastAsia="Times New Roman" w:hAnsi="Times New Roman" w:cs="Times New Roman"/>
          <w:sz w:val="24"/>
          <w:szCs w:val="24"/>
          <w:u w:val="single"/>
          <w:lang w:eastAsia="es-ES"/>
        </w:rPr>
        <w:t>Islamización, olla de presión en Europa</w:t>
      </w:r>
      <w:r>
        <w:rPr>
          <w:rFonts w:ascii="Times New Roman" w:eastAsia="Times New Roman" w:hAnsi="Times New Roman" w:cs="Times New Roman"/>
          <w:sz w:val="24"/>
          <w:szCs w:val="24"/>
          <w:lang w:eastAsia="es-ES"/>
        </w:rPr>
        <w:t xml:space="preserve"> (Cambio 16 - </w:t>
      </w:r>
      <w:r w:rsidRPr="00E36497">
        <w:rPr>
          <w:rFonts w:ascii="Times New Roman" w:eastAsia="Times New Roman" w:hAnsi="Times New Roman" w:cs="Times New Roman"/>
          <w:b/>
          <w:sz w:val="24"/>
          <w:szCs w:val="24"/>
          <w:lang w:eastAsia="es-ES"/>
        </w:rPr>
        <w:t>3/12/23</w:t>
      </w:r>
      <w:r>
        <w:rPr>
          <w:rFonts w:ascii="Times New Roman" w:eastAsia="Times New Roman" w:hAnsi="Times New Roman" w:cs="Times New Roman"/>
          <w:sz w:val="24"/>
          <w:szCs w:val="24"/>
          <w:lang w:eastAsia="es-ES"/>
        </w:rPr>
        <w:t>)</w:t>
      </w:r>
    </w:p>
    <w:p w:rsid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E36497">
        <w:rPr>
          <w:rFonts w:ascii="Times New Roman" w:eastAsia="Times New Roman" w:hAnsi="Times New Roman" w:cs="Times New Roman"/>
          <w:sz w:val="24"/>
          <w:szCs w:val="24"/>
          <w:lang w:eastAsia="es-ES"/>
        </w:rPr>
        <w:t>Cecilia Pachano</w:t>
      </w:r>
      <w:r>
        <w:rPr>
          <w:rFonts w:ascii="Times New Roman" w:eastAsia="Times New Roman" w:hAnsi="Times New Roman" w:cs="Times New Roman"/>
          <w:sz w:val="24"/>
          <w:szCs w:val="24"/>
          <w:lang w:eastAsia="es-ES"/>
        </w:rPr>
        <w:t>)</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 Las voces contra la islamización de Europa ganan terreno</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La Unión Europea no está en su mejor momento. Cada uno de sus 27 miembros </w:t>
      </w:r>
      <w:r w:rsidR="0067753E" w:rsidRPr="00E36497">
        <w:rPr>
          <w:rFonts w:ascii="Times New Roman" w:eastAsia="Times New Roman" w:hAnsi="Times New Roman" w:cs="Times New Roman"/>
          <w:sz w:val="24"/>
          <w:szCs w:val="24"/>
          <w:lang w:eastAsia="es-ES"/>
        </w:rPr>
        <w:t>atraviesa</w:t>
      </w:r>
      <w:r w:rsidRPr="00E36497">
        <w:rPr>
          <w:rFonts w:ascii="Times New Roman" w:eastAsia="Times New Roman" w:hAnsi="Times New Roman" w:cs="Times New Roman"/>
          <w:sz w:val="24"/>
          <w:szCs w:val="24"/>
          <w:lang w:eastAsia="es-ES"/>
        </w:rPr>
        <w:t xml:space="preserve"> su propia y especialísima crisis. Pero sobre ellos hay una sombra perturbadora el creciente recelo ante la islamización de Europa. Un temor que el populismo na</w:t>
      </w:r>
      <w:r>
        <w:rPr>
          <w:rFonts w:ascii="Times New Roman" w:eastAsia="Times New Roman" w:hAnsi="Times New Roman" w:cs="Times New Roman"/>
          <w:sz w:val="24"/>
          <w:szCs w:val="24"/>
          <w:lang w:eastAsia="es-ES"/>
        </w:rPr>
        <w:t>cionalista alienta en su favor.</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lastRenderedPageBreak/>
        <w:t>La victoria de Geert Wilders, declarado anti</w:t>
      </w:r>
      <w:r w:rsidR="00434AEA">
        <w:rPr>
          <w:rFonts w:ascii="Times New Roman" w:eastAsia="Times New Roman" w:hAnsi="Times New Roman" w:cs="Times New Roman"/>
          <w:sz w:val="24"/>
          <w:szCs w:val="24"/>
          <w:lang w:eastAsia="es-ES"/>
        </w:rPr>
        <w:t xml:space="preserve"> </w:t>
      </w:r>
      <w:r w:rsidRPr="00E36497">
        <w:rPr>
          <w:rFonts w:ascii="Times New Roman" w:eastAsia="Times New Roman" w:hAnsi="Times New Roman" w:cs="Times New Roman"/>
          <w:sz w:val="24"/>
          <w:szCs w:val="24"/>
          <w:lang w:eastAsia="es-ES"/>
        </w:rPr>
        <w:t>i</w:t>
      </w:r>
      <w:r w:rsidR="00434AEA">
        <w:rPr>
          <w:rFonts w:ascii="Times New Roman" w:eastAsia="Times New Roman" w:hAnsi="Times New Roman" w:cs="Times New Roman"/>
          <w:sz w:val="24"/>
          <w:szCs w:val="24"/>
          <w:lang w:eastAsia="es-ES"/>
        </w:rPr>
        <w:t>s</w:t>
      </w:r>
      <w:r w:rsidRPr="00E36497">
        <w:rPr>
          <w:rFonts w:ascii="Times New Roman" w:eastAsia="Times New Roman" w:hAnsi="Times New Roman" w:cs="Times New Roman"/>
          <w:sz w:val="24"/>
          <w:szCs w:val="24"/>
          <w:lang w:eastAsia="es-ES"/>
        </w:rPr>
        <w:t>lamista en los Países Bajos, es el más reciente giro a la derecha entre los miembros de la Unión Europea. Expertos y observadores quedaron estupefactos ante unos inesperados resultados en un país con una larga tradici</w:t>
      </w:r>
      <w:r>
        <w:rPr>
          <w:rFonts w:ascii="Times New Roman" w:eastAsia="Times New Roman" w:hAnsi="Times New Roman" w:cs="Times New Roman"/>
          <w:sz w:val="24"/>
          <w:szCs w:val="24"/>
          <w:lang w:eastAsia="es-ES"/>
        </w:rPr>
        <w:t>ón de tolerancia intercultural.</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Es el más reciente en una cadena de elecciones que están reconfigurando el escenario político de Europa. Desde Eslovaquia y España hasta Alemania y Polonia, los partidos populistas y de extrema derecha han tenido éxito en algunos países de la UE con el discurso antiinmigración y desislamizante.</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Se une Wilder al club que integran Víktor Orban en Hungría, Giorgia Meloni en Italia, y que cuenta con aspirantes a engrosarlo en Alemania, España y Francia. Su discurso se afinca en el rechazo a la creciente inmigración como motor de la islamización de </w:t>
      </w:r>
      <w:r>
        <w:rPr>
          <w:rFonts w:ascii="Times New Roman" w:eastAsia="Times New Roman" w:hAnsi="Times New Roman" w:cs="Times New Roman"/>
          <w:sz w:val="24"/>
          <w:szCs w:val="24"/>
          <w:lang w:eastAsia="es-ES"/>
        </w:rPr>
        <w:t>sus naciones.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Victoria de Wilders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Wilder es en sí mismo un personaje controversial que acepta de buen grado que le califiquen como el “Donald Trump holandés”. Populista, nacionalista, anti</w:t>
      </w:r>
      <w:r w:rsidR="00434AEA">
        <w:rPr>
          <w:rFonts w:ascii="Times New Roman" w:eastAsia="Times New Roman" w:hAnsi="Times New Roman" w:cs="Times New Roman"/>
          <w:sz w:val="24"/>
          <w:szCs w:val="24"/>
          <w:lang w:eastAsia="es-ES"/>
        </w:rPr>
        <w:t xml:space="preserve"> </w:t>
      </w:r>
      <w:r w:rsidRPr="00E36497">
        <w:rPr>
          <w:rFonts w:ascii="Times New Roman" w:eastAsia="Times New Roman" w:hAnsi="Times New Roman" w:cs="Times New Roman"/>
          <w:sz w:val="24"/>
          <w:szCs w:val="24"/>
          <w:lang w:eastAsia="es-ES"/>
        </w:rPr>
        <w:t>islamista, y anti</w:t>
      </w:r>
      <w:r w:rsidR="00434AEA">
        <w:rPr>
          <w:rFonts w:ascii="Times New Roman" w:eastAsia="Times New Roman" w:hAnsi="Times New Roman" w:cs="Times New Roman"/>
          <w:sz w:val="24"/>
          <w:szCs w:val="24"/>
          <w:lang w:eastAsia="es-ES"/>
        </w:rPr>
        <w:t xml:space="preserve"> </w:t>
      </w:r>
      <w:r w:rsidRPr="00E36497">
        <w:rPr>
          <w:rFonts w:ascii="Times New Roman" w:eastAsia="Times New Roman" w:hAnsi="Times New Roman" w:cs="Times New Roman"/>
          <w:sz w:val="24"/>
          <w:szCs w:val="24"/>
          <w:lang w:eastAsia="es-ES"/>
        </w:rPr>
        <w:t>europeísta, parecía destinado a ser una eterna voz en la oposición en los muy tolerantes y multiculturales Países Bajos. Pero los 37 escaños obtenidos por su partido (PVV), evidenciaron que los electores no hicieron oídos sordos a su discurso. Prometía prohibir el Corán, cerrar las escuelas islámicas y las mezquitas. Aunque ha moderado su discurso y anunció que estas medidas están en el “refrigerador”. Entre otras razones para poder ejecutarlas requi</w:t>
      </w:r>
      <w:r>
        <w:rPr>
          <w:rFonts w:ascii="Times New Roman" w:eastAsia="Times New Roman" w:hAnsi="Times New Roman" w:cs="Times New Roman"/>
          <w:sz w:val="24"/>
          <w:szCs w:val="24"/>
          <w:lang w:eastAsia="es-ES"/>
        </w:rPr>
        <w:t>ere cambios en la constitución.</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Pero el freno a la inmigración sigue en el centro de su agenda, junto con la crisis del costo de la vida y la escasez de viviendas. Asuntos sobre los cuales es más factible que logre acuerdos con los otros partidos de centro derecha para armar una coalición estable que le permita formar gobierno y ser quien por primera vez, militando en la derecha ocupe la silla</w:t>
      </w:r>
      <w:r>
        <w:rPr>
          <w:rFonts w:ascii="Times New Roman" w:eastAsia="Times New Roman" w:hAnsi="Times New Roman" w:cs="Times New Roman"/>
          <w:sz w:val="24"/>
          <w:szCs w:val="24"/>
          <w:lang w:eastAsia="es-ES"/>
        </w:rPr>
        <w:t xml:space="preserve"> de Primer Ministro en su país.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El punto más candente es fr</w:t>
      </w:r>
      <w:r w:rsidR="0067753E">
        <w:rPr>
          <w:rFonts w:ascii="Times New Roman" w:eastAsia="Times New Roman" w:hAnsi="Times New Roman" w:cs="Times New Roman"/>
          <w:sz w:val="24"/>
          <w:szCs w:val="24"/>
          <w:lang w:eastAsia="es-ES"/>
        </w:rPr>
        <w:t>enar lo que Wilder denominó el “tsunami del asilo”</w:t>
      </w:r>
      <w:r w:rsidRPr="00E36497">
        <w:rPr>
          <w:rFonts w:ascii="Times New Roman" w:eastAsia="Times New Roman" w:hAnsi="Times New Roman" w:cs="Times New Roman"/>
          <w:sz w:val="24"/>
          <w:szCs w:val="24"/>
          <w:lang w:eastAsia="es-ES"/>
        </w:rPr>
        <w:t>. Fue la falta de acuerdos sobre el problema migratorio lo que produjo la caída de la coalición gobernante del primer ministro Mark Rutte y forzó las nuevas elecciones. Para abordarlo aún tendrá que lograr alianzas que le permitan alcanzar 76 e</w:t>
      </w:r>
      <w:r>
        <w:rPr>
          <w:rFonts w:ascii="Times New Roman" w:eastAsia="Times New Roman" w:hAnsi="Times New Roman" w:cs="Times New Roman"/>
          <w:sz w:val="24"/>
          <w:szCs w:val="24"/>
          <w:lang w:eastAsia="es-ES"/>
        </w:rPr>
        <w:t>scaños de los 150 del congreso.</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Tensiones crecientes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Podría pensarse que en los Países Bajos existe una comunidad musulmana proporcionalmente muy alta. Se estima que apenas llega al 7,15% de la población. En 2010 era el 4%. Pero el asesinato contra Theo van Gogh en 2004, un crítico del islam, y las amenazas de muerte contra el propio Geert Wilders, aumentaron las tensiones y el rechazo. En un país en el que hasta hace pocos años ni el primer ministro tenía asignados guardaespaldas.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Wilders se hace eco de algunos de los argumentos contra el multiculturalismo que han convulsionado a Alemania en los últimos años. Como muchos miembros de la derecha </w:t>
      </w:r>
      <w:r w:rsidRPr="00E36497">
        <w:rPr>
          <w:rFonts w:ascii="Times New Roman" w:eastAsia="Times New Roman" w:hAnsi="Times New Roman" w:cs="Times New Roman"/>
          <w:sz w:val="24"/>
          <w:szCs w:val="24"/>
          <w:lang w:eastAsia="es-ES"/>
        </w:rPr>
        <w:lastRenderedPageBreak/>
        <w:t>tradicional alemana, quiere que la tradición judeocristiana europea sea reconocida formalm</w:t>
      </w:r>
      <w:r w:rsidR="00BB497D">
        <w:rPr>
          <w:rFonts w:ascii="Times New Roman" w:eastAsia="Times New Roman" w:hAnsi="Times New Roman" w:cs="Times New Roman"/>
          <w:sz w:val="24"/>
          <w:szCs w:val="24"/>
          <w:lang w:eastAsia="es-ES"/>
        </w:rPr>
        <w:t>ente como la cultura dominante.</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Pero si Wilders comparte posiciones y objetivos con otros de la extrema derecha en Europa, también es un fenómeno holandés muy específico, que se ve a sí mismo como un provocador libertario como el difunto Pim Fortuyn o Theo van Gogh, que despotrica contra la “islamización”, como una amenaza a lo que solía ser el</w:t>
      </w:r>
      <w:r w:rsidR="00BB497D">
        <w:rPr>
          <w:rFonts w:ascii="Times New Roman" w:eastAsia="Times New Roman" w:hAnsi="Times New Roman" w:cs="Times New Roman"/>
          <w:sz w:val="24"/>
          <w:szCs w:val="24"/>
          <w:lang w:eastAsia="es-ES"/>
        </w:rPr>
        <w:t xml:space="preserve"> modelo holandés de tolerancia.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Corriente anti</w:t>
      </w:r>
      <w:r w:rsidR="00434AEA">
        <w:rPr>
          <w:rFonts w:ascii="Times New Roman" w:eastAsia="Times New Roman" w:hAnsi="Times New Roman" w:cs="Times New Roman"/>
          <w:sz w:val="24"/>
          <w:szCs w:val="24"/>
          <w:lang w:eastAsia="es-ES"/>
        </w:rPr>
        <w:t xml:space="preserve"> </w:t>
      </w:r>
      <w:r w:rsidRPr="00E36497">
        <w:rPr>
          <w:rFonts w:ascii="Times New Roman" w:eastAsia="Times New Roman" w:hAnsi="Times New Roman" w:cs="Times New Roman"/>
          <w:sz w:val="24"/>
          <w:szCs w:val="24"/>
          <w:lang w:eastAsia="es-ES"/>
        </w:rPr>
        <w:t>i</w:t>
      </w:r>
      <w:r w:rsidR="00434AEA">
        <w:rPr>
          <w:rFonts w:ascii="Times New Roman" w:eastAsia="Times New Roman" w:hAnsi="Times New Roman" w:cs="Times New Roman"/>
          <w:sz w:val="24"/>
          <w:szCs w:val="24"/>
          <w:lang w:eastAsia="es-ES"/>
        </w:rPr>
        <w:t>s</w:t>
      </w:r>
      <w:r w:rsidRPr="00E36497">
        <w:rPr>
          <w:rFonts w:ascii="Times New Roman" w:eastAsia="Times New Roman" w:hAnsi="Times New Roman" w:cs="Times New Roman"/>
          <w:sz w:val="24"/>
          <w:szCs w:val="24"/>
          <w:lang w:eastAsia="es-ES"/>
        </w:rPr>
        <w:t>lamista en auge</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La crítica al islam parece estar dando resultados. Y no solo en los Países bajos. En toda Europa, la nueva generación de populistas de derecha está intentando revivir su suerte apelando a los prejuicios anti</w:t>
      </w:r>
      <w:r w:rsidR="00434AEA">
        <w:rPr>
          <w:rFonts w:ascii="Times New Roman" w:eastAsia="Times New Roman" w:hAnsi="Times New Roman" w:cs="Times New Roman"/>
          <w:sz w:val="24"/>
          <w:szCs w:val="24"/>
          <w:lang w:eastAsia="es-ES"/>
        </w:rPr>
        <w:t xml:space="preserve"> </w:t>
      </w:r>
      <w:r w:rsidRPr="00E36497">
        <w:rPr>
          <w:rFonts w:ascii="Times New Roman" w:eastAsia="Times New Roman" w:hAnsi="Times New Roman" w:cs="Times New Roman"/>
          <w:sz w:val="24"/>
          <w:szCs w:val="24"/>
          <w:lang w:eastAsia="es-ES"/>
        </w:rPr>
        <w:t xml:space="preserve">musulmanes. El Partido Popular Suizo del belicoso multimillonario Christoph Blocher ganó una elección general. Al mismo tiempo llevó a cabo una campaña para cambiar la constitución suiza a fin de prohibir la construcción de minaretes en las mezquitas. En Amberes, líderes de extrema derecha de 15 ciudades europeas y de partidos políticos de Bélgica, Alemania y Austria, se reunieron para lanzar una carta “contra la islamización de las </w:t>
      </w:r>
      <w:r w:rsidR="00BB497D">
        <w:rPr>
          <w:rFonts w:ascii="Times New Roman" w:eastAsia="Times New Roman" w:hAnsi="Times New Roman" w:cs="Times New Roman"/>
          <w:sz w:val="24"/>
          <w:szCs w:val="24"/>
          <w:lang w:eastAsia="es-ES"/>
        </w:rPr>
        <w:t>ciudades de Europa occidental”.</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Hace unos años la extrema derecha en Europa concentraba su fuego en la inmigración. Hoy en día el Islam se está convirtiendo rápidamente en el objetivo más popular. Se estima que en los 27 países que integran la Unión Europea viven unos 25 millones de musulma</w:t>
      </w:r>
      <w:r w:rsidR="00BB497D">
        <w:rPr>
          <w:rFonts w:ascii="Times New Roman" w:eastAsia="Times New Roman" w:hAnsi="Times New Roman" w:cs="Times New Roman"/>
          <w:sz w:val="24"/>
          <w:szCs w:val="24"/>
          <w:lang w:eastAsia="es-ES"/>
        </w:rPr>
        <w:t>nes y hay unas 6 mil mezquitas.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Las encuestas de opinión en el continente están revelando un creciente miedo y hostilidad hacia los musulmanes. Son percibidos como una amenaza para las identidades nacionales, la seguridad interna y la cohesión social. Y los musulmanes sienten que la mayoría de los europeos rechazan su presencia y menospre</w:t>
      </w:r>
      <w:r w:rsidR="00BB497D">
        <w:rPr>
          <w:rFonts w:ascii="Times New Roman" w:eastAsia="Times New Roman" w:hAnsi="Times New Roman" w:cs="Times New Roman"/>
          <w:sz w:val="24"/>
          <w:szCs w:val="24"/>
          <w:lang w:eastAsia="es-ES"/>
        </w:rPr>
        <w:t>cian y ridiculizan su religión.</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Una situación peligrosa, que da pie a la islamofobia, por un lado, y la radicalización, por el otro. Los países europeos están preocupados por esta tendencia que amenaza la convivencia pacífica. Han implementado medidas y promulgado leyes para contrarrestar las fuerzas extremistas, frenar la radicalización y mejorar la integración de los musulmanes en los países de acogida. Sin emb</w:t>
      </w:r>
      <w:r w:rsidR="00BB497D">
        <w:rPr>
          <w:rFonts w:ascii="Times New Roman" w:eastAsia="Times New Roman" w:hAnsi="Times New Roman" w:cs="Times New Roman"/>
          <w:sz w:val="24"/>
          <w:szCs w:val="24"/>
          <w:lang w:eastAsia="es-ES"/>
        </w:rPr>
        <w:t>argo, no es una tarea sencilla.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De vieja data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Bichara Khader, un experto en las cuestiones euro-árabes, explica que el islam ha tenido presencia en Europa desde hace varios siglos. A partir del año 711, los musulmanes conquistaron vastas áreas en la costa norte del Mediterráneo. Establecieron califatos y emiratos, especialmente en la península ibérica, durante más de siete siglos. La caída del último Emirato de Granada en 1492 marcó el fin del dominio político musulmán en España. Posteriormente, la Inquisición llevó a la expulsión de los judíos sefarditas, musulmanes y conversos.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Casi al mismo tiempo, en el Mediterráneo oriental, los otomanos islamizados derrotaron a los griegos, expulsándolos de Anatolia y tomando Constantinopla (1453). Luego se convirtió en </w:t>
      </w:r>
      <w:r w:rsidRPr="00E36497">
        <w:rPr>
          <w:rFonts w:ascii="Times New Roman" w:eastAsia="Times New Roman" w:hAnsi="Times New Roman" w:cs="Times New Roman"/>
          <w:sz w:val="24"/>
          <w:szCs w:val="24"/>
          <w:lang w:eastAsia="es-ES"/>
        </w:rPr>
        <w:lastRenderedPageBreak/>
        <w:t>Estambul y conquistó toda la región de los Balcanes. Los países balcánicos lograron su independencia en el siglo XIX. Antes de la desintegración del Imperio otomano después de la Primera Guerra Mundial. Los musulmanes bosnios, albaneses y kosovares no fueron expulsados. Hoy en día constituyen la población</w:t>
      </w:r>
      <w:r w:rsidR="00BB497D">
        <w:rPr>
          <w:rFonts w:ascii="Times New Roman" w:eastAsia="Times New Roman" w:hAnsi="Times New Roman" w:cs="Times New Roman"/>
          <w:sz w:val="24"/>
          <w:szCs w:val="24"/>
          <w:lang w:eastAsia="es-ES"/>
        </w:rPr>
        <w:t xml:space="preserve"> musulmana autóctona de Europa.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El llamado Europeo</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Después de la segunda guerra mundial, apunta el profesor emérito de la Universidad Católica de Lovaina, cuando los países europeos comenzaron su reconstrucción, recurrieron a sus antiguas colonias para compensar la falta de trabajadores. Cientos de miles de norteafricanos, en su mayoría campesinos bereberes de las tradicionales zonas montañosas del Rif, emigraron a Francia. Indonesios y surinameses a Holanda (ahora Países Bajos). Indios, pakistaníes y bangladesíes al Reino Unido. Alemania, por su parte, se convirtió en el principal destino de los trabajadores turcos y kurdos. Turquía nunca fue una colonia alemana, sino simplemente una aliad</w:t>
      </w:r>
      <w:r w:rsidR="00BB497D">
        <w:rPr>
          <w:rFonts w:ascii="Times New Roman" w:eastAsia="Times New Roman" w:hAnsi="Times New Roman" w:cs="Times New Roman"/>
          <w:sz w:val="24"/>
          <w:szCs w:val="24"/>
          <w:lang w:eastAsia="es-ES"/>
        </w:rPr>
        <w:t>a en la Primera Guerra Mundial.</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Trabajadores que abandonaron sus países en los años cincuenta y sesenta en busca de empleo, beneficios sociales y mejores salarios. En su mayoría, la primera generación de inmigrantes estaba compuesta por jóvenes que no tenían la intención de quedarse permanentemente. Solo pretendían ahorrar suficiente dinero para, por ejemplo, construir una casa, abrir una tienda o comprar un taxi. Para preparar un regreso triunfal a su patria.  Como se consideraban residentes temporales, los inmigrantes, solteros o casados, enviaban casi el 80% </w:t>
      </w:r>
      <w:r w:rsidR="00BB497D">
        <w:rPr>
          <w:rFonts w:ascii="Times New Roman" w:eastAsia="Times New Roman" w:hAnsi="Times New Roman" w:cs="Times New Roman"/>
          <w:sz w:val="24"/>
          <w:szCs w:val="24"/>
          <w:lang w:eastAsia="es-ES"/>
        </w:rPr>
        <w:t>de sus salarios a sus familias.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En conjunto, contribuyeron al auge económico de muchos países europeos, construyendo carreteras y vías férreas. Trabajaron en las minas de carbón, limpiaron calles y oficinas. En general, realizaron aquellos trabajos que los europeos no querían hacer. Hasta 1970 no hubo ningún “problema” de inmigración. Mucho menos un “problema” </w:t>
      </w:r>
      <w:r w:rsidR="00BB497D">
        <w:rPr>
          <w:rFonts w:ascii="Times New Roman" w:eastAsia="Times New Roman" w:hAnsi="Times New Roman" w:cs="Times New Roman"/>
          <w:sz w:val="24"/>
          <w:szCs w:val="24"/>
          <w:lang w:eastAsia="es-ES"/>
        </w:rPr>
        <w:t>musulmán, en Europa occidental.</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Los inmigrantes eran en general invisibles en los lugares públicos. No tenían demandas concretas con respecto a su religión porque no pensaban quedarse. Tampoco sufrían discriminación ni prejuicios porque contribuían al bienestar de las sociedades europeas. No había islamofobia, aunque existía el racismo clasista. La inmigración se veía como un regalo, no como una carga. Mucho menos como una amenaza. A principios de los años setenta finalizó la bonanza económica europea.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Punto de inflexión</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Para Khader fue la crisis del petróleo de 1973 la que marcó el punto de inflexión. A partir de ese año, los países europeos implementaron leyes para limitar la inmigración regular. Pero al mismo tiempo suavizaron las restricciones a la reunificación familiar. Los inmigrantes se apresuraron a traer a sus familias. Estadísticamente, la población inmigrante creció significativamente en las décadas de 1970 y 1980. En paralelo económicamente, la proporción de trabajadores inmigrantes disminuyó drásticamente.</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Desde el punto de vista sociológico, se produjo un proceso de feminización de los inmigrantes. Al mismo tiempo la presencia de niños marcó el inicio de la segunda </w:t>
      </w:r>
      <w:r w:rsidRPr="00E36497">
        <w:rPr>
          <w:rFonts w:ascii="Times New Roman" w:eastAsia="Times New Roman" w:hAnsi="Times New Roman" w:cs="Times New Roman"/>
          <w:sz w:val="24"/>
          <w:szCs w:val="24"/>
          <w:lang w:eastAsia="es-ES"/>
        </w:rPr>
        <w:lastRenderedPageBreak/>
        <w:t>generación. Estas transformaciones tuvieron efectos inesperados. La llegada de familias cambió la actitud de los inmigrantes hacia los valores religiosos y culturales. Los inmigrantes establecidos solicitaron mezquitas y minaretes. Los inmigrantes se hicieron más visibles en el espacio público (mujeres con velo, niños yendo a la escuela). Las familias inmigrantes se agruparon en ciertas áreas, donde encontraron estructuras inform</w:t>
      </w:r>
      <w:r w:rsidR="00BB497D">
        <w:rPr>
          <w:rFonts w:ascii="Times New Roman" w:eastAsia="Times New Roman" w:hAnsi="Times New Roman" w:cs="Times New Roman"/>
          <w:sz w:val="24"/>
          <w:szCs w:val="24"/>
          <w:lang w:eastAsia="es-ES"/>
        </w:rPr>
        <w:t>ales de apoyo y redes sociales.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En las últimas tres décadas, la inmigración matrimonial aumentó drásticamente. En Holanda, de 1995 a 2003, la inmigración matrimonial de los turcos aumentó hasta 4.000 personas al año. La de los marroquíes alcanzó un récord de 3.000. La inmigración matrimonial asegura que la alta tasa de fertilidad en este grupo continúe. Muchos hombres inmigrantes de segunda generación prefieren casarse en su país de origen con una mujer joven, tradicional y virgen, antes que con otra inmigrante de segunda generación. Este tipo de inmigración ha mantenido </w:t>
      </w:r>
      <w:r w:rsidR="00BB497D">
        <w:rPr>
          <w:rFonts w:ascii="Times New Roman" w:eastAsia="Times New Roman" w:hAnsi="Times New Roman" w:cs="Times New Roman"/>
          <w:sz w:val="24"/>
          <w:szCs w:val="24"/>
          <w:lang w:eastAsia="es-ES"/>
        </w:rPr>
        <w:t>intacta la dinámica migratoria.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Problema de percepción</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En Europa, desde al menos la década de 1980, la migración se transformó en un “problema”. Especialmente porque dos tercios de los inmigrantes son musulmanes. Khader sostiene que, de hecho, todo lo que tiene que ver con el islam se ha convertido en una fuente de inquietud en Europa. Como el aumento de las mezquitas, los velos de las mujeres </w:t>
      </w:r>
      <w:r w:rsidR="00BB497D">
        <w:rPr>
          <w:rFonts w:ascii="Times New Roman" w:eastAsia="Times New Roman" w:hAnsi="Times New Roman" w:cs="Times New Roman"/>
          <w:sz w:val="24"/>
          <w:szCs w:val="24"/>
          <w:lang w:eastAsia="es-ES"/>
        </w:rPr>
        <w:t>y el renovado fervor religioso.</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De acuerdo a los estudios de Khader los veinticinco millones de musulmanes que se estima hay en Europa representan alrededor del 5% de la población total. Aunque estas cifras no parecen amenazantes, existe un sentimiento generalizado de que Europa está siendo invadida por una creciente población musulmana. Y que los países n</w:t>
      </w:r>
      <w:r w:rsidR="00BB497D">
        <w:rPr>
          <w:rFonts w:ascii="Times New Roman" w:eastAsia="Times New Roman" w:hAnsi="Times New Roman" w:cs="Times New Roman"/>
          <w:sz w:val="24"/>
          <w:szCs w:val="24"/>
          <w:lang w:eastAsia="es-ES"/>
        </w:rPr>
        <w:t>o pueden o no quieren asimilar.</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Algunos demógrafos predicen que la población musulmana en Europa aumentará de veinticinco a treinta y cinco millones entre 2015 y 2035. Esto se debe a que, pese a todo, la UE sigue siendo un destino atractivo para los migrantes árabes, subsaharianos y asiáticos. Incluso con este aumento previsto, en 2035 ningún país europeo tendrá una población musulmana superior al 10% del total. Con la excepción de Francia y Bélg</w:t>
      </w:r>
      <w:r w:rsidR="00BB497D">
        <w:rPr>
          <w:rFonts w:ascii="Times New Roman" w:eastAsia="Times New Roman" w:hAnsi="Times New Roman" w:cs="Times New Roman"/>
          <w:sz w:val="24"/>
          <w:szCs w:val="24"/>
          <w:lang w:eastAsia="es-ES"/>
        </w:rPr>
        <w:t>ica.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Temor creciente</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La percepción de la población musulmana en Europa a menudo se sobreestima. En una encuesta realizada en 2014 por el Social Research Institute, los franceses creían que el porcentaje de musulmanes en Francia era del 31%, cuando en realidad no supera el 6%. En Alemania, estas cifras eran del 19% frente al 4% real.</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Paralelamente ha crecido el sentimiento anti</w:t>
      </w:r>
      <w:r w:rsidR="00434AEA">
        <w:rPr>
          <w:rFonts w:ascii="Times New Roman" w:eastAsia="Times New Roman" w:hAnsi="Times New Roman" w:cs="Times New Roman"/>
          <w:sz w:val="24"/>
          <w:szCs w:val="24"/>
          <w:lang w:eastAsia="es-ES"/>
        </w:rPr>
        <w:t xml:space="preserve"> </w:t>
      </w:r>
      <w:r w:rsidRPr="00E36497">
        <w:rPr>
          <w:rFonts w:ascii="Times New Roman" w:eastAsia="Times New Roman" w:hAnsi="Times New Roman" w:cs="Times New Roman"/>
          <w:sz w:val="24"/>
          <w:szCs w:val="24"/>
          <w:lang w:eastAsia="es-ES"/>
        </w:rPr>
        <w:t>islam.  Un estudio realizado por la Fundación Bertelsmann en 2015 revela un aumento significativo en los sentimientos anti</w:t>
      </w:r>
      <w:r w:rsidR="00434AEA">
        <w:rPr>
          <w:rFonts w:ascii="Times New Roman" w:eastAsia="Times New Roman" w:hAnsi="Times New Roman" w:cs="Times New Roman"/>
          <w:sz w:val="24"/>
          <w:szCs w:val="24"/>
          <w:lang w:eastAsia="es-ES"/>
        </w:rPr>
        <w:t xml:space="preserve"> </w:t>
      </w:r>
      <w:r w:rsidRPr="00E36497">
        <w:rPr>
          <w:rFonts w:ascii="Times New Roman" w:eastAsia="Times New Roman" w:hAnsi="Times New Roman" w:cs="Times New Roman"/>
          <w:sz w:val="24"/>
          <w:szCs w:val="24"/>
          <w:lang w:eastAsia="es-ES"/>
        </w:rPr>
        <w:t xml:space="preserve">islámicos entre la población general. En Alemania, las encuestas de 2014 arrojaron cifras preocupantes: el 57% de los alemanes ve al islam como una amenaza. El 61% cree que el islam es incompatible con Occidente. El 40% se siente extranjero en su propio país debido al islam. El 24% opina que no se debería permitir la inmigración musulmana a Alemania. De manera similar, una encuesta realizada en Inglaterra en octubre de 2012 mostró que el 49% de la </w:t>
      </w:r>
      <w:r w:rsidRPr="00E36497">
        <w:rPr>
          <w:rFonts w:ascii="Times New Roman" w:eastAsia="Times New Roman" w:hAnsi="Times New Roman" w:cs="Times New Roman"/>
          <w:sz w:val="24"/>
          <w:szCs w:val="24"/>
          <w:lang w:eastAsia="es-ES"/>
        </w:rPr>
        <w:lastRenderedPageBreak/>
        <w:t>población consideraba probable un conflicto de civilizaciones entre musulman</w:t>
      </w:r>
      <w:r w:rsidR="00BB497D">
        <w:rPr>
          <w:rFonts w:ascii="Times New Roman" w:eastAsia="Times New Roman" w:hAnsi="Times New Roman" w:cs="Times New Roman"/>
          <w:sz w:val="24"/>
          <w:szCs w:val="24"/>
          <w:lang w:eastAsia="es-ES"/>
        </w:rPr>
        <w:t>es y británicos blancos nativos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Este sentimiento se ve alimentado por la percepción de que los musulmane</w:t>
      </w:r>
      <w:r w:rsidR="00434AEA">
        <w:rPr>
          <w:rFonts w:ascii="Times New Roman" w:eastAsia="Times New Roman" w:hAnsi="Times New Roman" w:cs="Times New Roman"/>
          <w:sz w:val="24"/>
          <w:szCs w:val="24"/>
          <w:lang w:eastAsia="es-ES"/>
        </w:rPr>
        <w:t>s sueñan con “implantar la sharí</w:t>
      </w:r>
      <w:r w:rsidRPr="00E36497">
        <w:rPr>
          <w:rFonts w:ascii="Times New Roman" w:eastAsia="Times New Roman" w:hAnsi="Times New Roman" w:cs="Times New Roman"/>
          <w:sz w:val="24"/>
          <w:szCs w:val="24"/>
          <w:lang w:eastAsia="es-ES"/>
        </w:rPr>
        <w:t>a en Europa e incorporar este continente de infieles a los dominios del islam”. Como resultado, la demografía musulmana se ha convertido en un tema central en muchos libros y discursos políticos. Especialmente entre los partidos de ultraderecha que luchan co</w:t>
      </w:r>
      <w:r w:rsidR="00BB497D">
        <w:rPr>
          <w:rFonts w:ascii="Times New Roman" w:eastAsia="Times New Roman" w:hAnsi="Times New Roman" w:cs="Times New Roman"/>
          <w:sz w:val="24"/>
          <w:szCs w:val="24"/>
          <w:lang w:eastAsia="es-ES"/>
        </w:rPr>
        <w:t>ntra la islamización de Europa.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Una teoría que surgió en Países Bajos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Un escritor holandés de origen paquistaní, que se hace llamar “Mohamed Rasoel”, expresó sus temores sobre un desastre en desarrollo dentro de la sociedad holandesa en un artículo publicado en el periódico NRC Handelsblad el 6 de marzo de 1989. Rasoel advirtió que la política de inmigración de puertas abiertas de Holanda permitiría a los islamistas radicales y antioccidentales establecerse en guetos segregados. Lo que algún día podría </w:t>
      </w:r>
      <w:r w:rsidR="00BB497D">
        <w:rPr>
          <w:rFonts w:ascii="Times New Roman" w:eastAsia="Times New Roman" w:hAnsi="Times New Roman" w:cs="Times New Roman"/>
          <w:sz w:val="24"/>
          <w:szCs w:val="24"/>
          <w:lang w:eastAsia="es-ES"/>
        </w:rPr>
        <w:t>desencadenar conflictos graves.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Tras la publicación de su artículo, Rasoel apareció en varios programas de entrevistas, lo que provocó una tormentosa controversia. Los yihadistas pidieron la cabeza de Rasoel. Lo que le obligó a esconderse bajo protección policial. Rasoel argumentó que los problemas en Holanda comenzaron en los años 60 y 70, cuando el “delirante gobierno del poder de las flores” llamó a trabajadores de Turquía y Marruecos. Sin saber que en realidad “habían deja</w:t>
      </w:r>
      <w:r w:rsidR="00BB497D">
        <w:rPr>
          <w:rFonts w:ascii="Times New Roman" w:eastAsia="Times New Roman" w:hAnsi="Times New Roman" w:cs="Times New Roman"/>
          <w:sz w:val="24"/>
          <w:szCs w:val="24"/>
          <w:lang w:eastAsia="es-ES"/>
        </w:rPr>
        <w:t>do entrar el caballo de Troya”.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Una teoría que encontró en Samuel Huntington, quien fuera asesor de la Casa Blanca, un importante difusor cuando en 2002 en su libro “Choque de Civilizaciones”, predijo que las guerras futuras se librarían no entre países, sino entre culturas. Y la mayor amenaza para la dominación occidental del mundo sería la civilización is</w:t>
      </w:r>
      <w:r w:rsidR="00BB497D">
        <w:rPr>
          <w:rFonts w:ascii="Times New Roman" w:eastAsia="Times New Roman" w:hAnsi="Times New Roman" w:cs="Times New Roman"/>
          <w:sz w:val="24"/>
          <w:szCs w:val="24"/>
          <w:lang w:eastAsia="es-ES"/>
        </w:rPr>
        <w:t>lámica.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El profesor de la Universidad Pablo de Olavide de Sevilla, Fernando León Jiménez, en 2007 presentó su tesis sobre el dominio musulmán en Europa, bajo el nombre de Eurabia. Un neologismo que originariamente fue el nombre de una pequeña revista francesa. Ha derivado en una teoría geopolítica que augura una Europa en la que la cultura dominante no será occidental, sino islámica. En la que la inmigración habrá multiplicado el número de adeptos musulmanes.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“Se trata, en suma, de una invasión lenta y silenciosa que realizan los musulmanes en los países democráticos, para intentar que todos formemos parte de su concepción del mundo, en un alarde de doble moral o dictadura que usa la democracia par</w:t>
      </w:r>
      <w:r w:rsidR="00BB497D">
        <w:rPr>
          <w:rFonts w:ascii="Times New Roman" w:eastAsia="Times New Roman" w:hAnsi="Times New Roman" w:cs="Times New Roman"/>
          <w:sz w:val="24"/>
          <w:szCs w:val="24"/>
          <w:lang w:eastAsia="es-ES"/>
        </w:rPr>
        <w:t xml:space="preserve">a sus propósitos totalitarios”. </w:t>
      </w:r>
      <w:r w:rsidRPr="00E36497">
        <w:rPr>
          <w:rFonts w:ascii="Times New Roman" w:eastAsia="Times New Roman" w:hAnsi="Times New Roman" w:cs="Times New Roman"/>
          <w:sz w:val="24"/>
          <w:szCs w:val="24"/>
          <w:lang w:eastAsia="es-ES"/>
        </w:rPr>
        <w:t>Fernando León Jiménez</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En números</w:t>
      </w:r>
    </w:p>
    <w:p w:rsidR="00E36497" w:rsidRPr="00BB497D"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La población musulmana en Europa es diversa y está en constante crecimiento.</w:t>
      </w:r>
    </w:p>
    <w:p w:rsidR="00BB497D" w:rsidRPr="00BB497D" w:rsidRDefault="00BB497D" w:rsidP="00BB497D">
      <w:pPr>
        <w:numPr>
          <w:ilvl w:val="0"/>
          <w:numId w:val="3"/>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lastRenderedPageBreak/>
        <w:t>Francia, se estima que hay entre 4,1 millones y 5,6 millones de musulmanes, según el Observatoire de laïcité y el Pew Research Center respectivamente. Según Jérôme Fourquet, el 19% de los recién nacidos en Francia en 2019 tienen un nombre de pila árabe-musulmán.</w:t>
      </w:r>
    </w:p>
    <w:p w:rsidR="00BB497D" w:rsidRPr="00BB497D" w:rsidRDefault="00BB497D" w:rsidP="00BB497D">
      <w:pPr>
        <w:numPr>
          <w:ilvl w:val="0"/>
          <w:numId w:val="3"/>
        </w:numPr>
        <w:shd w:val="clear" w:color="auto" w:fill="FFFFFF"/>
        <w:spacing w:after="0" w:line="240" w:lineRule="auto"/>
        <w:ind w:left="0"/>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Alemania, se calcula que hay 5,5 millones de musulmanes. Muchos de los cuales son de origen turco. Desde 2015, la política de </w:t>
      </w:r>
      <w:hyperlink r:id="rId25" w:tgtFrame="_blank" w:history="1">
        <w:r w:rsidRPr="0067753E">
          <w:rPr>
            <w:rFonts w:ascii="Times New Roman" w:eastAsia="Times New Roman" w:hAnsi="Times New Roman" w:cs="Times New Roman"/>
            <w:sz w:val="24"/>
            <w:szCs w:val="24"/>
            <w:bdr w:val="none" w:sz="0" w:space="0" w:color="auto" w:frame="1"/>
            <w:lang w:eastAsia="es-ES"/>
          </w:rPr>
          <w:t>acogida masiva de migrantes de Angela Merkel </w:t>
        </w:r>
      </w:hyperlink>
      <w:r w:rsidRPr="00BB497D">
        <w:rPr>
          <w:rFonts w:ascii="Times New Roman" w:eastAsia="Times New Roman" w:hAnsi="Times New Roman" w:cs="Times New Roman"/>
          <w:sz w:val="24"/>
          <w:szCs w:val="24"/>
          <w:lang w:eastAsia="es-ES"/>
        </w:rPr>
        <w:t>ha tendido a reducir el peso de los turcos dentro del islam alemán en favor de los musulmanes procedentes de Afganistán, África negra u Oriente Medio.</w:t>
      </w:r>
    </w:p>
    <w:p w:rsidR="00BB497D" w:rsidRPr="00BB497D" w:rsidRDefault="00BB497D" w:rsidP="00BB497D">
      <w:pPr>
        <w:numPr>
          <w:ilvl w:val="0"/>
          <w:numId w:val="3"/>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Bélgica, un país sin pasado colonial en tierras islámicas. Tiene unos 800.000 musulmanes. Cerca del 25% de la población de Bruselas es musulmana. Muchos son de origen marroquí, en particular de la región bereber del Rif.</w:t>
      </w:r>
    </w:p>
    <w:p w:rsidR="00BB497D" w:rsidRPr="00BB497D" w:rsidRDefault="00BB497D" w:rsidP="00BB497D">
      <w:pPr>
        <w:numPr>
          <w:ilvl w:val="0"/>
          <w:numId w:val="3"/>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Reino Unido, hay unos tres millones, una cifra que ha triplicado desde 1991. Más del 50% de los musulmanes británicos nacieron fuera del Reino Unido. Muchos provienen del subcontinente indio y de países del África subsahariana como Nigeria, Sudán y Somalia.</w:t>
      </w:r>
    </w:p>
    <w:p w:rsidR="00BB497D" w:rsidRPr="00BB497D" w:rsidRDefault="00BB497D" w:rsidP="00BB497D">
      <w:pPr>
        <w:numPr>
          <w:ilvl w:val="0"/>
          <w:numId w:val="3"/>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España tiene dos millones, la mayoría de los cuales son de origen marroquí.</w:t>
      </w:r>
    </w:p>
    <w:p w:rsidR="00BB497D" w:rsidRPr="00BB497D" w:rsidRDefault="00BB497D" w:rsidP="00BB497D">
      <w:pPr>
        <w:numPr>
          <w:ilvl w:val="0"/>
          <w:numId w:val="3"/>
        </w:numPr>
        <w:shd w:val="clear" w:color="auto" w:fill="FFFFFF"/>
        <w:spacing w:after="120" w:line="240" w:lineRule="auto"/>
        <w:ind w:left="0"/>
        <w:jc w:val="both"/>
        <w:textAlignment w:val="baseline"/>
        <w:rPr>
          <w:rFonts w:ascii="Times New Roman" w:eastAsia="Times New Roman" w:hAnsi="Times New Roman" w:cs="Times New Roman"/>
          <w:sz w:val="24"/>
          <w:szCs w:val="24"/>
          <w:lang w:eastAsia="es-ES"/>
        </w:rPr>
      </w:pPr>
      <w:r w:rsidRPr="00BB497D">
        <w:rPr>
          <w:rFonts w:ascii="Times New Roman" w:eastAsia="Times New Roman" w:hAnsi="Times New Roman" w:cs="Times New Roman"/>
          <w:sz w:val="24"/>
          <w:szCs w:val="24"/>
          <w:lang w:eastAsia="es-ES"/>
        </w:rPr>
        <w:t>Países nórdicos también han experimentado una fuerte oleada de inmigración musulmana en los últimos treinta años. En Dinamarca hay 300.000, mientras que en Suecia hay un millón. Principalmente de los Balcanes y Oriente Próximo.</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Los más Islamofóbicos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Paradójicamente los países con mayor rechazo tienen poblaciones musulmanas insignificantes. En Eslovaquia, donde el 60% de la población se declara católica, se estima que puede haber entre 2.000 y 5.000 musulmanes en todo el país. Una ley, claramente dirigida contra el islam, exige tener al menos 50.000 fieles registrados para constituirse como iglesia y obtener ventajas fiscales. Así como para poder tener sus propias escuelas y templos. Por lo que en el país no hay mezquitas. Robert Fico, su primer ministro hasta 2018, declaró que “no hay sitio para el Islam en Eslovaquia”. La ausencia de templos musulmanes fue uno de los argumentos de Fico para negarse a acoger refugiados n</w:t>
      </w:r>
      <w:r w:rsidR="00BB497D">
        <w:rPr>
          <w:rFonts w:ascii="Times New Roman" w:eastAsia="Times New Roman" w:hAnsi="Times New Roman" w:cs="Times New Roman"/>
          <w:sz w:val="24"/>
          <w:szCs w:val="24"/>
          <w:lang w:eastAsia="es-ES"/>
        </w:rPr>
        <w:t>o cristianos en suelo eslovaco.</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Al lado en la República Checa, donde solo hay tres mezquitas, la situación de esta minoría es igualmente difícil. En una encuesta independiente de 2017, sólo el 12% de los checos dijo que aceptaría a un musulmán en su familia. En la cercana Hungría, ni siquiera la visita de Erdogan del año pasado sirvió para desbloquear la construcción de una gran mezquita en Budapest. El templo iba a costar 7 millones de euros. Habría sido la primera mezquita en construirse en suelo húngaro en los últimos siglos. En Hungría hay cuatro mezq</w:t>
      </w:r>
      <w:r w:rsidR="00BB497D">
        <w:rPr>
          <w:rFonts w:ascii="Times New Roman" w:eastAsia="Times New Roman" w:hAnsi="Times New Roman" w:cs="Times New Roman"/>
          <w:sz w:val="24"/>
          <w:szCs w:val="24"/>
          <w:lang w:eastAsia="es-ES"/>
        </w:rPr>
        <w:t>uitas y unos 30.000 musulmanes.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Polonia, otro de los países que han sido calificados de “islamófobos sin musulmanes” por combinar una actitud desfavorable contra una minoría tan reducida que es casi invisible (unas 30.000 personas). Se calcula que el 20% de los delitos de odio se dirigen contra los musulmanes, convirtiéndolos en la comunidad más at</w:t>
      </w:r>
      <w:r w:rsidR="00BB497D">
        <w:rPr>
          <w:rFonts w:ascii="Times New Roman" w:eastAsia="Times New Roman" w:hAnsi="Times New Roman" w:cs="Times New Roman"/>
          <w:sz w:val="24"/>
          <w:szCs w:val="24"/>
          <w:lang w:eastAsia="es-ES"/>
        </w:rPr>
        <w:t>acada.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Pólvora para la derecha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Para el politólogo francés Jean-Loup Bonnamy el crecimiento demográfico del islam en Europa se debe al flujo continuo de inmigrantes. “Un freno a la inmigración implicaría, por </w:t>
      </w:r>
      <w:r w:rsidRPr="00E36497">
        <w:rPr>
          <w:rFonts w:ascii="Times New Roman" w:eastAsia="Times New Roman" w:hAnsi="Times New Roman" w:cs="Times New Roman"/>
          <w:sz w:val="24"/>
          <w:szCs w:val="24"/>
          <w:lang w:eastAsia="es-ES"/>
        </w:rPr>
        <w:lastRenderedPageBreak/>
        <w:t xml:space="preserve">tanto, un estancamiento demográfico del islam a largo plazo. No un descenso, pero sí al menos el fin </w:t>
      </w:r>
      <w:r w:rsidR="00BB497D">
        <w:rPr>
          <w:rFonts w:ascii="Times New Roman" w:eastAsia="Times New Roman" w:hAnsi="Times New Roman" w:cs="Times New Roman"/>
          <w:sz w:val="24"/>
          <w:szCs w:val="24"/>
          <w:lang w:eastAsia="es-ES"/>
        </w:rPr>
        <w:t>de su crecimiento exponencial”.</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En su opinión la integración de las poblaciones musulmanas en Europa se ve obstaculizada por varios fenómenos. La desindustrialización que dificulta la integración de las personas de origen inmigrante. Condenándolas al desempleo o a empleos de servicios devaluados. Además el cierre de fábricas elimina lugares de encuentro entre las clases trab</w:t>
      </w:r>
      <w:r w:rsidR="00BB497D">
        <w:rPr>
          <w:rFonts w:ascii="Times New Roman" w:eastAsia="Times New Roman" w:hAnsi="Times New Roman" w:cs="Times New Roman"/>
          <w:sz w:val="24"/>
          <w:szCs w:val="24"/>
          <w:lang w:eastAsia="es-ES"/>
        </w:rPr>
        <w:t>ajadoras blancas e inmigrantes.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Desde la década de 1970, el mundo musulmán ha experimentado un intenso proceso de reislamización. Impulsado por movimientos islamistas de todas las tendencias. Este fenómeno también ha afectado a las poblaciones musulmanas de Europa. En los años 80 el islam parecía anticuado </w:t>
      </w:r>
      <w:r w:rsidR="00BB497D">
        <w:rPr>
          <w:rFonts w:ascii="Times New Roman" w:eastAsia="Times New Roman" w:hAnsi="Times New Roman" w:cs="Times New Roman"/>
          <w:sz w:val="24"/>
          <w:szCs w:val="24"/>
          <w:lang w:eastAsia="es-ES"/>
        </w:rPr>
        <w:t>para muchos jóvenes musulmanes.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A lo que Bonnamy agrega el desconocimiento del islam por parte de los medios de comunicación y la clase política. A diferencia de los gobiernos de los países musulmanes, que saben cómo manejarlo, “los gobiernos europeos a menudo muestran una ingenuidad desconcertante”, sostiene el </w:t>
      </w:r>
      <w:r w:rsidR="00BB497D">
        <w:rPr>
          <w:rFonts w:ascii="Times New Roman" w:eastAsia="Times New Roman" w:hAnsi="Times New Roman" w:cs="Times New Roman"/>
          <w:sz w:val="24"/>
          <w:szCs w:val="24"/>
          <w:lang w:eastAsia="es-ES"/>
        </w:rPr>
        <w:t>politólogo francés.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Integrar no es garantía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Los Países Bajos han implementado una serie de estrategias para fomentar la integración de sus inmigrantes. En 1998, el gobierno aprobó la Ley de Integración de Recién Llegados. A diferencia de Francia, no se ha prohibido el uso del velo, aunque sí el burka para los educadores y funcionarios. Se estableció un grupo de comunicación musulmán en 1986. Además, se creó un grupo de contacto entre los musulmanes y las autoridades públicas para promover el diálogo. En junio de 2009, se aprobó una ley de servicios m</w:t>
      </w:r>
      <w:r w:rsidR="00BB497D">
        <w:rPr>
          <w:rFonts w:ascii="Times New Roman" w:eastAsia="Times New Roman" w:hAnsi="Times New Roman" w:cs="Times New Roman"/>
          <w:sz w:val="24"/>
          <w:szCs w:val="24"/>
          <w:lang w:eastAsia="es-ES"/>
        </w:rPr>
        <w:t>unicipales no discriminatorios.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Ese mismo año, siete musulmanes participaron en el Congreso de los Diputados de los Países Bajos, uno en el Senado y otro en el Consejo de Ministros, mientras que el alcalde de Rotterdam también era musulmán. Al igual que Alemania, los Países Bajos no han sufrido atent</w:t>
      </w:r>
      <w:r w:rsidR="00BB497D">
        <w:rPr>
          <w:rFonts w:ascii="Times New Roman" w:eastAsia="Times New Roman" w:hAnsi="Times New Roman" w:cs="Times New Roman"/>
          <w:sz w:val="24"/>
          <w:szCs w:val="24"/>
          <w:lang w:eastAsia="es-ES"/>
        </w:rPr>
        <w:t>ados terroristas a gran escala.</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Pero esas políticas no evitaron que en mayo de 2002, Pim Fortuyn, crítico con el islam, </w:t>
      </w:r>
      <w:r w:rsidR="00434AEA" w:rsidRPr="00E36497">
        <w:rPr>
          <w:rFonts w:ascii="Times New Roman" w:eastAsia="Times New Roman" w:hAnsi="Times New Roman" w:cs="Times New Roman"/>
          <w:sz w:val="24"/>
          <w:szCs w:val="24"/>
          <w:lang w:eastAsia="es-ES"/>
        </w:rPr>
        <w:t>fuera</w:t>
      </w:r>
      <w:r w:rsidRPr="00E36497">
        <w:rPr>
          <w:rFonts w:ascii="Times New Roman" w:eastAsia="Times New Roman" w:hAnsi="Times New Roman" w:cs="Times New Roman"/>
          <w:sz w:val="24"/>
          <w:szCs w:val="24"/>
          <w:lang w:eastAsia="es-ES"/>
        </w:rPr>
        <w:t xml:space="preserve"> asesinado a tiros, y en 2004, el cineasta Theo Van Gogh fuera apuñalado hasta la muerte. Con otro factor perturbador: la cada vez más poderosa Mocro Mafia. Un violento grupo delictivo integrado mayoritariamente por inmigrantes marroquíes que basa sus negocios ilegales en el tráfico de drogas y al que se le atribuyen delitos de as</w:t>
      </w:r>
      <w:r w:rsidR="00BB497D">
        <w:rPr>
          <w:rFonts w:ascii="Times New Roman" w:eastAsia="Times New Roman" w:hAnsi="Times New Roman" w:cs="Times New Roman"/>
          <w:sz w:val="24"/>
          <w:szCs w:val="24"/>
          <w:lang w:eastAsia="es-ES"/>
        </w:rPr>
        <w:t>esinato, secuestros y torturas.</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No hay salida fácil</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 xml:space="preserve">En 2050 se calcula que los europeos serán unos 538 millones y el número de musulmanes pasará a ser el 14 % de la población, es decir, unos 75 millones. En general los expertos crean, o no en la tesis de Eurabia, coinciden en que el flujo migratorio no se detendrá con cierres, controles fronterizos, o medidas de fuerza, mientras la inestabilidad económica, </w:t>
      </w:r>
      <w:r w:rsidRPr="00E36497">
        <w:rPr>
          <w:rFonts w:ascii="Times New Roman" w:eastAsia="Times New Roman" w:hAnsi="Times New Roman" w:cs="Times New Roman"/>
          <w:sz w:val="24"/>
          <w:szCs w:val="24"/>
          <w:lang w:eastAsia="es-ES"/>
        </w:rPr>
        <w:lastRenderedPageBreak/>
        <w:t xml:space="preserve">social y política de los países de origen </w:t>
      </w:r>
      <w:r w:rsidR="00434AEA" w:rsidRPr="00E36497">
        <w:rPr>
          <w:rFonts w:ascii="Times New Roman" w:eastAsia="Times New Roman" w:hAnsi="Times New Roman" w:cs="Times New Roman"/>
          <w:sz w:val="24"/>
          <w:szCs w:val="24"/>
          <w:lang w:eastAsia="es-ES"/>
        </w:rPr>
        <w:t>continúe</w:t>
      </w:r>
      <w:r w:rsidRPr="00E36497">
        <w:rPr>
          <w:rFonts w:ascii="Times New Roman" w:eastAsia="Times New Roman" w:hAnsi="Times New Roman" w:cs="Times New Roman"/>
          <w:sz w:val="24"/>
          <w:szCs w:val="24"/>
          <w:lang w:eastAsia="es-ES"/>
        </w:rPr>
        <w:t>.</w:t>
      </w:r>
      <w:r w:rsidR="0067753E">
        <w:rPr>
          <w:rFonts w:ascii="Times New Roman" w:eastAsia="Times New Roman" w:hAnsi="Times New Roman" w:cs="Times New Roman"/>
          <w:sz w:val="24"/>
          <w:szCs w:val="24"/>
          <w:lang w:eastAsia="es-ES"/>
        </w:rPr>
        <w:t xml:space="preserve"> </w:t>
      </w:r>
      <w:r w:rsidRPr="00E36497">
        <w:rPr>
          <w:rFonts w:ascii="Times New Roman" w:eastAsia="Times New Roman" w:hAnsi="Times New Roman" w:cs="Times New Roman"/>
          <w:sz w:val="24"/>
          <w:szCs w:val="24"/>
          <w:lang w:eastAsia="es-ES"/>
        </w:rPr>
        <w:t>Además, hay una población de millones de musulmane</w:t>
      </w:r>
      <w:r w:rsidR="00BB497D">
        <w:rPr>
          <w:rFonts w:ascii="Times New Roman" w:eastAsia="Times New Roman" w:hAnsi="Times New Roman" w:cs="Times New Roman"/>
          <w:sz w:val="24"/>
          <w:szCs w:val="24"/>
          <w:lang w:eastAsia="es-ES"/>
        </w:rPr>
        <w:t>s que es europea de nacimiento.</w:t>
      </w:r>
    </w:p>
    <w:p w:rsidR="00E36497" w:rsidRP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Suponer que quienes profesan el islam constituyen una comunidad homogénea y compacta, es ya un error. Los inmigrantes que arriban desde países musulmanes tienen idiomas, culturas y tradiciones diferentes. El propio islam tiene profundas diferencias entre sus distintas facciones que pueden ser teológicas, jurídicas, políticas. Pero, aunque sean cometidos por una ínfima minoría los atentados perpetrados por grupos de fanáticos y la radicalización de miles de europeos de origen musulmán han hecho resurgir un sentimiento m</w:t>
      </w:r>
      <w:r w:rsidR="00BB497D">
        <w:rPr>
          <w:rFonts w:ascii="Times New Roman" w:eastAsia="Times New Roman" w:hAnsi="Times New Roman" w:cs="Times New Roman"/>
          <w:sz w:val="24"/>
          <w:szCs w:val="24"/>
          <w:lang w:eastAsia="es-ES"/>
        </w:rPr>
        <w:t>ás que anti</w:t>
      </w:r>
      <w:r w:rsidR="00434AEA">
        <w:rPr>
          <w:rFonts w:ascii="Times New Roman" w:eastAsia="Times New Roman" w:hAnsi="Times New Roman" w:cs="Times New Roman"/>
          <w:sz w:val="24"/>
          <w:szCs w:val="24"/>
          <w:lang w:eastAsia="es-ES"/>
        </w:rPr>
        <w:t xml:space="preserve"> </w:t>
      </w:r>
      <w:r w:rsidR="00BB497D">
        <w:rPr>
          <w:rFonts w:ascii="Times New Roman" w:eastAsia="Times New Roman" w:hAnsi="Times New Roman" w:cs="Times New Roman"/>
          <w:sz w:val="24"/>
          <w:szCs w:val="24"/>
          <w:lang w:eastAsia="es-ES"/>
        </w:rPr>
        <w:t>musulmán, anti</w:t>
      </w:r>
      <w:r w:rsidR="00434AEA">
        <w:rPr>
          <w:rFonts w:ascii="Times New Roman" w:eastAsia="Times New Roman" w:hAnsi="Times New Roman" w:cs="Times New Roman"/>
          <w:sz w:val="24"/>
          <w:szCs w:val="24"/>
          <w:lang w:eastAsia="es-ES"/>
        </w:rPr>
        <w:t xml:space="preserve"> </w:t>
      </w:r>
      <w:r w:rsidR="00BB497D">
        <w:rPr>
          <w:rFonts w:ascii="Times New Roman" w:eastAsia="Times New Roman" w:hAnsi="Times New Roman" w:cs="Times New Roman"/>
          <w:sz w:val="24"/>
          <w:szCs w:val="24"/>
          <w:lang w:eastAsia="es-ES"/>
        </w:rPr>
        <w:t>islam.</w:t>
      </w:r>
    </w:p>
    <w:p w:rsidR="00E36497" w:rsidRDefault="00E36497"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E36497">
        <w:rPr>
          <w:rFonts w:ascii="Times New Roman" w:eastAsia="Times New Roman" w:hAnsi="Times New Roman" w:cs="Times New Roman"/>
          <w:sz w:val="24"/>
          <w:szCs w:val="24"/>
          <w:lang w:eastAsia="es-ES"/>
        </w:rPr>
        <w:t>En un mundo ideal se esperaría un esfuerzo por parte de los inmigrantes para integrarse y cierta apertura por parte de las sociedades para evitar su estigmatización. Pero el escenario europeo está copándose de personajes como Wilder. Quien cuando matiza sus declaraciones dice que no odia a los musulmanes, “Odio el Islam”.  Y que por lo pronto, la desislamización, en los tolerantes e interculturales Países Bajos, está “en el refrigerador”. (A la espera de que se instale el nuevo gobierno). En el resto de Europa la islamización es una olla de presión.</w:t>
      </w:r>
    </w:p>
    <w:p w:rsidR="00BB497D" w:rsidRPr="00E36497" w:rsidRDefault="00BB497D" w:rsidP="00E3649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extent cx="5731510" cy="5495507"/>
            <wp:effectExtent l="0" t="0" r="2540" b="0"/>
            <wp:docPr id="6" name="Imagen 6" descr="https://ednh.news/download/es/la-poblacion-musulmana-crecera-en-europa-hasta-2050-incluso-sin-inmigracion/WebHome/musulmanes.jpg?rev=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ednh.news/download/es/la-poblacion-musulmana-crecera-en-europa-hasta-2050-incluso-sin-inmigracion/WebHome/musulmanes.jpg?rev=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1510" cy="5495507"/>
                    </a:xfrm>
                    <a:prstGeom prst="rect">
                      <a:avLst/>
                    </a:prstGeom>
                    <a:noFill/>
                    <a:ln>
                      <a:noFill/>
                    </a:ln>
                  </pic:spPr>
                </pic:pic>
              </a:graphicData>
            </a:graphic>
          </wp:inline>
        </w:drawing>
      </w:r>
    </w:p>
    <w:p w:rsidR="007E552E" w:rsidRDefault="00BB497D" w:rsidP="007E552E">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(Fuente: </w:t>
      </w:r>
      <w:r w:rsidRPr="00BB497D">
        <w:rPr>
          <w:rFonts w:ascii="Times New Roman" w:eastAsia="Times New Roman" w:hAnsi="Times New Roman" w:cs="Times New Roman"/>
          <w:sz w:val="24"/>
          <w:szCs w:val="24"/>
          <w:lang w:eastAsia="es-ES"/>
        </w:rPr>
        <w:t>La población musulmana crecerá en Europa hasta 2050, incluso sin inmigración</w:t>
      </w:r>
      <w:r w:rsidR="007E552E">
        <w:rPr>
          <w:rFonts w:ascii="Times New Roman" w:eastAsia="Times New Roman" w:hAnsi="Times New Roman" w:cs="Times New Roman"/>
          <w:sz w:val="24"/>
          <w:szCs w:val="24"/>
          <w:lang w:eastAsia="es-ES"/>
        </w:rPr>
        <w:t xml:space="preserve">. </w:t>
      </w:r>
      <w:r w:rsidR="007E552E" w:rsidRPr="007E552E">
        <w:rPr>
          <w:rFonts w:ascii="Times New Roman" w:eastAsia="Times New Roman" w:hAnsi="Times New Roman" w:cs="Times New Roman"/>
          <w:sz w:val="24"/>
          <w:szCs w:val="24"/>
          <w:lang w:eastAsia="es-ES"/>
        </w:rPr>
        <w:t>Los musulmanes podrían representar entre el 7,4% y el 14% de la población europea en 2050, frente a un 4,9% en 2016, aunque no haya inmigración, según un estudio de</w:t>
      </w:r>
      <w:r w:rsidR="007E552E">
        <w:rPr>
          <w:rFonts w:ascii="Times New Roman" w:eastAsia="Times New Roman" w:hAnsi="Times New Roman" w:cs="Times New Roman"/>
          <w:sz w:val="24"/>
          <w:szCs w:val="24"/>
          <w:lang w:eastAsia="es-ES"/>
        </w:rPr>
        <w:t xml:space="preserve">l Centro de Investigaciones Pew - </w:t>
      </w:r>
      <w:r w:rsidR="007E552E" w:rsidRPr="00BB497D">
        <w:rPr>
          <w:rFonts w:ascii="Times New Roman" w:eastAsia="Times New Roman" w:hAnsi="Times New Roman" w:cs="Times New Roman"/>
          <w:sz w:val="24"/>
          <w:szCs w:val="24"/>
          <w:lang w:eastAsia="es-ES"/>
        </w:rPr>
        <w:t>Agence France-Presse</w:t>
      </w:r>
      <w:r w:rsidR="007E552E">
        <w:rPr>
          <w:rFonts w:ascii="Times New Roman" w:eastAsia="Times New Roman" w:hAnsi="Times New Roman" w:cs="Times New Roman"/>
          <w:sz w:val="24"/>
          <w:szCs w:val="24"/>
          <w:lang w:eastAsia="es-ES"/>
        </w:rPr>
        <w:t xml:space="preserve"> - </w:t>
      </w:r>
      <w:r w:rsidR="007E552E" w:rsidRPr="00D9467C">
        <w:rPr>
          <w:rFonts w:ascii="Times New Roman" w:eastAsia="Times New Roman" w:hAnsi="Times New Roman" w:cs="Times New Roman"/>
          <w:b/>
          <w:sz w:val="24"/>
          <w:szCs w:val="24"/>
          <w:lang w:eastAsia="es-ES"/>
        </w:rPr>
        <w:t>25/1/18</w:t>
      </w:r>
      <w:r w:rsidR="007E552E">
        <w:rPr>
          <w:rFonts w:ascii="Times New Roman" w:eastAsia="Times New Roman" w:hAnsi="Times New Roman" w:cs="Times New Roman"/>
          <w:sz w:val="24"/>
          <w:szCs w:val="24"/>
          <w:lang w:eastAsia="es-ES"/>
        </w:rPr>
        <w:t xml:space="preserve">)  </w:t>
      </w:r>
    </w:p>
    <w:p w:rsidR="007E552E" w:rsidRDefault="007E552E" w:rsidP="007E552E">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noProof/>
          <w:lang w:eastAsia="es-ES"/>
        </w:rPr>
        <w:drawing>
          <wp:inline distT="0" distB="0" distL="0" distR="0">
            <wp:extent cx="4273550" cy="5384800"/>
            <wp:effectExtent l="0" t="0" r="0" b="6350"/>
            <wp:docPr id="9" name="Imagen 9" descr="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ertical"/>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73550" cy="5384800"/>
                    </a:xfrm>
                    <a:prstGeom prst="rect">
                      <a:avLst/>
                    </a:prstGeom>
                    <a:noFill/>
                    <a:ln>
                      <a:noFill/>
                    </a:ln>
                  </pic:spPr>
                </pic:pic>
              </a:graphicData>
            </a:graphic>
          </wp:inline>
        </w:drawing>
      </w:r>
    </w:p>
    <w:p w:rsidR="007E552E" w:rsidRPr="007E552E" w:rsidRDefault="007E552E" w:rsidP="007E552E">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7E552E">
        <w:rPr>
          <w:rFonts w:ascii="Times New Roman" w:eastAsia="Times New Roman" w:hAnsi="Times New Roman" w:cs="Times New Roman"/>
          <w:sz w:val="24"/>
          <w:szCs w:val="24"/>
          <w:lang w:eastAsia="es-ES"/>
        </w:rPr>
        <w:t>¿</w:t>
      </w:r>
      <w:r w:rsidRPr="007E552E">
        <w:rPr>
          <w:rFonts w:ascii="Times New Roman" w:eastAsia="Times New Roman" w:hAnsi="Times New Roman" w:cs="Times New Roman"/>
          <w:sz w:val="24"/>
          <w:szCs w:val="24"/>
          <w:u w:val="single"/>
          <w:lang w:eastAsia="es-ES"/>
        </w:rPr>
        <w:t>Cuántos europeos tienen una opinión negativa sobre los musulmanes</w:t>
      </w:r>
      <w:r w:rsidRPr="007E552E">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(Statista - </w:t>
      </w:r>
      <w:r w:rsidRPr="007E552E">
        <w:rPr>
          <w:rFonts w:ascii="Times New Roman" w:eastAsia="Times New Roman" w:hAnsi="Times New Roman" w:cs="Times New Roman"/>
          <w:b/>
          <w:sz w:val="24"/>
          <w:szCs w:val="24"/>
          <w:lang w:eastAsia="es-ES"/>
        </w:rPr>
        <w:t>15/3/17</w:t>
      </w:r>
      <w:r>
        <w:rPr>
          <w:rFonts w:ascii="Times New Roman" w:eastAsia="Times New Roman" w:hAnsi="Times New Roman" w:cs="Times New Roman"/>
          <w:sz w:val="24"/>
          <w:szCs w:val="24"/>
          <w:lang w:eastAsia="es-ES"/>
        </w:rPr>
        <w:t>)</w:t>
      </w:r>
    </w:p>
    <w:p w:rsidR="007E552E" w:rsidRPr="007E552E" w:rsidRDefault="007E552E" w:rsidP="007E552E">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Guadalupe Moreno)</w:t>
      </w:r>
    </w:p>
    <w:p w:rsidR="007E552E" w:rsidRPr="007E552E" w:rsidRDefault="007E552E" w:rsidP="007E552E">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7E552E">
        <w:rPr>
          <w:rFonts w:ascii="Times New Roman" w:eastAsia="Times New Roman" w:hAnsi="Times New Roman" w:cs="Times New Roman"/>
          <w:sz w:val="24"/>
          <w:szCs w:val="24"/>
          <w:lang w:eastAsia="es-ES"/>
        </w:rPr>
        <w:t xml:space="preserve"> En la política nacional de muchos de los Estados de la Unión Europea el tema de la emigración ha jugado, en los últimos meses, un papel más relevante que en años atrás. En este sentido, en los comicios de Países Bajos, que se celebran hoy 15 de marzo, el segundo partido favorito en las encuestas es el PVV (Partido de la Libertad), con un líder, Goert Wilders, que ha hecho de su discurso anti</w:t>
      </w:r>
      <w:r w:rsidR="00434AEA">
        <w:rPr>
          <w:rFonts w:ascii="Times New Roman" w:eastAsia="Times New Roman" w:hAnsi="Times New Roman" w:cs="Times New Roman"/>
          <w:sz w:val="24"/>
          <w:szCs w:val="24"/>
          <w:lang w:eastAsia="es-ES"/>
        </w:rPr>
        <w:t xml:space="preserve"> </w:t>
      </w:r>
      <w:r w:rsidRPr="007E552E">
        <w:rPr>
          <w:rFonts w:ascii="Times New Roman" w:eastAsia="Times New Roman" w:hAnsi="Times New Roman" w:cs="Times New Roman"/>
          <w:sz w:val="24"/>
          <w:szCs w:val="24"/>
          <w:lang w:eastAsia="es-ES"/>
        </w:rPr>
        <w:t>islámico uno de sus p</w:t>
      </w:r>
      <w:r w:rsidR="00D9467C">
        <w:rPr>
          <w:rFonts w:ascii="Times New Roman" w:eastAsia="Times New Roman" w:hAnsi="Times New Roman" w:cs="Times New Roman"/>
          <w:sz w:val="24"/>
          <w:szCs w:val="24"/>
          <w:lang w:eastAsia="es-ES"/>
        </w:rPr>
        <w:t>rincipales rasgos de identidad.</w:t>
      </w:r>
    </w:p>
    <w:p w:rsidR="007E552E" w:rsidRDefault="007E552E" w:rsidP="007E552E">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7E552E">
        <w:rPr>
          <w:rFonts w:ascii="Times New Roman" w:eastAsia="Times New Roman" w:hAnsi="Times New Roman" w:cs="Times New Roman"/>
          <w:sz w:val="24"/>
          <w:szCs w:val="24"/>
          <w:lang w:eastAsia="es-ES"/>
        </w:rPr>
        <w:t xml:space="preserve">Como muestra esta infografía de Statista, en algunos países de la UE el rechazo a los musulmanes es mayoritario, como en el caso de Hungría, en el que el 72% de los ciudadanos </w:t>
      </w:r>
      <w:r w:rsidRPr="007E552E">
        <w:rPr>
          <w:rFonts w:ascii="Times New Roman" w:eastAsia="Times New Roman" w:hAnsi="Times New Roman" w:cs="Times New Roman"/>
          <w:sz w:val="24"/>
          <w:szCs w:val="24"/>
          <w:lang w:eastAsia="es-ES"/>
        </w:rPr>
        <w:lastRenderedPageBreak/>
        <w:t>afirman tener una opinión negativa sobre ellos. En España esta cifra alcanza el 50%, según datos del Pew Research Center.</w:t>
      </w:r>
    </w:p>
    <w:p w:rsidR="007E552E" w:rsidRDefault="007E552E" w:rsidP="007E552E">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0EC43756" wp14:editId="188B9923">
            <wp:extent cx="5730596" cy="3765550"/>
            <wp:effectExtent l="0" t="0" r="3810" b="6350"/>
            <wp:docPr id="10" name="Imagen 10" descr="Infografía: ¿Cuántos europeos tienen una opinión negativa sobre los musulmanes?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fografía: ¿Cuántos europeos tienen una opinión negativa sobre los musulmanes? | Statista"/>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3766150"/>
                    </a:xfrm>
                    <a:prstGeom prst="rect">
                      <a:avLst/>
                    </a:prstGeom>
                    <a:noFill/>
                    <a:ln>
                      <a:noFill/>
                    </a:ln>
                  </pic:spPr>
                </pic:pic>
              </a:graphicData>
            </a:graphic>
          </wp:inline>
        </w:drawing>
      </w:r>
    </w:p>
    <w:p w:rsidR="006A7DA8" w:rsidRPr="006A7DA8" w:rsidRDefault="006A7DA8" w:rsidP="006A7DA8">
      <w:pPr>
        <w:spacing w:before="100" w:beforeAutospacing="1" w:after="100" w:afterAutospacing="1" w:line="264" w:lineRule="atLeast"/>
        <w:jc w:val="both"/>
        <w:outlineLvl w:val="0"/>
        <w:rPr>
          <w:rFonts w:ascii="Times New Roman" w:eastAsia="Times New Roman" w:hAnsi="Times New Roman" w:cs="Times New Roman"/>
          <w:kern w:val="36"/>
          <w:sz w:val="24"/>
          <w:szCs w:val="24"/>
          <w:lang w:eastAsia="es-ES"/>
        </w:rPr>
      </w:pPr>
      <w:r>
        <w:rPr>
          <w:rFonts w:ascii="Times New Roman" w:eastAsia="Times New Roman" w:hAnsi="Times New Roman" w:cs="Times New Roman"/>
          <w:kern w:val="36"/>
          <w:sz w:val="24"/>
          <w:szCs w:val="24"/>
          <w:lang w:eastAsia="es-ES"/>
        </w:rPr>
        <w:t xml:space="preserve">- </w:t>
      </w:r>
      <w:r w:rsidRPr="006A7DA8">
        <w:rPr>
          <w:rFonts w:ascii="Times New Roman" w:eastAsia="Times New Roman" w:hAnsi="Times New Roman" w:cs="Times New Roman"/>
          <w:kern w:val="36"/>
          <w:sz w:val="24"/>
          <w:szCs w:val="24"/>
          <w:u w:val="single"/>
          <w:lang w:eastAsia="es-ES"/>
        </w:rPr>
        <w:t>El número de musulmanes practicantes en Francia supera al de católicos por primera vez en la historia</w:t>
      </w:r>
      <w:r>
        <w:rPr>
          <w:rFonts w:ascii="Times New Roman" w:eastAsia="Times New Roman" w:hAnsi="Times New Roman" w:cs="Times New Roman"/>
          <w:kern w:val="36"/>
          <w:sz w:val="24"/>
          <w:szCs w:val="24"/>
          <w:lang w:eastAsia="es-ES"/>
        </w:rPr>
        <w:t xml:space="preserve"> (La Gaceta - </w:t>
      </w:r>
      <w:r w:rsidRPr="006A7DA8">
        <w:rPr>
          <w:rFonts w:ascii="Times New Roman" w:eastAsia="Times New Roman" w:hAnsi="Times New Roman" w:cs="Times New Roman"/>
          <w:b/>
          <w:kern w:val="36"/>
          <w:sz w:val="24"/>
          <w:szCs w:val="24"/>
          <w:lang w:eastAsia="es-ES"/>
        </w:rPr>
        <w:t>6/4/23</w:t>
      </w:r>
      <w:r>
        <w:rPr>
          <w:rFonts w:ascii="Times New Roman" w:eastAsia="Times New Roman" w:hAnsi="Times New Roman" w:cs="Times New Roman"/>
          <w:kern w:val="36"/>
          <w:sz w:val="24"/>
          <w:szCs w:val="24"/>
          <w:lang w:eastAsia="es-ES"/>
        </w:rPr>
        <w:t>)</w:t>
      </w:r>
    </w:p>
    <w:p w:rsidR="006A7DA8" w:rsidRDefault="006A7DA8" w:rsidP="006A7DA8">
      <w:pPr>
        <w:spacing w:after="0" w:line="240" w:lineRule="auto"/>
        <w:rPr>
          <w:rFonts w:ascii="Times New Roman" w:eastAsia="Times New Roman" w:hAnsi="Times New Roman" w:cs="Times New Roman"/>
          <w:sz w:val="24"/>
          <w:szCs w:val="24"/>
          <w:lang w:eastAsia="es-ES"/>
        </w:rPr>
      </w:pPr>
      <w:r>
        <w:rPr>
          <w:rFonts w:ascii="Times New Roman" w:eastAsia="Times New Roman" w:hAnsi="Times New Roman" w:cs="Times New Roman"/>
          <w:noProof/>
          <w:sz w:val="24"/>
          <w:szCs w:val="24"/>
          <w:lang w:eastAsia="es-ES"/>
        </w:rPr>
        <w:drawing>
          <wp:inline distT="0" distB="0" distL="0" distR="0">
            <wp:extent cx="5727700" cy="3022600"/>
            <wp:effectExtent l="0" t="0" r="6350" b="6350"/>
            <wp:docPr id="13" name="Imagen 13" descr="Musulmanes rezando en el Ramadán. Europa 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usulmanes rezando en el Ramadán. Europa Press"/>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7700" cy="3022600"/>
                    </a:xfrm>
                    <a:prstGeom prst="rect">
                      <a:avLst/>
                    </a:prstGeom>
                    <a:noFill/>
                    <a:ln>
                      <a:noFill/>
                    </a:ln>
                  </pic:spPr>
                </pic:pic>
              </a:graphicData>
            </a:graphic>
          </wp:inline>
        </w:drawing>
      </w:r>
      <w:r w:rsidRPr="006A7DA8">
        <w:rPr>
          <w:rFonts w:ascii="Times New Roman" w:eastAsia="Times New Roman" w:hAnsi="Times New Roman" w:cs="Times New Roman"/>
          <w:sz w:val="24"/>
          <w:szCs w:val="24"/>
          <w:lang w:eastAsia="es-ES"/>
        </w:rPr>
        <w:t>Musulmanes rezando en el Ramadán. Europa Press</w:t>
      </w:r>
    </w:p>
    <w:p w:rsidR="006A7DA8" w:rsidRDefault="006A7DA8" w:rsidP="006A7DA8">
      <w:pPr>
        <w:spacing w:after="0" w:line="240" w:lineRule="auto"/>
        <w:rPr>
          <w:rFonts w:ascii="Times New Roman" w:eastAsia="Times New Roman" w:hAnsi="Times New Roman" w:cs="Times New Roman"/>
          <w:sz w:val="24"/>
          <w:szCs w:val="24"/>
          <w:lang w:eastAsia="es-ES"/>
        </w:rPr>
      </w:pPr>
    </w:p>
    <w:p w:rsidR="008447E3" w:rsidRDefault="006A7DA8" w:rsidP="006A7DA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w:t>
      </w:r>
      <w:r w:rsidR="008447E3">
        <w:rPr>
          <w:rFonts w:ascii="Times New Roman" w:eastAsia="Times New Roman" w:hAnsi="Times New Roman" w:cs="Times New Roman"/>
          <w:sz w:val="24"/>
          <w:szCs w:val="24"/>
          <w:lang w:eastAsia="es-ES"/>
        </w:rPr>
        <w:t xml:space="preserve"> 91% de las personas criadas en familias musulmanas reivindica la religión de sus padres</w:t>
      </w:r>
    </w:p>
    <w:p w:rsidR="006A7DA8" w:rsidRDefault="008447E3" w:rsidP="006A7DA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(Por Rebeca Crespo)</w:t>
      </w:r>
      <w:r w:rsidR="006A7DA8">
        <w:rPr>
          <w:rFonts w:ascii="Times New Roman" w:eastAsia="Times New Roman" w:hAnsi="Times New Roman" w:cs="Times New Roman"/>
          <w:sz w:val="24"/>
          <w:szCs w:val="24"/>
          <w:lang w:eastAsia="es-ES"/>
        </w:rPr>
        <w:t xml:space="preserve"> </w:t>
      </w:r>
    </w:p>
    <w:p w:rsidR="006A7DA8" w:rsidRPr="006A7DA8" w:rsidRDefault="006A7DA8" w:rsidP="008447E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6A7DA8">
        <w:rPr>
          <w:rFonts w:ascii="Times New Roman" w:eastAsia="Times New Roman" w:hAnsi="Times New Roman" w:cs="Times New Roman"/>
          <w:sz w:val="24"/>
          <w:szCs w:val="24"/>
          <w:lang w:eastAsia="es-ES"/>
        </w:rPr>
        <w:t>El número de musulmanes practicantes entre los 18 y los 59 años en Francia superó en 2020 y por primera vez en la historia al de católicos practicantes.</w:t>
      </w:r>
    </w:p>
    <w:p w:rsidR="006A7DA8" w:rsidRPr="006A7DA8" w:rsidRDefault="006A7DA8" w:rsidP="008447E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6A7DA8">
        <w:rPr>
          <w:rFonts w:ascii="Times New Roman" w:eastAsia="Times New Roman" w:hAnsi="Times New Roman" w:cs="Times New Roman"/>
          <w:sz w:val="24"/>
          <w:szCs w:val="24"/>
          <w:lang w:eastAsia="es-ES"/>
        </w:rPr>
        <w:t>Pese a que el catolicismo sigue siendo la primera religión en el país con un 29% de la población, un 10% es fiel al islam, que se confirma como la segunda religión en Francia, según el informe </w:t>
      </w:r>
      <w:r w:rsidRPr="008447E3">
        <w:rPr>
          <w:rFonts w:ascii="Times New Roman" w:eastAsia="Times New Roman" w:hAnsi="Times New Roman" w:cs="Times New Roman"/>
          <w:i/>
          <w:iCs/>
          <w:sz w:val="24"/>
          <w:szCs w:val="24"/>
          <w:lang w:eastAsia="es-ES"/>
        </w:rPr>
        <w:t>Inmigrantes y descendientes de inmigrantes</w:t>
      </w:r>
      <w:r w:rsidRPr="006A7DA8">
        <w:rPr>
          <w:rFonts w:ascii="Times New Roman" w:eastAsia="Times New Roman" w:hAnsi="Times New Roman" w:cs="Times New Roman"/>
          <w:sz w:val="24"/>
          <w:szCs w:val="24"/>
          <w:lang w:eastAsia="es-ES"/>
        </w:rPr>
        <w:t> del Instituto Nacional de Estadística y de Estudios Económicos (</w:t>
      </w:r>
      <w:hyperlink r:id="rId30" w:tgtFrame="_blank" w:history="1">
        <w:r w:rsidRPr="0067753E">
          <w:rPr>
            <w:rFonts w:ascii="Times New Roman" w:eastAsia="Times New Roman" w:hAnsi="Times New Roman" w:cs="Times New Roman"/>
            <w:sz w:val="24"/>
            <w:szCs w:val="24"/>
            <w:lang w:eastAsia="es-ES"/>
          </w:rPr>
          <w:t>INSEE</w:t>
        </w:r>
      </w:hyperlink>
      <w:r w:rsidRPr="0067753E">
        <w:rPr>
          <w:rFonts w:ascii="Times New Roman" w:eastAsia="Times New Roman" w:hAnsi="Times New Roman" w:cs="Times New Roman"/>
          <w:sz w:val="24"/>
          <w:szCs w:val="24"/>
          <w:lang w:eastAsia="es-ES"/>
        </w:rPr>
        <w:t> </w:t>
      </w:r>
      <w:r w:rsidRPr="006A7DA8">
        <w:rPr>
          <w:rFonts w:ascii="Times New Roman" w:eastAsia="Times New Roman" w:hAnsi="Times New Roman" w:cs="Times New Roman"/>
          <w:sz w:val="24"/>
          <w:szCs w:val="24"/>
          <w:lang w:eastAsia="es-ES"/>
        </w:rPr>
        <w:t>por sus siglas en francés).</w:t>
      </w:r>
    </w:p>
    <w:p w:rsidR="006A7DA8" w:rsidRPr="006A7DA8" w:rsidRDefault="006A7DA8" w:rsidP="008447E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6A7DA8">
        <w:rPr>
          <w:rFonts w:ascii="Times New Roman" w:eastAsia="Times New Roman" w:hAnsi="Times New Roman" w:cs="Times New Roman"/>
          <w:sz w:val="24"/>
          <w:szCs w:val="24"/>
          <w:lang w:eastAsia="es-ES"/>
        </w:rPr>
        <w:t>El número creciente de personas que practican el islam también se ve reflejado en el </w:t>
      </w:r>
      <w:r w:rsidRPr="008447E3">
        <w:rPr>
          <w:rFonts w:ascii="Times New Roman" w:eastAsia="Times New Roman" w:hAnsi="Times New Roman" w:cs="Times New Roman"/>
          <w:bCs/>
          <w:sz w:val="24"/>
          <w:szCs w:val="24"/>
          <w:lang w:eastAsia="es-ES"/>
        </w:rPr>
        <w:t>uso del velo por parte de las mujeres musulmanas</w:t>
      </w:r>
      <w:r w:rsidRPr="006A7DA8">
        <w:rPr>
          <w:rFonts w:ascii="Times New Roman" w:eastAsia="Times New Roman" w:hAnsi="Times New Roman" w:cs="Times New Roman"/>
          <w:sz w:val="24"/>
          <w:szCs w:val="24"/>
          <w:lang w:eastAsia="es-ES"/>
        </w:rPr>
        <w:t> que viven en Francia que ha aumentado un 55% en los últimos diez años. Entre los 18 y los 49 años, la proporción de quienes lo usan pasó del 18% al 28% desde 2013. </w:t>
      </w:r>
    </w:p>
    <w:p w:rsidR="006A7DA8" w:rsidRPr="006A7DA8" w:rsidRDefault="006A7DA8" w:rsidP="008447E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6A7DA8">
        <w:rPr>
          <w:rFonts w:ascii="Times New Roman" w:eastAsia="Times New Roman" w:hAnsi="Times New Roman" w:cs="Times New Roman"/>
          <w:sz w:val="24"/>
          <w:szCs w:val="24"/>
          <w:lang w:eastAsia="es-ES"/>
        </w:rPr>
        <w:t>Así las cosas, la cifra más llamativa del estudio del INSEE es la relativa al número de practicantes de cada religión que existe en el país. Mientras </w:t>
      </w:r>
      <w:r w:rsidRPr="008447E3">
        <w:rPr>
          <w:rFonts w:ascii="Times New Roman" w:eastAsia="Times New Roman" w:hAnsi="Times New Roman" w:cs="Times New Roman"/>
          <w:bCs/>
          <w:sz w:val="24"/>
          <w:szCs w:val="24"/>
          <w:lang w:eastAsia="es-ES"/>
        </w:rPr>
        <w:t>un 58% de los musulmanes que viven en Francia declaran practicar la oración al menos una vez a la semana, sólo un 15% de los católicos reconoce hacerlo de forma regular</w:t>
      </w:r>
      <w:r w:rsidRPr="006A7DA8">
        <w:rPr>
          <w:rFonts w:ascii="Times New Roman" w:eastAsia="Times New Roman" w:hAnsi="Times New Roman" w:cs="Times New Roman"/>
          <w:sz w:val="24"/>
          <w:szCs w:val="24"/>
          <w:lang w:eastAsia="es-ES"/>
        </w:rPr>
        <w:t>.</w:t>
      </w:r>
    </w:p>
    <w:p w:rsidR="006A7DA8" w:rsidRPr="006A7DA8" w:rsidRDefault="006A7DA8" w:rsidP="008447E3">
      <w:pPr>
        <w:shd w:val="clear" w:color="auto" w:fill="FFFFFF"/>
        <w:spacing w:after="0" w:line="240" w:lineRule="auto"/>
        <w:jc w:val="both"/>
        <w:rPr>
          <w:rFonts w:ascii="Times New Roman" w:eastAsia="Times New Roman" w:hAnsi="Times New Roman" w:cs="Times New Roman"/>
          <w:sz w:val="24"/>
          <w:szCs w:val="24"/>
          <w:lang w:eastAsia="es-ES"/>
        </w:rPr>
      </w:pPr>
      <w:r w:rsidRPr="008447E3">
        <w:rPr>
          <w:rFonts w:ascii="Times New Roman" w:eastAsia="Times New Roman" w:hAnsi="Times New Roman" w:cs="Times New Roman"/>
          <w:noProof/>
          <w:sz w:val="24"/>
          <w:szCs w:val="24"/>
          <w:lang w:eastAsia="es-ES"/>
        </w:rPr>
        <w:drawing>
          <wp:inline distT="0" distB="0" distL="0" distR="0" wp14:anchorId="74A6E414" wp14:editId="4188BAAB">
            <wp:extent cx="5746750" cy="3714750"/>
            <wp:effectExtent l="0" t="0" r="6350" b="0"/>
            <wp:docPr id="12" name="Imagen 12" descr="https://gaceta.es/wp-content/uploads/2023/04/practica-relig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gaceta.es/wp-content/uploads/2023/04/practica-religion.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46750" cy="3714750"/>
                    </a:xfrm>
                    <a:prstGeom prst="rect">
                      <a:avLst/>
                    </a:prstGeom>
                    <a:noFill/>
                    <a:ln>
                      <a:noFill/>
                    </a:ln>
                  </pic:spPr>
                </pic:pic>
              </a:graphicData>
            </a:graphic>
          </wp:inline>
        </w:drawing>
      </w:r>
      <w:r w:rsidRPr="006A7DA8">
        <w:rPr>
          <w:rFonts w:ascii="Times New Roman" w:eastAsia="Times New Roman" w:hAnsi="Times New Roman" w:cs="Times New Roman"/>
          <w:sz w:val="24"/>
          <w:szCs w:val="24"/>
          <w:lang w:eastAsia="es-ES"/>
        </w:rPr>
        <w:t>Prácticas religiosas en función de la religión declarada. Fuente: INSEE</w:t>
      </w:r>
    </w:p>
    <w:p w:rsidR="006A7DA8" w:rsidRPr="006A7DA8" w:rsidRDefault="006A7DA8" w:rsidP="008447E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6A7DA8">
        <w:rPr>
          <w:rFonts w:ascii="Times New Roman" w:eastAsia="Times New Roman" w:hAnsi="Times New Roman" w:cs="Times New Roman"/>
          <w:sz w:val="24"/>
          <w:szCs w:val="24"/>
          <w:lang w:eastAsia="es-ES"/>
        </w:rPr>
        <w:t>Lo mismo ocurre con la </w:t>
      </w:r>
      <w:r w:rsidRPr="008447E3">
        <w:rPr>
          <w:rFonts w:ascii="Times New Roman" w:eastAsia="Times New Roman" w:hAnsi="Times New Roman" w:cs="Times New Roman"/>
          <w:bCs/>
          <w:sz w:val="24"/>
          <w:szCs w:val="24"/>
          <w:lang w:eastAsia="es-ES"/>
        </w:rPr>
        <w:t>visita a los lugares de culto</w:t>
      </w:r>
      <w:r w:rsidRPr="006A7DA8">
        <w:rPr>
          <w:rFonts w:ascii="Times New Roman" w:eastAsia="Times New Roman" w:hAnsi="Times New Roman" w:cs="Times New Roman"/>
          <w:sz w:val="24"/>
          <w:szCs w:val="24"/>
          <w:lang w:eastAsia="es-ES"/>
        </w:rPr>
        <w:t>: un 20% de los musulmanes asegura hacerlo regularmente frente a un 8% de católicos. El catolicismo es, según este informe, la religión menos practicada en Francia ya que incluso otras religiones como pueden ser el judaísmo o el budismo declaran rezar de forma más habitual (un 31%) y acudir más a los centros de culto (un 22%).</w:t>
      </w:r>
    </w:p>
    <w:p w:rsidR="006A7DA8" w:rsidRPr="006A7DA8" w:rsidRDefault="006A7DA8" w:rsidP="008447E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6A7DA8">
        <w:rPr>
          <w:rFonts w:ascii="Times New Roman" w:eastAsia="Times New Roman" w:hAnsi="Times New Roman" w:cs="Times New Roman"/>
          <w:sz w:val="24"/>
          <w:szCs w:val="24"/>
          <w:lang w:eastAsia="es-ES"/>
        </w:rPr>
        <w:lastRenderedPageBreak/>
        <w:t>El número de practicantes no es el único tema en el que el catolicismo ha perdido puestos en Francia. La transmisión familiar de la religión, esto es, que los descendientes de personas católicas aún sigan declarándose creyentes como sus padres, es mayor en otras creencias como el islam o el judaísmo. </w:t>
      </w:r>
      <w:r w:rsidRPr="008447E3">
        <w:rPr>
          <w:rFonts w:ascii="Times New Roman" w:eastAsia="Times New Roman" w:hAnsi="Times New Roman" w:cs="Times New Roman"/>
          <w:bCs/>
          <w:sz w:val="24"/>
          <w:szCs w:val="24"/>
          <w:lang w:eastAsia="es-ES"/>
        </w:rPr>
        <w:t>Esta transmisión configura el paisaje religioso a largo plazo en el país.</w:t>
      </w:r>
    </w:p>
    <w:p w:rsidR="006A7DA8" w:rsidRPr="006A7DA8" w:rsidRDefault="006A7DA8" w:rsidP="008447E3">
      <w:pPr>
        <w:shd w:val="clear" w:color="auto" w:fill="FFFFFF"/>
        <w:spacing w:after="0" w:line="240" w:lineRule="auto"/>
        <w:jc w:val="both"/>
        <w:rPr>
          <w:rFonts w:ascii="Times New Roman" w:eastAsia="Times New Roman" w:hAnsi="Times New Roman" w:cs="Times New Roman"/>
          <w:sz w:val="24"/>
          <w:szCs w:val="24"/>
          <w:lang w:eastAsia="es-ES"/>
        </w:rPr>
      </w:pPr>
      <w:r w:rsidRPr="008447E3">
        <w:rPr>
          <w:rFonts w:ascii="Times New Roman" w:eastAsia="Times New Roman" w:hAnsi="Times New Roman" w:cs="Times New Roman"/>
          <w:noProof/>
          <w:sz w:val="24"/>
          <w:szCs w:val="24"/>
          <w:lang w:eastAsia="es-ES"/>
        </w:rPr>
        <w:drawing>
          <wp:inline distT="0" distB="0" distL="0" distR="0" wp14:anchorId="356DFF13" wp14:editId="57DF4448">
            <wp:extent cx="5702300" cy="3714750"/>
            <wp:effectExtent l="0" t="0" r="0" b="0"/>
            <wp:docPr id="11" name="Imagen 11" descr="https://gaceta.es/wp-content/uploads/2023/04/transmision-famili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aceta.es/wp-content/uploads/2023/04/transmision-familiar.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02300" cy="3714750"/>
                    </a:xfrm>
                    <a:prstGeom prst="rect">
                      <a:avLst/>
                    </a:prstGeom>
                    <a:noFill/>
                    <a:ln>
                      <a:noFill/>
                    </a:ln>
                  </pic:spPr>
                </pic:pic>
              </a:graphicData>
            </a:graphic>
          </wp:inline>
        </w:drawing>
      </w:r>
      <w:r w:rsidRPr="006A7DA8">
        <w:rPr>
          <w:rFonts w:ascii="Times New Roman" w:eastAsia="Times New Roman" w:hAnsi="Times New Roman" w:cs="Times New Roman"/>
          <w:sz w:val="24"/>
          <w:szCs w:val="24"/>
          <w:lang w:eastAsia="es-ES"/>
        </w:rPr>
        <w:t>Transmisión de la religión dentro de una familia. Fuente: INSEE</w:t>
      </w:r>
    </w:p>
    <w:p w:rsidR="006A7DA8" w:rsidRPr="006A7DA8" w:rsidRDefault="006A7DA8" w:rsidP="008447E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6A7DA8">
        <w:rPr>
          <w:rFonts w:ascii="Times New Roman" w:eastAsia="Times New Roman" w:hAnsi="Times New Roman" w:cs="Times New Roman"/>
          <w:sz w:val="24"/>
          <w:szCs w:val="24"/>
          <w:lang w:eastAsia="es-ES"/>
        </w:rPr>
        <w:t>La reproducción familiar es fuerte en el islam y el judaísmo: </w:t>
      </w:r>
      <w:r w:rsidRPr="008447E3">
        <w:rPr>
          <w:rFonts w:ascii="Times New Roman" w:eastAsia="Times New Roman" w:hAnsi="Times New Roman" w:cs="Times New Roman"/>
          <w:bCs/>
          <w:sz w:val="24"/>
          <w:szCs w:val="24"/>
          <w:lang w:eastAsia="es-ES"/>
        </w:rPr>
        <w:t>el 91% de las personas criadas en familias musulmanas y el 84 % en familias judías siguen reivindicando la religión de sus padres</w:t>
      </w:r>
      <w:r w:rsidRPr="006A7DA8">
        <w:rPr>
          <w:rFonts w:ascii="Times New Roman" w:eastAsia="Times New Roman" w:hAnsi="Times New Roman" w:cs="Times New Roman"/>
          <w:sz w:val="24"/>
          <w:szCs w:val="24"/>
          <w:lang w:eastAsia="es-ES"/>
        </w:rPr>
        <w:t>. Las familias cristianas transmiten menos su religión: el 67% de las personas criadas por padres católicos y el 69% por padres de otras denominaciones cristianas han mantenido su creencia. </w:t>
      </w:r>
    </w:p>
    <w:p w:rsidR="006A7DA8" w:rsidRDefault="006A7DA8" w:rsidP="008447E3">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6A7DA8">
        <w:rPr>
          <w:rFonts w:ascii="Times New Roman" w:eastAsia="Times New Roman" w:hAnsi="Times New Roman" w:cs="Times New Roman"/>
          <w:sz w:val="24"/>
          <w:szCs w:val="24"/>
          <w:lang w:eastAsia="es-ES"/>
        </w:rPr>
        <w:t>La religión está fuertemente influenciada por la educación familiar. El 60% de las personas sin religión afirma haber recibido una educación de los padres en la que no importaba esta cuestión. Así, más de la mitad de los católicos, otros cristianos y budistas respondieron que tuvo poca o ninguna importancia en su infancia. </w:t>
      </w:r>
      <w:r w:rsidRPr="008447E3">
        <w:rPr>
          <w:rFonts w:ascii="Times New Roman" w:eastAsia="Times New Roman" w:hAnsi="Times New Roman" w:cs="Times New Roman"/>
          <w:bCs/>
          <w:sz w:val="24"/>
          <w:szCs w:val="24"/>
          <w:lang w:eastAsia="es-ES"/>
        </w:rPr>
        <w:t>La educación religiosa de los padres es significativamente más consistente para musulmanes y judíos</w:t>
      </w:r>
      <w:r w:rsidRPr="006A7DA8">
        <w:rPr>
          <w:rFonts w:ascii="Times New Roman" w:eastAsia="Times New Roman" w:hAnsi="Times New Roman" w:cs="Times New Roman"/>
          <w:sz w:val="24"/>
          <w:szCs w:val="24"/>
          <w:lang w:eastAsia="es-ES"/>
        </w:rPr>
        <w:t>, casi las tres cuartas partes de los cuales dicen que fue algo o muy importante.</w:t>
      </w:r>
    </w:p>
    <w:p w:rsidR="00B22B68" w:rsidRPr="00C50CB7" w:rsidRDefault="00C50CB7" w:rsidP="00B22B68">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50CB7">
        <w:rPr>
          <w:rFonts w:ascii="Times New Roman" w:eastAsia="Times New Roman" w:hAnsi="Times New Roman" w:cs="Times New Roman"/>
          <w:b/>
          <w:sz w:val="24"/>
          <w:szCs w:val="24"/>
          <w:lang w:eastAsia="es-ES"/>
        </w:rPr>
        <w:t>Nota</w:t>
      </w:r>
      <w:r w:rsidR="00B22B68">
        <w:rPr>
          <w:rFonts w:ascii="Times New Roman" w:eastAsia="Times New Roman" w:hAnsi="Times New Roman" w:cs="Times New Roman"/>
          <w:b/>
          <w:sz w:val="24"/>
          <w:szCs w:val="24"/>
          <w:lang w:eastAsia="es-ES"/>
        </w:rPr>
        <w:t xml:space="preserve"> I</w:t>
      </w:r>
      <w:r>
        <w:rPr>
          <w:rFonts w:ascii="Times New Roman" w:eastAsia="Times New Roman" w:hAnsi="Times New Roman" w:cs="Times New Roman"/>
          <w:sz w:val="24"/>
          <w:szCs w:val="24"/>
          <w:lang w:eastAsia="es-ES"/>
        </w:rPr>
        <w:t xml:space="preserve">: </w:t>
      </w:r>
      <w:r w:rsidRPr="00B22B68">
        <w:rPr>
          <w:rFonts w:ascii="Times New Roman" w:eastAsia="Times New Roman" w:hAnsi="Times New Roman" w:cs="Times New Roman"/>
          <w:sz w:val="24"/>
          <w:szCs w:val="24"/>
          <w:lang w:eastAsia="es-ES"/>
        </w:rPr>
        <w:t>El 37% de la población europea tiene opinió</w:t>
      </w:r>
      <w:r w:rsidR="00B22B68">
        <w:rPr>
          <w:rFonts w:ascii="Times New Roman" w:eastAsia="Times New Roman" w:hAnsi="Times New Roman" w:cs="Times New Roman"/>
          <w:sz w:val="24"/>
          <w:szCs w:val="24"/>
          <w:lang w:eastAsia="es-ES"/>
        </w:rPr>
        <w:t xml:space="preserve">n negativa sobre los musulmanes. </w:t>
      </w:r>
      <w:r w:rsidR="00B22B68" w:rsidRPr="00B22B68">
        <w:rPr>
          <w:rFonts w:ascii="Times New Roman" w:eastAsia="Times New Roman" w:hAnsi="Times New Roman" w:cs="Times New Roman"/>
          <w:sz w:val="24"/>
          <w:szCs w:val="24"/>
          <w:lang w:eastAsia="es-ES"/>
        </w:rPr>
        <w:t xml:space="preserve"> </w:t>
      </w:r>
      <w:r w:rsidR="00B22B68">
        <w:rPr>
          <w:rFonts w:ascii="Times New Roman" w:eastAsia="Times New Roman" w:hAnsi="Times New Roman" w:cs="Times New Roman"/>
          <w:sz w:val="24"/>
          <w:szCs w:val="24"/>
          <w:lang w:eastAsia="es-ES"/>
        </w:rPr>
        <w:t xml:space="preserve"> </w:t>
      </w:r>
      <w:r w:rsidRPr="00C50CB7">
        <w:rPr>
          <w:rFonts w:ascii="Times New Roman" w:eastAsia="Times New Roman" w:hAnsi="Times New Roman" w:cs="Times New Roman"/>
          <w:sz w:val="24"/>
          <w:szCs w:val="24"/>
          <w:lang w:eastAsia="es-ES"/>
        </w:rPr>
        <w:t>Bayraklı dijo que algunos países occidentales han usado la islamofobia como un instrumento para seguir su hegemonía en el mundo después del año 1990</w:t>
      </w:r>
      <w:r w:rsidR="00B22B68">
        <w:rPr>
          <w:rFonts w:ascii="Times New Roman" w:eastAsia="Times New Roman" w:hAnsi="Times New Roman" w:cs="Times New Roman"/>
          <w:sz w:val="24"/>
          <w:szCs w:val="24"/>
          <w:lang w:eastAsia="es-ES"/>
        </w:rPr>
        <w:t xml:space="preserve"> (TRT - </w:t>
      </w:r>
      <w:r w:rsidR="00B22B68" w:rsidRPr="00B22B68">
        <w:rPr>
          <w:rFonts w:ascii="Times New Roman" w:eastAsia="Times New Roman" w:hAnsi="Times New Roman" w:cs="Times New Roman"/>
          <w:sz w:val="24"/>
          <w:szCs w:val="24"/>
          <w:lang w:eastAsia="es-ES"/>
        </w:rPr>
        <w:t>30/3/24</w:t>
      </w:r>
      <w:r w:rsidR="00B22B68">
        <w:rPr>
          <w:rFonts w:ascii="Times New Roman" w:eastAsia="Times New Roman" w:hAnsi="Times New Roman" w:cs="Times New Roman"/>
          <w:sz w:val="24"/>
          <w:szCs w:val="24"/>
          <w:lang w:eastAsia="es-ES"/>
        </w:rPr>
        <w:t xml:space="preserve">). </w:t>
      </w:r>
    </w:p>
    <w:p w:rsidR="00C50CB7" w:rsidRPr="00C50CB7" w:rsidRDefault="00C50CB7" w:rsidP="00C50CB7">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50CB7">
        <w:rPr>
          <w:rFonts w:ascii="Times New Roman" w:eastAsia="Times New Roman" w:hAnsi="Times New Roman" w:cs="Times New Roman"/>
          <w:sz w:val="24"/>
          <w:szCs w:val="24"/>
          <w:lang w:eastAsia="es-ES"/>
        </w:rPr>
        <w:t>La Subcomisión para la Investigación del Racismo e Islamofobia en Alza en los Países Europeos creada en el seno de la Comisión para el Análisis de los Derechos Humanos de la Gran Asamblea Nacional de Turquía (TBMM) realizó su primera sesión, y eligió al diputado por Bursa del Partido AK, Hakan</w:t>
      </w:r>
      <w:r>
        <w:rPr>
          <w:rFonts w:ascii="Times New Roman" w:eastAsia="Times New Roman" w:hAnsi="Times New Roman" w:cs="Times New Roman"/>
          <w:sz w:val="24"/>
          <w:szCs w:val="24"/>
          <w:lang w:eastAsia="es-ES"/>
        </w:rPr>
        <w:t xml:space="preserve"> Çavuşoglu, como su presidente.</w:t>
      </w:r>
    </w:p>
    <w:p w:rsidR="00C50CB7" w:rsidRPr="00C50CB7" w:rsidRDefault="00C50CB7" w:rsidP="00C50CB7">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50CB7">
        <w:rPr>
          <w:rFonts w:ascii="Times New Roman" w:eastAsia="Times New Roman" w:hAnsi="Times New Roman" w:cs="Times New Roman"/>
          <w:sz w:val="24"/>
          <w:szCs w:val="24"/>
          <w:lang w:eastAsia="es-ES"/>
        </w:rPr>
        <w:lastRenderedPageBreak/>
        <w:t>El profesor asociado Enes Bayraklı de la Universidad Turco-Alemana presentó una ponencia titulada “El racismo y la islamofobia e</w:t>
      </w:r>
      <w:r>
        <w:rPr>
          <w:rFonts w:ascii="Times New Roman" w:eastAsia="Times New Roman" w:hAnsi="Times New Roman" w:cs="Times New Roman"/>
          <w:sz w:val="24"/>
          <w:szCs w:val="24"/>
          <w:lang w:eastAsia="es-ES"/>
        </w:rPr>
        <w:t>n alza en los países europeos”.</w:t>
      </w:r>
    </w:p>
    <w:p w:rsidR="00C50CB7" w:rsidRPr="00C50CB7" w:rsidRDefault="00C50CB7" w:rsidP="00C50CB7">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50CB7">
        <w:rPr>
          <w:rFonts w:ascii="Times New Roman" w:eastAsia="Times New Roman" w:hAnsi="Times New Roman" w:cs="Times New Roman"/>
          <w:sz w:val="24"/>
          <w:szCs w:val="24"/>
          <w:lang w:eastAsia="es-ES"/>
        </w:rPr>
        <w:t>Bayraklı dijo que algunos países occidentales han usado la islamofobia como un instrumento para seguir su hegemonía en</w:t>
      </w:r>
      <w:r>
        <w:rPr>
          <w:rFonts w:ascii="Times New Roman" w:eastAsia="Times New Roman" w:hAnsi="Times New Roman" w:cs="Times New Roman"/>
          <w:sz w:val="24"/>
          <w:szCs w:val="24"/>
          <w:lang w:eastAsia="es-ES"/>
        </w:rPr>
        <w:t xml:space="preserve"> el mundo después del año 1990.</w:t>
      </w:r>
    </w:p>
    <w:p w:rsidR="00C50CB7" w:rsidRPr="00C50CB7" w:rsidRDefault="00C50CB7" w:rsidP="00C50CB7">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50CB7">
        <w:rPr>
          <w:rFonts w:ascii="Times New Roman" w:eastAsia="Times New Roman" w:hAnsi="Times New Roman" w:cs="Times New Roman"/>
          <w:sz w:val="24"/>
          <w:szCs w:val="24"/>
          <w:lang w:eastAsia="es-ES"/>
        </w:rPr>
        <w:t>“Hay una minoría musulmana de una proporción de entre 5 y 10 por ciento en el Occidente. Existe una percepción en el sentido de que su población está en aumento, y qu</w:t>
      </w:r>
      <w:r>
        <w:rPr>
          <w:rFonts w:ascii="Times New Roman" w:eastAsia="Times New Roman" w:hAnsi="Times New Roman" w:cs="Times New Roman"/>
          <w:sz w:val="24"/>
          <w:szCs w:val="24"/>
          <w:lang w:eastAsia="es-ES"/>
        </w:rPr>
        <w:t>e debe ser asimilada”, subrayó.</w:t>
      </w:r>
    </w:p>
    <w:p w:rsidR="00C50CB7" w:rsidRPr="00C50CB7" w:rsidRDefault="00C50CB7" w:rsidP="00C50CB7">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50CB7">
        <w:rPr>
          <w:rFonts w:ascii="Times New Roman" w:eastAsia="Times New Roman" w:hAnsi="Times New Roman" w:cs="Times New Roman"/>
          <w:sz w:val="24"/>
          <w:szCs w:val="24"/>
          <w:lang w:eastAsia="es-ES"/>
        </w:rPr>
        <w:t>Por su parte, Hakan Çavuşoglu, dijo que se trata de una radicalización ultrade</w:t>
      </w:r>
      <w:r>
        <w:rPr>
          <w:rFonts w:ascii="Times New Roman" w:eastAsia="Times New Roman" w:hAnsi="Times New Roman" w:cs="Times New Roman"/>
          <w:sz w:val="24"/>
          <w:szCs w:val="24"/>
          <w:lang w:eastAsia="es-ES"/>
        </w:rPr>
        <w:t>rechista en Europea Occidental.</w:t>
      </w:r>
    </w:p>
    <w:p w:rsidR="00C50CB7" w:rsidRPr="006A7DA8" w:rsidRDefault="00C50CB7" w:rsidP="00C50CB7">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C50CB7">
        <w:rPr>
          <w:rFonts w:ascii="Times New Roman" w:eastAsia="Times New Roman" w:hAnsi="Times New Roman" w:cs="Times New Roman"/>
          <w:sz w:val="24"/>
          <w:szCs w:val="24"/>
          <w:lang w:eastAsia="es-ES"/>
        </w:rPr>
        <w:t>“De acuerdo con un estudio realizado en 2019, el 37% de la población europea tiene opinión negativa sobre los musulmanes. Más de 50% de la sociedad europea está en contra de la migración de la comunidad musulmana. Esta tasa está alrededor de 70% en Polonia”, afirmó.</w:t>
      </w:r>
    </w:p>
    <w:p w:rsidR="00B22B68" w:rsidRDefault="00B22B68" w:rsidP="00B22B6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D42ED4">
        <w:rPr>
          <w:rFonts w:ascii="Times New Roman" w:eastAsia="Times New Roman" w:hAnsi="Times New Roman" w:cs="Times New Roman"/>
          <w:b/>
          <w:sz w:val="24"/>
          <w:szCs w:val="24"/>
          <w:lang w:eastAsia="es-ES"/>
        </w:rPr>
        <w:t>Nota</w:t>
      </w:r>
      <w:r>
        <w:rPr>
          <w:rFonts w:ascii="Times New Roman" w:eastAsia="Times New Roman" w:hAnsi="Times New Roman" w:cs="Times New Roman"/>
          <w:b/>
          <w:sz w:val="24"/>
          <w:szCs w:val="24"/>
          <w:lang w:eastAsia="es-ES"/>
        </w:rPr>
        <w:t xml:space="preserve"> II</w:t>
      </w:r>
      <w:r>
        <w:rPr>
          <w:rFonts w:ascii="Times New Roman" w:eastAsia="Times New Roman" w:hAnsi="Times New Roman" w:cs="Times New Roman"/>
          <w:sz w:val="24"/>
          <w:szCs w:val="24"/>
          <w:lang w:eastAsia="es-ES"/>
        </w:rPr>
        <w:t xml:space="preserve">: Las historias caídas. </w:t>
      </w:r>
      <w:r w:rsidRPr="00B22B68">
        <w:rPr>
          <w:rFonts w:ascii="Times New Roman" w:eastAsia="Times New Roman" w:hAnsi="Times New Roman" w:cs="Times New Roman"/>
          <w:sz w:val="24"/>
          <w:szCs w:val="24"/>
          <w:lang w:eastAsia="es-ES"/>
        </w:rPr>
        <w:t>Hay un total de 7</w:t>
      </w:r>
      <w:r w:rsidR="008617D2">
        <w:rPr>
          <w:rFonts w:ascii="Times New Roman" w:eastAsia="Times New Roman" w:hAnsi="Times New Roman" w:cs="Times New Roman"/>
          <w:sz w:val="24"/>
          <w:szCs w:val="24"/>
          <w:lang w:eastAsia="es-ES"/>
        </w:rPr>
        <w:t>.</w:t>
      </w:r>
      <w:r w:rsidRPr="00B22B68">
        <w:rPr>
          <w:rFonts w:ascii="Times New Roman" w:eastAsia="Times New Roman" w:hAnsi="Times New Roman" w:cs="Times New Roman"/>
          <w:sz w:val="24"/>
          <w:szCs w:val="24"/>
          <w:lang w:eastAsia="es-ES"/>
        </w:rPr>
        <w:t>838 mezquitas en Europa a 20 de abril de 2024.</w:t>
      </w:r>
      <w:r>
        <w:rPr>
          <w:rFonts w:ascii="Times New Roman" w:eastAsia="Times New Roman" w:hAnsi="Times New Roman" w:cs="Times New Roman"/>
          <w:sz w:val="24"/>
          <w:szCs w:val="24"/>
          <w:lang w:eastAsia="es-ES"/>
        </w:rPr>
        <w:t>(</w:t>
      </w:r>
      <w:r w:rsidRPr="00B22B68">
        <w:rPr>
          <w:rFonts w:ascii="Times New Roman" w:eastAsia="Times New Roman" w:hAnsi="Times New Roman" w:cs="Times New Roman"/>
          <w:sz w:val="24"/>
          <w:szCs w:val="24"/>
          <w:lang w:eastAsia="es-ES"/>
        </w:rPr>
        <w:t>20 abr 2024</w:t>
      </w:r>
      <w:r>
        <w:rPr>
          <w:rFonts w:ascii="Times New Roman" w:eastAsia="Times New Roman" w:hAnsi="Times New Roman" w:cs="Times New Roman"/>
          <w:sz w:val="24"/>
          <w:szCs w:val="24"/>
          <w:lang w:eastAsia="es-ES"/>
        </w:rPr>
        <w:t>).</w:t>
      </w:r>
    </w:p>
    <w:p w:rsidR="00B22B68" w:rsidRDefault="002D55A3" w:rsidP="00B22B6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2D55A3">
        <w:rPr>
          <w:rFonts w:ascii="Times New Roman" w:eastAsia="Times New Roman" w:hAnsi="Times New Roman" w:cs="Times New Roman"/>
          <w:sz w:val="24"/>
          <w:szCs w:val="24"/>
          <w:lang w:eastAsia="es-ES"/>
        </w:rPr>
        <w:t>Hasta antes del Holocausto existían cerca de 17 mil sinagogas judías a lo largo de toda Europa. Actualmente restan menos de 4 mil, tan sólo el 19% de ellas</w:t>
      </w:r>
      <w:r>
        <w:rPr>
          <w:rFonts w:ascii="Times New Roman" w:eastAsia="Times New Roman" w:hAnsi="Times New Roman" w:cs="Times New Roman"/>
          <w:sz w:val="24"/>
          <w:szCs w:val="24"/>
          <w:lang w:eastAsia="es-ES"/>
        </w:rPr>
        <w:t>.</w:t>
      </w:r>
    </w:p>
    <w:p w:rsidR="002D55A3" w:rsidRDefault="002D55A3" w:rsidP="00B22B6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w:t>
      </w:r>
      <w:r w:rsidRPr="002D55A3">
        <w:rPr>
          <w:rFonts w:ascii="Times New Roman" w:eastAsia="Times New Roman" w:hAnsi="Times New Roman" w:cs="Times New Roman"/>
          <w:sz w:val="24"/>
          <w:szCs w:val="24"/>
          <w:lang w:eastAsia="es-ES"/>
        </w:rPr>
        <w:t>egún las estimaciones del Pew Research Center de 2010, cerca de 20 millones de musulmanes viven en la UE, lo que equivale a alrededor del 4 % de la población total, con variaciones considerables entre los Estados miembros y dentro de ellos.</w:t>
      </w:r>
    </w:p>
    <w:p w:rsidR="008617D2" w:rsidRDefault="008617D2" w:rsidP="00B22B6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8617D2">
        <w:rPr>
          <w:rFonts w:ascii="Times New Roman" w:eastAsia="Times New Roman" w:hAnsi="Times New Roman" w:cs="Times New Roman"/>
          <w:sz w:val="24"/>
          <w:szCs w:val="24"/>
          <w:lang w:eastAsia="es-ES"/>
        </w:rPr>
        <w:t>El número de musulmanes en Europa aumentará de los cerca de 25 millones en 2016 a entre 35 y 75 millones en 2050. Como proporción de la población total del continente, esto representa un aumento que oscila entre el 5 y el 14 por ciento.</w:t>
      </w:r>
      <w:r>
        <w:rPr>
          <w:rFonts w:ascii="Times New Roman" w:eastAsia="Times New Roman" w:hAnsi="Times New Roman" w:cs="Times New Roman"/>
          <w:sz w:val="24"/>
          <w:szCs w:val="24"/>
          <w:lang w:eastAsia="es-ES"/>
        </w:rPr>
        <w:t xml:space="preserve"> (Euronews - 30/11/17)</w:t>
      </w:r>
    </w:p>
    <w:p w:rsidR="002D55A3" w:rsidRDefault="008617D2" w:rsidP="00B22B6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el año 39 había 9,</w:t>
      </w:r>
      <w:r w:rsidR="002D55A3" w:rsidRPr="002D55A3">
        <w:rPr>
          <w:rFonts w:ascii="Times New Roman" w:eastAsia="Times New Roman" w:hAnsi="Times New Roman" w:cs="Times New Roman"/>
          <w:sz w:val="24"/>
          <w:szCs w:val="24"/>
          <w:lang w:eastAsia="es-ES"/>
        </w:rPr>
        <w:t>5 millones de judíos en Europa, cuan</w:t>
      </w:r>
      <w:r>
        <w:rPr>
          <w:rFonts w:ascii="Times New Roman" w:eastAsia="Times New Roman" w:hAnsi="Times New Roman" w:cs="Times New Roman"/>
          <w:sz w:val="24"/>
          <w:szCs w:val="24"/>
          <w:lang w:eastAsia="es-ES"/>
        </w:rPr>
        <w:t>do terminó la guerra quedaban 3,</w:t>
      </w:r>
      <w:r w:rsidR="002D55A3" w:rsidRPr="002D55A3">
        <w:rPr>
          <w:rFonts w:ascii="Times New Roman" w:eastAsia="Times New Roman" w:hAnsi="Times New Roman" w:cs="Times New Roman"/>
          <w:sz w:val="24"/>
          <w:szCs w:val="24"/>
          <w:lang w:eastAsia="es-ES"/>
        </w:rPr>
        <w:t>8 millones, hoy p</w:t>
      </w:r>
      <w:r>
        <w:rPr>
          <w:rFonts w:ascii="Times New Roman" w:eastAsia="Times New Roman" w:hAnsi="Times New Roman" w:cs="Times New Roman"/>
          <w:sz w:val="24"/>
          <w:szCs w:val="24"/>
          <w:lang w:eastAsia="es-ES"/>
        </w:rPr>
        <w:t>or hoy se estima un número de 1,</w:t>
      </w:r>
      <w:r w:rsidR="002D55A3" w:rsidRPr="002D55A3">
        <w:rPr>
          <w:rFonts w:ascii="Times New Roman" w:eastAsia="Times New Roman" w:hAnsi="Times New Roman" w:cs="Times New Roman"/>
          <w:sz w:val="24"/>
          <w:szCs w:val="24"/>
          <w:lang w:eastAsia="es-ES"/>
        </w:rPr>
        <w:t>5 millones. Hoy día las ciudades que tienen más población judía son París, Londres y Moscú, el resto en Israel o en otras partes del mundo.</w:t>
      </w:r>
      <w:r w:rsidR="002D55A3">
        <w:rPr>
          <w:rFonts w:ascii="Times New Roman" w:eastAsia="Times New Roman" w:hAnsi="Times New Roman" w:cs="Times New Roman"/>
          <w:sz w:val="24"/>
          <w:szCs w:val="24"/>
          <w:lang w:eastAsia="es-ES"/>
        </w:rPr>
        <w:t xml:space="preserve"> (</w:t>
      </w:r>
      <w:r w:rsidR="002D55A3" w:rsidRPr="002D55A3">
        <w:rPr>
          <w:rFonts w:ascii="Times New Roman" w:eastAsia="Times New Roman" w:hAnsi="Times New Roman" w:cs="Times New Roman"/>
          <w:sz w:val="24"/>
          <w:szCs w:val="24"/>
          <w:lang w:eastAsia="es-ES"/>
        </w:rPr>
        <w:t>26 jun 2019</w:t>
      </w:r>
      <w:r w:rsidR="002D55A3">
        <w:rPr>
          <w:rFonts w:ascii="Times New Roman" w:eastAsia="Times New Roman" w:hAnsi="Times New Roman" w:cs="Times New Roman"/>
          <w:sz w:val="24"/>
          <w:szCs w:val="24"/>
          <w:lang w:eastAsia="es-ES"/>
        </w:rPr>
        <w:t>)</w:t>
      </w:r>
    </w:p>
    <w:p w:rsidR="00B22B68" w:rsidRDefault="008617D2" w:rsidP="00B22B6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25 millones de musulmanes / 7.838</w:t>
      </w:r>
      <w:r w:rsidR="00B22B68">
        <w:rPr>
          <w:rFonts w:ascii="Times New Roman" w:eastAsia="Times New Roman" w:hAnsi="Times New Roman" w:cs="Times New Roman"/>
          <w:sz w:val="24"/>
          <w:szCs w:val="24"/>
          <w:lang w:eastAsia="es-ES"/>
        </w:rPr>
        <w:t xml:space="preserve"> mezquitas = hay 1 mezquita c</w:t>
      </w:r>
      <w:r>
        <w:rPr>
          <w:rFonts w:ascii="Times New Roman" w:eastAsia="Times New Roman" w:hAnsi="Times New Roman" w:cs="Times New Roman"/>
          <w:sz w:val="24"/>
          <w:szCs w:val="24"/>
          <w:lang w:eastAsia="es-ES"/>
        </w:rPr>
        <w:t>ada 3.190</w:t>
      </w:r>
      <w:r w:rsidR="00B22B68">
        <w:rPr>
          <w:rFonts w:ascii="Times New Roman" w:eastAsia="Times New Roman" w:hAnsi="Times New Roman" w:cs="Times New Roman"/>
          <w:sz w:val="24"/>
          <w:szCs w:val="24"/>
          <w:lang w:eastAsia="es-ES"/>
        </w:rPr>
        <w:t xml:space="preserve"> musulmanes.</w:t>
      </w:r>
    </w:p>
    <w:p w:rsidR="00B22B68" w:rsidRDefault="008617D2" w:rsidP="00B22B6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1,5</w:t>
      </w:r>
      <w:r w:rsidR="00B22B68">
        <w:rPr>
          <w:rFonts w:ascii="Times New Roman" w:eastAsia="Times New Roman" w:hAnsi="Times New Roman" w:cs="Times New Roman"/>
          <w:sz w:val="24"/>
          <w:szCs w:val="24"/>
          <w:lang w:eastAsia="es-ES"/>
        </w:rPr>
        <w:t xml:space="preserve"> millones de judíos </w:t>
      </w:r>
      <w:r>
        <w:rPr>
          <w:rFonts w:ascii="Times New Roman" w:eastAsia="Times New Roman" w:hAnsi="Times New Roman" w:cs="Times New Roman"/>
          <w:sz w:val="24"/>
          <w:szCs w:val="24"/>
          <w:lang w:eastAsia="es-ES"/>
        </w:rPr>
        <w:t>/ 4.000</w:t>
      </w:r>
      <w:r w:rsidR="00B22B68">
        <w:rPr>
          <w:rFonts w:ascii="Times New Roman" w:eastAsia="Times New Roman" w:hAnsi="Times New Roman" w:cs="Times New Roman"/>
          <w:sz w:val="24"/>
          <w:szCs w:val="24"/>
          <w:lang w:eastAsia="es-ES"/>
        </w:rPr>
        <w:t xml:space="preserve"> sinagogas = hay una sinagoga cada </w:t>
      </w:r>
      <w:r>
        <w:rPr>
          <w:rFonts w:ascii="Times New Roman" w:eastAsia="Times New Roman" w:hAnsi="Times New Roman" w:cs="Times New Roman"/>
          <w:sz w:val="24"/>
          <w:szCs w:val="24"/>
          <w:lang w:eastAsia="es-ES"/>
        </w:rPr>
        <w:t>375</w:t>
      </w:r>
      <w:r w:rsidR="00B22B68">
        <w:rPr>
          <w:rFonts w:ascii="Times New Roman" w:eastAsia="Times New Roman" w:hAnsi="Times New Roman" w:cs="Times New Roman"/>
          <w:sz w:val="24"/>
          <w:szCs w:val="24"/>
          <w:lang w:eastAsia="es-ES"/>
        </w:rPr>
        <w:t xml:space="preserve"> judíos.</w:t>
      </w:r>
    </w:p>
    <w:p w:rsidR="00B22B68" w:rsidRDefault="008617D2" w:rsidP="00B22B6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Según los datos anteriores, hay casi el doble de mezquitas que de sinagogas, y cada una de ellas,</w:t>
      </w:r>
      <w:r w:rsidR="00652A3C">
        <w:rPr>
          <w:rFonts w:ascii="Times New Roman" w:eastAsia="Times New Roman" w:hAnsi="Times New Roman" w:cs="Times New Roman"/>
          <w:sz w:val="24"/>
          <w:szCs w:val="24"/>
          <w:lang w:eastAsia="es-ES"/>
        </w:rPr>
        <w:t xml:space="preserve"> tiene una</w:t>
      </w:r>
      <w:r>
        <w:rPr>
          <w:rFonts w:ascii="Times New Roman" w:eastAsia="Times New Roman" w:hAnsi="Times New Roman" w:cs="Times New Roman"/>
          <w:sz w:val="24"/>
          <w:szCs w:val="24"/>
          <w:lang w:eastAsia="es-ES"/>
        </w:rPr>
        <w:t xml:space="preserve"> capacidad de trasmitir su mensaje religioso a</w:t>
      </w:r>
      <w:r w:rsidR="00652A3C">
        <w:rPr>
          <w:rFonts w:ascii="Times New Roman" w:eastAsia="Times New Roman" w:hAnsi="Times New Roman" w:cs="Times New Roman"/>
          <w:sz w:val="24"/>
          <w:szCs w:val="24"/>
          <w:lang w:eastAsia="es-ES"/>
        </w:rPr>
        <w:t xml:space="preserve">l equivalente de 8,5 feligreses musulmanes, por cada fiel judío.  O sea, que cada vez que el Imán de una mezquita realiza su el azalá o la zalá​, tiene un “público objetivo” 8,5 veces mayor, en promedio, que un rabino, </w:t>
      </w:r>
      <w:r w:rsidR="00616C6E" w:rsidRPr="00616C6E">
        <w:rPr>
          <w:rFonts w:ascii="Times New Roman" w:eastAsia="Times New Roman" w:hAnsi="Times New Roman" w:cs="Times New Roman"/>
          <w:sz w:val="24"/>
          <w:szCs w:val="24"/>
          <w:lang w:eastAsia="es-ES"/>
        </w:rPr>
        <w:t>en la interpretación de la Torá</w:t>
      </w:r>
      <w:r w:rsidR="00616C6E">
        <w:rPr>
          <w:rFonts w:ascii="Times New Roman" w:eastAsia="Times New Roman" w:hAnsi="Times New Roman" w:cs="Times New Roman"/>
          <w:sz w:val="24"/>
          <w:szCs w:val="24"/>
          <w:lang w:eastAsia="es-ES"/>
        </w:rPr>
        <w:t>, o en la liturgia hebrea.</w:t>
      </w:r>
    </w:p>
    <w:p w:rsidR="008447E3" w:rsidRDefault="008447E3" w:rsidP="00BE1022">
      <w:pPr>
        <w:shd w:val="clear" w:color="auto" w:fill="FFFFFF"/>
        <w:spacing w:after="360" w:line="240" w:lineRule="auto"/>
        <w:jc w:val="both"/>
        <w:textAlignment w:val="baseline"/>
        <w:rPr>
          <w:rFonts w:ascii="Times New Roman" w:eastAsia="Times New Roman" w:hAnsi="Times New Roman" w:cs="Times New Roman"/>
          <w:b/>
          <w:color w:val="FF0000"/>
          <w:sz w:val="24"/>
          <w:szCs w:val="24"/>
          <w:lang w:eastAsia="es-ES"/>
        </w:rPr>
      </w:pPr>
    </w:p>
    <w:p w:rsidR="00CA1DF9" w:rsidRDefault="00CA1DF9" w:rsidP="00CA1DF9">
      <w:pPr>
        <w:rPr>
          <w:rFonts w:ascii="Times New Roman" w:hAnsi="Times New Roman" w:cs="Times New Roman"/>
          <w:b/>
          <w:sz w:val="24"/>
          <w:szCs w:val="24"/>
        </w:rPr>
      </w:pPr>
      <w:r w:rsidRPr="00CA1DF9">
        <w:rPr>
          <w:rFonts w:ascii="Times New Roman" w:hAnsi="Times New Roman" w:cs="Times New Roman"/>
          <w:b/>
          <w:sz w:val="24"/>
          <w:szCs w:val="24"/>
        </w:rPr>
        <w:lastRenderedPageBreak/>
        <w:t>- Antes de antes (para que los “tontos útiles” europeos, no pierdan la memoria)</w:t>
      </w:r>
    </w:p>
    <w:p w:rsidR="00B97B97" w:rsidRDefault="00B97B97" w:rsidP="00CA1DF9">
      <w:pPr>
        <w:rPr>
          <w:rFonts w:ascii="Times New Roman" w:hAnsi="Times New Roman" w:cs="Times New Roman"/>
          <w:b/>
          <w:sz w:val="24"/>
          <w:szCs w:val="24"/>
        </w:rPr>
      </w:pPr>
      <w:r>
        <w:rPr>
          <w:rFonts w:ascii="Times New Roman" w:hAnsi="Times New Roman" w:cs="Times New Roman"/>
          <w:b/>
          <w:sz w:val="24"/>
          <w:szCs w:val="24"/>
        </w:rPr>
        <w:t xml:space="preserve">                     </w:t>
      </w:r>
      <w:r w:rsidRPr="00B97B97">
        <w:rPr>
          <w:rFonts w:ascii="Times New Roman" w:hAnsi="Times New Roman" w:cs="Times New Roman"/>
          <w:b/>
          <w:noProof/>
          <w:sz w:val="24"/>
          <w:szCs w:val="24"/>
          <w:lang w:eastAsia="es-ES"/>
        </w:rPr>
        <w:drawing>
          <wp:inline distT="0" distB="0" distL="0" distR="0" wp14:anchorId="37F8C6B2" wp14:editId="5DEB5FD2">
            <wp:extent cx="3772427" cy="2229161"/>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772427" cy="2229161"/>
                    </a:xfrm>
                    <a:prstGeom prst="rect">
                      <a:avLst/>
                    </a:prstGeom>
                  </pic:spPr>
                </pic:pic>
              </a:graphicData>
            </a:graphic>
          </wp:inline>
        </w:drawing>
      </w:r>
    </w:p>
    <w:p w:rsidR="009B1624" w:rsidRDefault="009B1624" w:rsidP="009B1624">
      <w:pPr>
        <w:spacing w:line="240" w:lineRule="auto"/>
        <w:jc w:val="both"/>
        <w:rPr>
          <w:rFonts w:ascii="Times New Roman" w:hAnsi="Times New Roman" w:cs="Times New Roman"/>
          <w:sz w:val="24"/>
          <w:szCs w:val="24"/>
        </w:rPr>
      </w:pPr>
      <w:r w:rsidRPr="009B1624">
        <w:rPr>
          <w:rFonts w:ascii="Times New Roman" w:hAnsi="Times New Roman" w:cs="Times New Roman"/>
          <w:sz w:val="24"/>
          <w:szCs w:val="24"/>
        </w:rPr>
        <w:t>2004, 11 de marzo</w:t>
      </w:r>
      <w:r>
        <w:rPr>
          <w:rFonts w:ascii="Times New Roman" w:hAnsi="Times New Roman" w:cs="Times New Roman"/>
          <w:sz w:val="24"/>
          <w:szCs w:val="24"/>
        </w:rPr>
        <w:t xml:space="preserve">: </w:t>
      </w:r>
      <w:r w:rsidRPr="009B1624">
        <w:rPr>
          <w:rFonts w:ascii="Times New Roman" w:hAnsi="Times New Roman" w:cs="Times New Roman"/>
          <w:sz w:val="24"/>
          <w:szCs w:val="24"/>
        </w:rPr>
        <w:t>Atentados del 11 de marzo de 2004</w:t>
      </w:r>
      <w:r>
        <w:rPr>
          <w:rFonts w:ascii="Times New Roman" w:hAnsi="Times New Roman" w:cs="Times New Roman"/>
          <w:sz w:val="24"/>
          <w:szCs w:val="24"/>
        </w:rPr>
        <w:t xml:space="preserve"> - España.</w:t>
      </w:r>
      <w:r w:rsidRPr="009B1624">
        <w:rPr>
          <w:rFonts w:ascii="Times New Roman" w:hAnsi="Times New Roman" w:cs="Times New Roman"/>
          <w:sz w:val="24"/>
          <w:szCs w:val="24"/>
        </w:rPr>
        <w:tab/>
        <w:t xml:space="preserve">Fueron una serie de ataques terroristas con mochilas bomba en cuatro trenes de la red de Cercanías de Madrid llevados a cabo por una célula terrorista vinculada a Al-Qaeda. A primera hora de la mañana se produjeron un total de diez explosiones casi simultáneas en la Estación de Atocha, Estación de Santa Eugenia, Estación de El Pozo y en la calle Téllez. La policía detonó dos bombas más. Un total de 193 personas murieron y 2057 resultaron heridas, siendo el segundo mayor atentado de la historia de Europa. En la mañana del 4 de abril, cuatro terroristas de Al-Qaeda se inmolaron en un edificio de Leganés dejando un policía muerto y 11 heridos. </w:t>
      </w:r>
    </w:p>
    <w:p w:rsidR="009B1624" w:rsidRDefault="009B1624" w:rsidP="009B1624">
      <w:pPr>
        <w:spacing w:line="240" w:lineRule="auto"/>
        <w:jc w:val="both"/>
        <w:rPr>
          <w:rFonts w:ascii="Times New Roman" w:hAnsi="Times New Roman" w:cs="Times New Roman"/>
          <w:sz w:val="24"/>
          <w:szCs w:val="24"/>
        </w:rPr>
      </w:pPr>
      <w:r w:rsidRPr="009B1624">
        <w:rPr>
          <w:rFonts w:ascii="Times New Roman" w:hAnsi="Times New Roman" w:cs="Times New Roman"/>
          <w:sz w:val="24"/>
          <w:szCs w:val="24"/>
        </w:rPr>
        <w:t>2004, 2 de noviembre</w:t>
      </w:r>
      <w:r>
        <w:rPr>
          <w:rFonts w:ascii="Times New Roman" w:hAnsi="Times New Roman" w:cs="Times New Roman"/>
          <w:sz w:val="24"/>
          <w:szCs w:val="24"/>
        </w:rPr>
        <w:t xml:space="preserve">: </w:t>
      </w:r>
      <w:r w:rsidRPr="009B1624">
        <w:rPr>
          <w:rFonts w:ascii="Times New Roman" w:hAnsi="Times New Roman" w:cs="Times New Roman"/>
          <w:sz w:val="24"/>
          <w:szCs w:val="24"/>
        </w:rPr>
        <w:t>Asesinato de Theo van Gogh</w:t>
      </w:r>
      <w:r>
        <w:rPr>
          <w:rFonts w:ascii="Times New Roman" w:hAnsi="Times New Roman" w:cs="Times New Roman"/>
          <w:sz w:val="24"/>
          <w:szCs w:val="24"/>
        </w:rPr>
        <w:t xml:space="preserve"> - Países Bajos. </w:t>
      </w:r>
      <w:r w:rsidRPr="009B1624">
        <w:rPr>
          <w:rFonts w:ascii="Times New Roman" w:hAnsi="Times New Roman" w:cs="Times New Roman"/>
          <w:sz w:val="24"/>
          <w:szCs w:val="24"/>
        </w:rPr>
        <w:t>El periodista y cineasta holandés, Theo van Gogh, recibió un total de 8 disparos mientras iba a trabajar por un islamista holandés y originario de Marruecos, Mohammed Bouyeri, en el centro de Ámsterdam. El atacante también lo degolló e hirió a dos transeúntes más. La policía detuvo al atacante durante una persecución por la ciudad. En el escenario del crimen se encontró una nota que hacía un llamamiento a matar europeos y judíos.</w:t>
      </w:r>
    </w:p>
    <w:p w:rsidR="009B1624" w:rsidRDefault="009B1624" w:rsidP="009B16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2005, 7 de julio: </w:t>
      </w:r>
      <w:r w:rsidRPr="009B1624">
        <w:rPr>
          <w:rFonts w:ascii="Times New Roman" w:hAnsi="Times New Roman" w:cs="Times New Roman"/>
          <w:sz w:val="24"/>
          <w:szCs w:val="24"/>
        </w:rPr>
        <w:t>Atentados del 7 de julio de 2005 en Londres</w:t>
      </w:r>
      <w:r>
        <w:rPr>
          <w:rFonts w:ascii="Times New Roman" w:hAnsi="Times New Roman" w:cs="Times New Roman"/>
          <w:sz w:val="24"/>
          <w:szCs w:val="24"/>
        </w:rPr>
        <w:t xml:space="preserve"> - Reino Unido. </w:t>
      </w:r>
      <w:r w:rsidRPr="009B1624">
        <w:rPr>
          <w:rFonts w:ascii="Times New Roman" w:hAnsi="Times New Roman" w:cs="Times New Roman"/>
          <w:sz w:val="24"/>
          <w:szCs w:val="24"/>
        </w:rPr>
        <w:t>Tres explosiones en el Metro de Londres y una más en un autobús en la Plaza Tavistock. 56 personas mueren, y el grupo Al Qaeda (encabezado por Osama bin Laden), es señalado como el presunto autor de dichos ataques.</w:t>
      </w:r>
    </w:p>
    <w:p w:rsidR="009B1624" w:rsidRDefault="009B1624" w:rsidP="009B16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2005, 21 de julio: </w:t>
      </w:r>
      <w:r w:rsidRPr="009B1624">
        <w:rPr>
          <w:rFonts w:ascii="Times New Roman" w:hAnsi="Times New Roman" w:cs="Times New Roman"/>
          <w:sz w:val="24"/>
          <w:szCs w:val="24"/>
        </w:rPr>
        <w:t>Atentados del 21 de julio de 2005 en Londres</w:t>
      </w:r>
      <w:r>
        <w:rPr>
          <w:rFonts w:ascii="Times New Roman" w:hAnsi="Times New Roman" w:cs="Times New Roman"/>
          <w:sz w:val="24"/>
          <w:szCs w:val="24"/>
        </w:rPr>
        <w:t xml:space="preserve"> - Reino Unido. Fueron </w:t>
      </w:r>
      <w:r w:rsidRPr="009B1624">
        <w:rPr>
          <w:rFonts w:ascii="Times New Roman" w:hAnsi="Times New Roman" w:cs="Times New Roman"/>
          <w:sz w:val="24"/>
          <w:szCs w:val="24"/>
        </w:rPr>
        <w:t>cuatro intentos de atentado con bombas en el metro de Londres dos semanas después del 7-J. Al menos una persona que llevaba una bomba resultó herida. Al-Qaeda reivindicó los atentados. Var</w:t>
      </w:r>
      <w:r>
        <w:rPr>
          <w:rFonts w:ascii="Times New Roman" w:hAnsi="Times New Roman" w:cs="Times New Roman"/>
          <w:sz w:val="24"/>
          <w:szCs w:val="24"/>
        </w:rPr>
        <w:t xml:space="preserve">ias estaciones fueron cerradas. </w:t>
      </w:r>
      <w:r w:rsidRPr="009B1624">
        <w:rPr>
          <w:rFonts w:ascii="Times New Roman" w:hAnsi="Times New Roman" w:cs="Times New Roman"/>
          <w:sz w:val="24"/>
          <w:szCs w:val="24"/>
        </w:rPr>
        <w:t>Se sospechó de un posible ataque químico.</w:t>
      </w:r>
    </w:p>
    <w:p w:rsidR="009B1624" w:rsidRDefault="009B1624" w:rsidP="009B16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2007, 30 de junio: </w:t>
      </w:r>
      <w:r w:rsidRPr="009B1624">
        <w:rPr>
          <w:rFonts w:ascii="Times New Roman" w:hAnsi="Times New Roman" w:cs="Times New Roman"/>
          <w:sz w:val="24"/>
          <w:szCs w:val="24"/>
        </w:rPr>
        <w:t>Ataque al Aero</w:t>
      </w:r>
      <w:r w:rsidR="0063058E">
        <w:rPr>
          <w:rFonts w:ascii="Times New Roman" w:hAnsi="Times New Roman" w:cs="Times New Roman"/>
          <w:sz w:val="24"/>
          <w:szCs w:val="24"/>
        </w:rPr>
        <w:t>puerto Internacional de Glasgow - Reino Unido.</w:t>
      </w:r>
      <w:r>
        <w:rPr>
          <w:rFonts w:ascii="Times New Roman" w:hAnsi="Times New Roman" w:cs="Times New Roman"/>
          <w:sz w:val="24"/>
          <w:szCs w:val="24"/>
        </w:rPr>
        <w:t xml:space="preserve"> </w:t>
      </w:r>
      <w:r w:rsidRPr="009B1624">
        <w:rPr>
          <w:rFonts w:ascii="Times New Roman" w:hAnsi="Times New Roman" w:cs="Times New Roman"/>
          <w:sz w:val="24"/>
          <w:szCs w:val="24"/>
        </w:rPr>
        <w:t xml:space="preserve">Un jeep embiste un grupo de personas en la terminal del Aeropuerto Internacional de Glasgow y se estampa contra </w:t>
      </w:r>
      <w:r w:rsidR="0063058E">
        <w:rPr>
          <w:rFonts w:ascii="Times New Roman" w:hAnsi="Times New Roman" w:cs="Times New Roman"/>
          <w:sz w:val="24"/>
          <w:szCs w:val="24"/>
        </w:rPr>
        <w:t xml:space="preserve">la terminal ardiendo en llamas. </w:t>
      </w:r>
      <w:r w:rsidRPr="009B1624">
        <w:rPr>
          <w:rFonts w:ascii="Times New Roman" w:hAnsi="Times New Roman" w:cs="Times New Roman"/>
          <w:sz w:val="24"/>
          <w:szCs w:val="24"/>
        </w:rPr>
        <w:t>El inc</w:t>
      </w:r>
      <w:r w:rsidR="0063058E">
        <w:rPr>
          <w:rFonts w:ascii="Times New Roman" w:hAnsi="Times New Roman" w:cs="Times New Roman"/>
          <w:sz w:val="24"/>
          <w:szCs w:val="24"/>
        </w:rPr>
        <w:t>idente fue considerado como un “ataque fallido”</w:t>
      </w:r>
      <w:r w:rsidRPr="009B1624">
        <w:rPr>
          <w:rFonts w:ascii="Times New Roman" w:hAnsi="Times New Roman" w:cs="Times New Roman"/>
          <w:sz w:val="24"/>
          <w:szCs w:val="24"/>
        </w:rPr>
        <w:t>, dejando un terrorista muerto y cinco heridos. La policía informó que dos coches bomba fueron desactivados en Londres dos días más tarde y lo relacionó con el ataque de Glasgow. Al-Qaeda reivindicó los ataques.</w:t>
      </w:r>
    </w:p>
    <w:p w:rsidR="0063058E" w:rsidRDefault="0063058E" w:rsidP="009B1624">
      <w:pPr>
        <w:spacing w:line="240" w:lineRule="auto"/>
        <w:jc w:val="both"/>
        <w:rPr>
          <w:rFonts w:ascii="Times New Roman" w:hAnsi="Times New Roman" w:cs="Times New Roman"/>
          <w:sz w:val="24"/>
          <w:szCs w:val="24"/>
        </w:rPr>
      </w:pPr>
      <w:r w:rsidRPr="0063058E">
        <w:rPr>
          <w:rFonts w:ascii="Times New Roman" w:hAnsi="Times New Roman" w:cs="Times New Roman"/>
          <w:sz w:val="24"/>
          <w:szCs w:val="24"/>
        </w:rPr>
        <w:t>2008, 18-19 de enero</w:t>
      </w:r>
      <w:r>
        <w:rPr>
          <w:rFonts w:ascii="Times New Roman" w:hAnsi="Times New Roman" w:cs="Times New Roman"/>
          <w:sz w:val="24"/>
          <w:szCs w:val="24"/>
        </w:rPr>
        <w:t xml:space="preserve">: </w:t>
      </w:r>
      <w:r w:rsidRPr="0063058E">
        <w:rPr>
          <w:rFonts w:ascii="Times New Roman" w:hAnsi="Times New Roman" w:cs="Times New Roman"/>
          <w:sz w:val="24"/>
          <w:szCs w:val="24"/>
        </w:rPr>
        <w:t>Atentado abortado en el metro de Barcelona de 2008</w:t>
      </w:r>
      <w:r>
        <w:rPr>
          <w:rFonts w:ascii="Times New Roman" w:hAnsi="Times New Roman" w:cs="Times New Roman"/>
          <w:sz w:val="24"/>
          <w:szCs w:val="24"/>
        </w:rPr>
        <w:t xml:space="preserve"> - España. </w:t>
      </w:r>
      <w:r w:rsidRPr="0063058E">
        <w:rPr>
          <w:rFonts w:ascii="Times New Roman" w:hAnsi="Times New Roman" w:cs="Times New Roman"/>
          <w:sz w:val="24"/>
          <w:szCs w:val="24"/>
        </w:rPr>
        <w:t xml:space="preserve">La policía detiene a 14 miembros de una organización terrorista pakistaní vinculada a Al Qaeda, antes de cometer una serie de atentados suicidas masivos en el metro de Barcelona. Estas </w:t>
      </w:r>
      <w:r w:rsidRPr="0063058E">
        <w:rPr>
          <w:rFonts w:ascii="Times New Roman" w:hAnsi="Times New Roman" w:cs="Times New Roman"/>
          <w:sz w:val="24"/>
          <w:szCs w:val="24"/>
        </w:rPr>
        <w:lastRenderedPageBreak/>
        <w:t>operaciones antiterroristas fueron consideradas las más importantes por Estados Unidos después del 11M, ya que también evitó atentados en Francia y Alemania.</w:t>
      </w:r>
    </w:p>
    <w:p w:rsidR="0063058E" w:rsidRDefault="0063058E" w:rsidP="009B1624">
      <w:pPr>
        <w:spacing w:line="240" w:lineRule="auto"/>
        <w:jc w:val="both"/>
        <w:rPr>
          <w:rFonts w:ascii="Times New Roman" w:hAnsi="Times New Roman" w:cs="Times New Roman"/>
          <w:sz w:val="24"/>
          <w:szCs w:val="24"/>
        </w:rPr>
      </w:pPr>
      <w:r w:rsidRPr="0063058E">
        <w:rPr>
          <w:rFonts w:ascii="Times New Roman" w:hAnsi="Times New Roman" w:cs="Times New Roman"/>
          <w:sz w:val="24"/>
          <w:szCs w:val="24"/>
        </w:rPr>
        <w:t>2011, 13 de diciembre</w:t>
      </w:r>
      <w:r>
        <w:rPr>
          <w:rFonts w:ascii="Times New Roman" w:hAnsi="Times New Roman" w:cs="Times New Roman"/>
          <w:sz w:val="24"/>
          <w:szCs w:val="24"/>
        </w:rPr>
        <w:t xml:space="preserve">: </w:t>
      </w:r>
      <w:r w:rsidRPr="0063058E">
        <w:rPr>
          <w:rFonts w:ascii="Times New Roman" w:hAnsi="Times New Roman" w:cs="Times New Roman"/>
          <w:sz w:val="24"/>
          <w:szCs w:val="24"/>
        </w:rPr>
        <w:t>Masacre de Lieja de 2011</w:t>
      </w:r>
      <w:r>
        <w:rPr>
          <w:rFonts w:ascii="Times New Roman" w:hAnsi="Times New Roman" w:cs="Times New Roman"/>
          <w:sz w:val="24"/>
          <w:szCs w:val="24"/>
        </w:rPr>
        <w:t xml:space="preserve"> - Bélgica. </w:t>
      </w:r>
      <w:r w:rsidRPr="0063058E">
        <w:rPr>
          <w:rFonts w:ascii="Times New Roman" w:hAnsi="Times New Roman" w:cs="Times New Roman"/>
          <w:sz w:val="24"/>
          <w:szCs w:val="24"/>
        </w:rPr>
        <w:t>Un hombre de 33 años llamado Nordine Amrani disparó y lanzó granadas en la plaza Saint Lambert, 5 personas murieron, incluyendo a Amrani y más de 125 fueron heridas.</w:t>
      </w:r>
    </w:p>
    <w:p w:rsidR="0063058E" w:rsidRDefault="0063058E" w:rsidP="009B1624">
      <w:pPr>
        <w:spacing w:line="240" w:lineRule="auto"/>
        <w:jc w:val="both"/>
        <w:rPr>
          <w:rFonts w:ascii="Times New Roman" w:hAnsi="Times New Roman" w:cs="Times New Roman"/>
          <w:sz w:val="24"/>
          <w:szCs w:val="24"/>
        </w:rPr>
      </w:pPr>
      <w:r w:rsidRPr="0063058E">
        <w:rPr>
          <w:rFonts w:ascii="Times New Roman" w:hAnsi="Times New Roman" w:cs="Times New Roman"/>
          <w:sz w:val="24"/>
          <w:szCs w:val="24"/>
        </w:rPr>
        <w:t>2012, 11-19 de marzo</w:t>
      </w:r>
      <w:r w:rsidRPr="0063058E">
        <w:rPr>
          <w:rFonts w:ascii="Times New Roman" w:hAnsi="Times New Roman" w:cs="Times New Roman"/>
          <w:sz w:val="24"/>
          <w:szCs w:val="24"/>
        </w:rPr>
        <w:tab/>
        <w:t>Tiroteos de Mediodía-Pirineos de 2012</w:t>
      </w:r>
      <w:r>
        <w:rPr>
          <w:rFonts w:ascii="Times New Roman" w:hAnsi="Times New Roman" w:cs="Times New Roman"/>
          <w:sz w:val="24"/>
          <w:szCs w:val="24"/>
        </w:rPr>
        <w:t xml:space="preserve"> - Francia. </w:t>
      </w:r>
      <w:r w:rsidRPr="0063058E">
        <w:rPr>
          <w:rFonts w:ascii="Times New Roman" w:hAnsi="Times New Roman" w:cs="Times New Roman"/>
          <w:sz w:val="24"/>
          <w:szCs w:val="24"/>
        </w:rPr>
        <w:t>Una serie de tres tiroteos contra militares franceses en activo y posteriormente un adulto y tres niños de una escuela judía, fueron perpetrados en las ciudades de Montauban y Toulouse, en la región francesa de Mediodía-Pirineos. En total, siete personas fueron asesinadas, además del perpetrador y cinco fueron heridas, cuatro de gravedad. La policía identificó a Mohammed Merah como el responsable de los tiroteos, quien era un hombre de 23 años, ciudadano francés de origen argelino y que declaró estar relacionado con el grupo terrorista Al Qaeda, aunque esto aún no ha sido demostrado. Después de que la policía cercase su vivienda por alrededor de 30 horas, el 22 de marzo, Mohamed Merah fue abatido tras un enfrentamiento con la unidad de élite de la policía francesa, RAID.</w:t>
      </w:r>
    </w:p>
    <w:p w:rsidR="0063058E" w:rsidRDefault="0063058E" w:rsidP="009B162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2013, 22 de mayo: </w:t>
      </w:r>
      <w:r w:rsidRPr="0063058E">
        <w:rPr>
          <w:rFonts w:ascii="Times New Roman" w:hAnsi="Times New Roman" w:cs="Times New Roman"/>
          <w:sz w:val="24"/>
          <w:szCs w:val="24"/>
        </w:rPr>
        <w:t>Asesinato de Woolwich de 2013</w:t>
      </w:r>
      <w:r>
        <w:rPr>
          <w:rFonts w:ascii="Times New Roman" w:hAnsi="Times New Roman" w:cs="Times New Roman"/>
          <w:sz w:val="24"/>
          <w:szCs w:val="24"/>
        </w:rPr>
        <w:t xml:space="preserve"> - Reino Unido. </w:t>
      </w:r>
      <w:r w:rsidRPr="0063058E">
        <w:rPr>
          <w:rFonts w:ascii="Times New Roman" w:hAnsi="Times New Roman" w:cs="Times New Roman"/>
          <w:sz w:val="24"/>
          <w:szCs w:val="24"/>
        </w:rPr>
        <w:t>Dos yihadistas nigerianos atropellan, disparan y decapitan a un soldado británico en el distrito de Greenwich de Londres. Después del ataque los terroristas empezaron a gritar consignas en árabe por la calle con las manos ensangrentadas mientras los periodistas los grababan. La policía acabó disparando y deteniendo a los terroristas.</w:t>
      </w:r>
    </w:p>
    <w:p w:rsidR="0063058E" w:rsidRDefault="0063058E" w:rsidP="009B1624">
      <w:pPr>
        <w:spacing w:line="240" w:lineRule="auto"/>
        <w:jc w:val="both"/>
        <w:rPr>
          <w:rFonts w:ascii="Times New Roman" w:hAnsi="Times New Roman" w:cs="Times New Roman"/>
          <w:sz w:val="24"/>
          <w:szCs w:val="24"/>
        </w:rPr>
      </w:pPr>
      <w:r w:rsidRPr="0063058E">
        <w:rPr>
          <w:rFonts w:ascii="Times New Roman" w:hAnsi="Times New Roman" w:cs="Times New Roman"/>
          <w:sz w:val="24"/>
          <w:szCs w:val="24"/>
        </w:rPr>
        <w:t xml:space="preserve">2014, 24 </w:t>
      </w:r>
      <w:r>
        <w:rPr>
          <w:rFonts w:ascii="Times New Roman" w:hAnsi="Times New Roman" w:cs="Times New Roman"/>
          <w:sz w:val="24"/>
          <w:szCs w:val="24"/>
        </w:rPr>
        <w:t xml:space="preserve">de mayo; </w:t>
      </w:r>
      <w:r w:rsidRPr="0063058E">
        <w:rPr>
          <w:rFonts w:ascii="Times New Roman" w:hAnsi="Times New Roman" w:cs="Times New Roman"/>
          <w:sz w:val="24"/>
          <w:szCs w:val="24"/>
        </w:rPr>
        <w:t>Tiroteo en el Museo Judío de Bélgica</w:t>
      </w:r>
      <w:r>
        <w:rPr>
          <w:rFonts w:ascii="Times New Roman" w:hAnsi="Times New Roman" w:cs="Times New Roman"/>
          <w:sz w:val="24"/>
          <w:szCs w:val="24"/>
        </w:rPr>
        <w:t>.</w:t>
      </w:r>
      <w:r w:rsidRPr="0063058E">
        <w:rPr>
          <w:rFonts w:ascii="Times New Roman" w:hAnsi="Times New Roman" w:cs="Times New Roman"/>
          <w:sz w:val="24"/>
          <w:szCs w:val="24"/>
        </w:rPr>
        <w:tab/>
        <w:t>Un ciudadano francés de origen argelino abre fuego con un kalashnikov en el Museo Judío de Bélgica, en el centro de Bruselas, dejando cuatro muertos. El atacante consiguió huir pero fue arrestado en Marsella. La policía confirmó que el atacante había pasado un año en Siria.</w:t>
      </w:r>
    </w:p>
    <w:p w:rsidR="0063058E" w:rsidRDefault="0063058E" w:rsidP="009B1624">
      <w:pPr>
        <w:spacing w:line="240" w:lineRule="auto"/>
        <w:jc w:val="both"/>
        <w:rPr>
          <w:rFonts w:ascii="Times New Roman" w:hAnsi="Times New Roman" w:cs="Times New Roman"/>
          <w:sz w:val="24"/>
          <w:szCs w:val="24"/>
        </w:rPr>
      </w:pPr>
      <w:r w:rsidRPr="0063058E">
        <w:rPr>
          <w:rFonts w:ascii="Times New Roman" w:hAnsi="Times New Roman" w:cs="Times New Roman"/>
          <w:sz w:val="24"/>
          <w:szCs w:val="24"/>
        </w:rPr>
        <w:t>2014, 20 de diciembre, 21 de diciembre, 22 de diciembre</w:t>
      </w:r>
      <w:r>
        <w:rPr>
          <w:rFonts w:ascii="Times New Roman" w:hAnsi="Times New Roman" w:cs="Times New Roman"/>
          <w:sz w:val="24"/>
          <w:szCs w:val="24"/>
        </w:rPr>
        <w:t>:</w:t>
      </w:r>
      <w:r w:rsidRPr="0063058E">
        <w:rPr>
          <w:rFonts w:ascii="Times New Roman" w:hAnsi="Times New Roman" w:cs="Times New Roman"/>
          <w:sz w:val="24"/>
          <w:szCs w:val="24"/>
        </w:rPr>
        <w:tab/>
        <w:t>Atentado de Dijon de 2014, Atentado de Nantes de 2014, Atentado de la estación de policía de Tours de 2014</w:t>
      </w:r>
      <w:r>
        <w:rPr>
          <w:rFonts w:ascii="Times New Roman" w:hAnsi="Times New Roman" w:cs="Times New Roman"/>
          <w:sz w:val="24"/>
          <w:szCs w:val="24"/>
        </w:rPr>
        <w:t xml:space="preserve"> - Francia. </w:t>
      </w:r>
      <w:r w:rsidRPr="0063058E">
        <w:rPr>
          <w:rFonts w:ascii="Times New Roman" w:hAnsi="Times New Roman" w:cs="Times New Roman"/>
          <w:sz w:val="24"/>
          <w:szCs w:val="24"/>
        </w:rPr>
        <w:t>El 20 de diciembre, un islamista radical comete un apuñalamiento en una estación de policía de Tours dejando tres heridos y la muerte del atacante. El 21 de diciembre, un miembro del Estado Islámico comete una serie de atropellos en Dijon dejando 11 heridos. El 22 de diciembre, otro islamista radical comete un atropello masivo en un mercado de Navidad de Nantes dejando 1 muerto y 11 heridos (incluyendo al atacante).</w:t>
      </w:r>
    </w:p>
    <w:p w:rsidR="0063058E" w:rsidRDefault="0063058E" w:rsidP="0063058E">
      <w:pPr>
        <w:spacing w:line="240" w:lineRule="auto"/>
        <w:jc w:val="both"/>
        <w:rPr>
          <w:rFonts w:ascii="Times New Roman" w:hAnsi="Times New Roman" w:cs="Times New Roman"/>
          <w:sz w:val="24"/>
          <w:szCs w:val="24"/>
        </w:rPr>
      </w:pPr>
      <w:r w:rsidRPr="0063058E">
        <w:rPr>
          <w:rFonts w:ascii="Times New Roman" w:hAnsi="Times New Roman" w:cs="Times New Roman"/>
          <w:sz w:val="24"/>
          <w:szCs w:val="24"/>
        </w:rPr>
        <w:t>2015, 7 de enero-9 de enero</w:t>
      </w:r>
      <w:r>
        <w:rPr>
          <w:rFonts w:ascii="Times New Roman" w:hAnsi="Times New Roman" w:cs="Times New Roman"/>
          <w:sz w:val="24"/>
          <w:szCs w:val="24"/>
        </w:rPr>
        <w:t>:</w:t>
      </w:r>
      <w:r w:rsidRPr="0063058E">
        <w:rPr>
          <w:rFonts w:ascii="Times New Roman" w:hAnsi="Times New Roman" w:cs="Times New Roman"/>
          <w:sz w:val="24"/>
          <w:szCs w:val="24"/>
        </w:rPr>
        <w:tab/>
        <w:t>Atenta</w:t>
      </w:r>
      <w:r>
        <w:rPr>
          <w:rFonts w:ascii="Times New Roman" w:hAnsi="Times New Roman" w:cs="Times New Roman"/>
          <w:sz w:val="24"/>
          <w:szCs w:val="24"/>
        </w:rPr>
        <w:t xml:space="preserve">dos de enero de 2015 en Francia. </w:t>
      </w:r>
      <w:r w:rsidRPr="0063058E">
        <w:rPr>
          <w:rFonts w:ascii="Times New Roman" w:hAnsi="Times New Roman" w:cs="Times New Roman"/>
          <w:sz w:val="24"/>
          <w:szCs w:val="24"/>
        </w:rPr>
        <w:t>Un grupo de al menos dos hombres armados, miembros de Al-Qaeda, con AK-47 abrieron fuego contra la sede del Charlie Hebdo en París, Francia, realizando disparos contra los que se encontraban en ese lugar y en inmediaciones, aproximadamente a las 11:00 (hora local). Después de abrir fuego, los atacantes se dieron a la fuga. Un día más tarde un miembro del Estado Islámico, Amedy Coulibaly dispara con un AK-47 dejando un policía muerto y otro herido en Montrouge. El día 9, los autores del ataque a Charlie Hebdo fueron abatidos en Dammartin-en-Goële. Por otra parte, Amedy Coulibaly, comete una toma de rehenes en un supermercado judío en Porte de Vi</w:t>
      </w:r>
      <w:r>
        <w:rPr>
          <w:rFonts w:ascii="Times New Roman" w:hAnsi="Times New Roman" w:cs="Times New Roman"/>
          <w:sz w:val="24"/>
          <w:szCs w:val="24"/>
        </w:rPr>
        <w:t xml:space="preserve">ncennes dejando cuatro muertos. </w:t>
      </w:r>
      <w:r w:rsidRPr="0063058E">
        <w:rPr>
          <w:rFonts w:ascii="Times New Roman" w:hAnsi="Times New Roman" w:cs="Times New Roman"/>
          <w:sz w:val="24"/>
          <w:szCs w:val="24"/>
        </w:rPr>
        <w:t>Los ataques dejaron un balance de 20 muertos y 22 heridos.</w:t>
      </w:r>
    </w:p>
    <w:p w:rsidR="0063058E" w:rsidRDefault="00B9741B" w:rsidP="0063058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2015, 21 de agosto: </w:t>
      </w:r>
      <w:r w:rsidR="0063058E" w:rsidRPr="0063058E">
        <w:rPr>
          <w:rFonts w:ascii="Times New Roman" w:hAnsi="Times New Roman" w:cs="Times New Roman"/>
          <w:sz w:val="24"/>
          <w:szCs w:val="24"/>
        </w:rPr>
        <w:t>Atentado del tren Thalys de 2015</w:t>
      </w:r>
      <w:r>
        <w:rPr>
          <w:rFonts w:ascii="Times New Roman" w:hAnsi="Times New Roman" w:cs="Times New Roman"/>
          <w:sz w:val="24"/>
          <w:szCs w:val="24"/>
        </w:rPr>
        <w:t xml:space="preserve"> - Francia. </w:t>
      </w:r>
      <w:r w:rsidR="0063058E" w:rsidRPr="0063058E">
        <w:rPr>
          <w:rFonts w:ascii="Times New Roman" w:hAnsi="Times New Roman" w:cs="Times New Roman"/>
          <w:sz w:val="24"/>
          <w:szCs w:val="24"/>
        </w:rPr>
        <w:t xml:space="preserve">Un marroquí ataca un tren Thalys que </w:t>
      </w:r>
      <w:r w:rsidRPr="0063058E">
        <w:rPr>
          <w:rFonts w:ascii="Times New Roman" w:hAnsi="Times New Roman" w:cs="Times New Roman"/>
          <w:sz w:val="24"/>
          <w:szCs w:val="24"/>
        </w:rPr>
        <w:t>hacía</w:t>
      </w:r>
      <w:r w:rsidR="0063058E" w:rsidRPr="0063058E">
        <w:rPr>
          <w:rFonts w:ascii="Times New Roman" w:hAnsi="Times New Roman" w:cs="Times New Roman"/>
          <w:sz w:val="24"/>
          <w:szCs w:val="24"/>
        </w:rPr>
        <w:t xml:space="preserve"> la ruta Ámsterdam-París. El atacante se subió al tren en la Estación Central de Bruselas con un AK-47, una pistola y varios cuchillos. Él salió del lavabo del tren armado, varios minutos más tarde y empezó a dis</w:t>
      </w:r>
      <w:r>
        <w:rPr>
          <w:rFonts w:ascii="Times New Roman" w:hAnsi="Times New Roman" w:cs="Times New Roman"/>
          <w:sz w:val="24"/>
          <w:szCs w:val="24"/>
        </w:rPr>
        <w:t xml:space="preserve">parar contra algunos pasajeros. </w:t>
      </w:r>
      <w:r w:rsidR="0063058E" w:rsidRPr="0063058E">
        <w:rPr>
          <w:rFonts w:ascii="Times New Roman" w:hAnsi="Times New Roman" w:cs="Times New Roman"/>
          <w:sz w:val="24"/>
          <w:szCs w:val="24"/>
        </w:rPr>
        <w:t xml:space="preserve">El ataque fue </w:t>
      </w:r>
      <w:r w:rsidR="0063058E" w:rsidRPr="0063058E">
        <w:rPr>
          <w:rFonts w:ascii="Times New Roman" w:hAnsi="Times New Roman" w:cs="Times New Roman"/>
          <w:sz w:val="24"/>
          <w:szCs w:val="24"/>
        </w:rPr>
        <w:lastRenderedPageBreak/>
        <w:t xml:space="preserve">repelido por tres pasajeros militares: Alek Skarlatos, </w:t>
      </w:r>
      <w:r>
        <w:rPr>
          <w:rFonts w:ascii="Times New Roman" w:hAnsi="Times New Roman" w:cs="Times New Roman"/>
          <w:sz w:val="24"/>
          <w:szCs w:val="24"/>
        </w:rPr>
        <w:t xml:space="preserve">Spencer Stone y Anthony Sadler. </w:t>
      </w:r>
      <w:r w:rsidR="0063058E" w:rsidRPr="0063058E">
        <w:rPr>
          <w:rFonts w:ascii="Times New Roman" w:hAnsi="Times New Roman" w:cs="Times New Roman"/>
          <w:sz w:val="24"/>
          <w:szCs w:val="24"/>
        </w:rPr>
        <w:t>Al menos 3 personas resultaron heridas</w:t>
      </w:r>
      <w:r>
        <w:rPr>
          <w:rFonts w:ascii="Times New Roman" w:hAnsi="Times New Roman" w:cs="Times New Roman"/>
          <w:sz w:val="24"/>
          <w:szCs w:val="24"/>
        </w:rPr>
        <w:t>, entre ellos Alek Skarlatos.</w:t>
      </w:r>
    </w:p>
    <w:p w:rsidR="00B9741B" w:rsidRDefault="00B9741B" w:rsidP="00B974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2015, 13 de noviembre: </w:t>
      </w:r>
      <w:r w:rsidRPr="00B9741B">
        <w:rPr>
          <w:rFonts w:ascii="Times New Roman" w:hAnsi="Times New Roman" w:cs="Times New Roman"/>
          <w:sz w:val="24"/>
          <w:szCs w:val="24"/>
        </w:rPr>
        <w:t>Atentados de París de noviembre de 2015</w:t>
      </w:r>
      <w:r>
        <w:rPr>
          <w:rFonts w:ascii="Times New Roman" w:hAnsi="Times New Roman" w:cs="Times New Roman"/>
          <w:sz w:val="24"/>
          <w:szCs w:val="24"/>
        </w:rPr>
        <w:t xml:space="preserve"> - Francia. </w:t>
      </w:r>
      <w:r w:rsidRPr="00B9741B">
        <w:rPr>
          <w:rFonts w:ascii="Times New Roman" w:hAnsi="Times New Roman" w:cs="Times New Roman"/>
          <w:sz w:val="24"/>
          <w:szCs w:val="24"/>
        </w:rPr>
        <w:t>137 personas murieron (incluyendo a los 7 terroristas) y 415 heridos en varios ataques coordinados en París alrededor de las 22:00 (hora local). Se reportaron al menos 6 explosiones, dos de las explosiones llegaron a escucharse en la transmisión del partido Francia vs Alemania, al menos tres tiroteos y una toma de rehenes en los d</w:t>
      </w:r>
      <w:r>
        <w:rPr>
          <w:rFonts w:ascii="Times New Roman" w:hAnsi="Times New Roman" w:cs="Times New Roman"/>
          <w:sz w:val="24"/>
          <w:szCs w:val="24"/>
        </w:rPr>
        <w:t xml:space="preserve">istritos 10 y 11 de la capital. </w:t>
      </w:r>
      <w:r w:rsidRPr="00B9741B">
        <w:rPr>
          <w:rFonts w:ascii="Times New Roman" w:hAnsi="Times New Roman" w:cs="Times New Roman"/>
          <w:sz w:val="24"/>
          <w:szCs w:val="24"/>
        </w:rPr>
        <w:t>Una hora después el presidente de Franc</w:t>
      </w:r>
      <w:r>
        <w:rPr>
          <w:rFonts w:ascii="Times New Roman" w:hAnsi="Times New Roman" w:cs="Times New Roman"/>
          <w:sz w:val="24"/>
          <w:szCs w:val="24"/>
        </w:rPr>
        <w:t>ia, François Hollande, declaró “</w:t>
      </w:r>
      <w:r w:rsidRPr="00B9741B">
        <w:rPr>
          <w:rFonts w:ascii="Times New Roman" w:hAnsi="Times New Roman" w:cs="Times New Roman"/>
          <w:sz w:val="24"/>
          <w:szCs w:val="24"/>
        </w:rPr>
        <w:t>Estado de emerg</w:t>
      </w:r>
      <w:r>
        <w:rPr>
          <w:rFonts w:ascii="Times New Roman" w:hAnsi="Times New Roman" w:cs="Times New Roman"/>
          <w:sz w:val="24"/>
          <w:szCs w:val="24"/>
        </w:rPr>
        <w:t>encia”</w:t>
      </w:r>
      <w:r w:rsidRPr="00B9741B">
        <w:rPr>
          <w:rFonts w:ascii="Times New Roman" w:hAnsi="Times New Roman" w:cs="Times New Roman"/>
          <w:sz w:val="24"/>
          <w:szCs w:val="24"/>
        </w:rPr>
        <w:t xml:space="preserve"> cerrando</w:t>
      </w:r>
      <w:r>
        <w:rPr>
          <w:rFonts w:ascii="Times New Roman" w:hAnsi="Times New Roman" w:cs="Times New Roman"/>
          <w:sz w:val="24"/>
          <w:szCs w:val="24"/>
        </w:rPr>
        <w:t xml:space="preserve"> todas las fronteras del país.</w:t>
      </w:r>
      <w:r w:rsidRPr="00B9741B">
        <w:rPr>
          <w:rFonts w:ascii="Times New Roman" w:hAnsi="Times New Roman" w:cs="Times New Roman"/>
          <w:sz w:val="24"/>
          <w:szCs w:val="24"/>
        </w:rPr>
        <w:t>​</w:t>
      </w:r>
    </w:p>
    <w:p w:rsidR="00B9741B" w:rsidRDefault="00B9741B" w:rsidP="00B974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2016, 7 de enero: </w:t>
      </w:r>
      <w:r w:rsidRPr="00B9741B">
        <w:rPr>
          <w:rFonts w:ascii="Times New Roman" w:hAnsi="Times New Roman" w:cs="Times New Roman"/>
          <w:sz w:val="24"/>
          <w:szCs w:val="24"/>
        </w:rPr>
        <w:t>Ataque en París de enero de 2016</w:t>
      </w:r>
      <w:r w:rsidRPr="00B9741B">
        <w:rPr>
          <w:rFonts w:ascii="Times New Roman" w:hAnsi="Times New Roman" w:cs="Times New Roman"/>
          <w:sz w:val="24"/>
          <w:szCs w:val="24"/>
        </w:rPr>
        <w:tab/>
      </w:r>
      <w:r>
        <w:rPr>
          <w:rFonts w:ascii="Times New Roman" w:hAnsi="Times New Roman" w:cs="Times New Roman"/>
          <w:sz w:val="24"/>
          <w:szCs w:val="24"/>
        </w:rPr>
        <w:t xml:space="preserve"> - Francia. </w:t>
      </w:r>
      <w:r w:rsidRPr="00B9741B">
        <w:rPr>
          <w:rFonts w:ascii="Times New Roman" w:hAnsi="Times New Roman" w:cs="Times New Roman"/>
          <w:sz w:val="24"/>
          <w:szCs w:val="24"/>
        </w:rPr>
        <w:t xml:space="preserve">Un sujeto miembro del Estado Islámico atacó a oficiales de policía con un cuchillo cerca de una comisaría en el distrito 18 en el norte de París, Francia, al </w:t>
      </w:r>
      <w:r>
        <w:rPr>
          <w:rFonts w:ascii="Times New Roman" w:hAnsi="Times New Roman" w:cs="Times New Roman"/>
          <w:sz w:val="24"/>
          <w:szCs w:val="24"/>
        </w:rPr>
        <w:t>tiempo que gritaba “Al·lahu-àkbar” (Dios es grande</w:t>
      </w:r>
      <w:r w:rsidRPr="00B9741B">
        <w:rPr>
          <w:rFonts w:ascii="Times New Roman" w:hAnsi="Times New Roman" w:cs="Times New Roman"/>
          <w:sz w:val="24"/>
          <w:szCs w:val="24"/>
        </w:rPr>
        <w:t>).</w:t>
      </w:r>
      <w:r>
        <w:rPr>
          <w:rFonts w:ascii="Times New Roman" w:hAnsi="Times New Roman" w:cs="Times New Roman"/>
          <w:sz w:val="24"/>
          <w:szCs w:val="24"/>
        </w:rPr>
        <w:t xml:space="preserve"> </w:t>
      </w:r>
      <w:r w:rsidRPr="00B9741B">
        <w:rPr>
          <w:rFonts w:ascii="Times New Roman" w:hAnsi="Times New Roman" w:cs="Times New Roman"/>
          <w:sz w:val="24"/>
          <w:szCs w:val="24"/>
        </w:rPr>
        <w:t>Poco después, el sujeto fue abatido por la policía.</w:t>
      </w:r>
    </w:p>
    <w:p w:rsidR="00B9741B" w:rsidRDefault="00B9741B" w:rsidP="00B9741B">
      <w:pPr>
        <w:spacing w:line="240" w:lineRule="auto"/>
        <w:jc w:val="both"/>
        <w:rPr>
          <w:rFonts w:ascii="Times New Roman" w:hAnsi="Times New Roman" w:cs="Times New Roman"/>
          <w:sz w:val="24"/>
          <w:szCs w:val="24"/>
        </w:rPr>
      </w:pPr>
      <w:r w:rsidRPr="00B9741B">
        <w:rPr>
          <w:rFonts w:ascii="Times New Roman" w:hAnsi="Times New Roman" w:cs="Times New Roman"/>
          <w:sz w:val="24"/>
          <w:szCs w:val="24"/>
        </w:rPr>
        <w:t>2016, 22 de marzo</w:t>
      </w:r>
      <w:r>
        <w:rPr>
          <w:rFonts w:ascii="Times New Roman" w:hAnsi="Times New Roman" w:cs="Times New Roman"/>
          <w:sz w:val="24"/>
          <w:szCs w:val="24"/>
        </w:rPr>
        <w:t xml:space="preserve">: </w:t>
      </w:r>
      <w:r w:rsidRPr="00B9741B">
        <w:rPr>
          <w:rFonts w:ascii="Times New Roman" w:hAnsi="Times New Roman" w:cs="Times New Roman"/>
          <w:sz w:val="24"/>
          <w:szCs w:val="24"/>
        </w:rPr>
        <w:t>Atentados de Bruselas de 2016</w:t>
      </w:r>
      <w:r>
        <w:rPr>
          <w:rFonts w:ascii="Times New Roman" w:hAnsi="Times New Roman" w:cs="Times New Roman"/>
          <w:sz w:val="24"/>
          <w:szCs w:val="24"/>
        </w:rPr>
        <w:t xml:space="preserve"> - Bélgica. </w:t>
      </w:r>
      <w:r w:rsidRPr="00B9741B">
        <w:rPr>
          <w:rFonts w:ascii="Times New Roman" w:hAnsi="Times New Roman" w:cs="Times New Roman"/>
          <w:sz w:val="24"/>
          <w:szCs w:val="24"/>
        </w:rPr>
        <w:t>Al menos 34 personas mueren y otras 230 resultan heridas (23 de ellas graves), en una serie de atentados suicidas en dos estaciones de metro cerca de las instituciones de la Unión Europea y en el Aeropuerto de Bruselas. Se trata del peor atentado terroris</w:t>
      </w:r>
      <w:r>
        <w:rPr>
          <w:rFonts w:ascii="Times New Roman" w:hAnsi="Times New Roman" w:cs="Times New Roman"/>
          <w:sz w:val="24"/>
          <w:szCs w:val="24"/>
        </w:rPr>
        <w:t xml:space="preserve">ta de la historia en este país. </w:t>
      </w:r>
      <w:r w:rsidRPr="00B9741B">
        <w:rPr>
          <w:rFonts w:ascii="Times New Roman" w:hAnsi="Times New Roman" w:cs="Times New Roman"/>
          <w:sz w:val="24"/>
          <w:szCs w:val="24"/>
        </w:rPr>
        <w:t>El grupo terrorista Estado Islámico ha reivindicado los atentados.</w:t>
      </w:r>
    </w:p>
    <w:p w:rsidR="00B9741B" w:rsidRDefault="00B9741B" w:rsidP="00B9741B">
      <w:pPr>
        <w:spacing w:line="240" w:lineRule="auto"/>
        <w:jc w:val="both"/>
        <w:rPr>
          <w:rFonts w:ascii="Times New Roman" w:hAnsi="Times New Roman" w:cs="Times New Roman"/>
          <w:sz w:val="24"/>
          <w:szCs w:val="24"/>
        </w:rPr>
      </w:pPr>
      <w:r w:rsidRPr="00B9741B">
        <w:rPr>
          <w:rFonts w:ascii="Times New Roman" w:hAnsi="Times New Roman" w:cs="Times New Roman"/>
          <w:sz w:val="24"/>
          <w:szCs w:val="24"/>
        </w:rPr>
        <w:t>2016,</w:t>
      </w:r>
      <w:r>
        <w:rPr>
          <w:rFonts w:ascii="Times New Roman" w:hAnsi="Times New Roman" w:cs="Times New Roman"/>
          <w:sz w:val="24"/>
          <w:szCs w:val="24"/>
        </w:rPr>
        <w:t xml:space="preserve"> 14 de julio: </w:t>
      </w:r>
      <w:r w:rsidRPr="00B9741B">
        <w:rPr>
          <w:rFonts w:ascii="Times New Roman" w:hAnsi="Times New Roman" w:cs="Times New Roman"/>
          <w:sz w:val="24"/>
          <w:szCs w:val="24"/>
        </w:rPr>
        <w:t>Atentado de Niza de 2016</w:t>
      </w:r>
      <w:r>
        <w:rPr>
          <w:rFonts w:ascii="Times New Roman" w:hAnsi="Times New Roman" w:cs="Times New Roman"/>
          <w:sz w:val="24"/>
          <w:szCs w:val="24"/>
        </w:rPr>
        <w:t xml:space="preserve"> - Francia. </w:t>
      </w:r>
      <w:r w:rsidRPr="00B9741B">
        <w:rPr>
          <w:rFonts w:ascii="Times New Roman" w:hAnsi="Times New Roman" w:cs="Times New Roman"/>
          <w:sz w:val="24"/>
          <w:szCs w:val="24"/>
        </w:rPr>
        <w:t>Durante las celebraciones del Día de la Bastilla en la ciudad francesa de Niza, un sujeto posiblemente miembro del Estado Islámico a bordo de un camión embistió a centenares de personas que se encontraban en una avenida conoc</w:t>
      </w:r>
      <w:r>
        <w:rPr>
          <w:rFonts w:ascii="Times New Roman" w:hAnsi="Times New Roman" w:cs="Times New Roman"/>
          <w:sz w:val="24"/>
          <w:szCs w:val="24"/>
        </w:rPr>
        <w:t xml:space="preserve">ida como Paseo de los Ingleses. </w:t>
      </w:r>
      <w:r w:rsidRPr="00B9741B">
        <w:rPr>
          <w:rFonts w:ascii="Times New Roman" w:hAnsi="Times New Roman" w:cs="Times New Roman"/>
          <w:sz w:val="24"/>
          <w:szCs w:val="24"/>
        </w:rPr>
        <w:t>Se han reportado 87 fallecidos (incluyendo al perpetrador) y 458 heridos, muchos de ellos niños.</w:t>
      </w:r>
    </w:p>
    <w:p w:rsidR="00B9741B" w:rsidRDefault="00B9741B" w:rsidP="00B974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2016, 18 de julio: </w:t>
      </w:r>
      <w:r w:rsidRPr="00B9741B">
        <w:rPr>
          <w:rFonts w:ascii="Times New Roman" w:hAnsi="Times New Roman" w:cs="Times New Roman"/>
          <w:sz w:val="24"/>
          <w:szCs w:val="24"/>
        </w:rPr>
        <w:t>Ataque en el tren a Wurzburgo de 2016</w:t>
      </w:r>
      <w:r>
        <w:rPr>
          <w:rFonts w:ascii="Times New Roman" w:hAnsi="Times New Roman" w:cs="Times New Roman"/>
          <w:sz w:val="24"/>
          <w:szCs w:val="24"/>
        </w:rPr>
        <w:t xml:space="preserve"> - Alemania. </w:t>
      </w:r>
      <w:r w:rsidRPr="00B9741B">
        <w:rPr>
          <w:rFonts w:ascii="Times New Roman" w:hAnsi="Times New Roman" w:cs="Times New Roman"/>
          <w:sz w:val="24"/>
          <w:szCs w:val="24"/>
        </w:rPr>
        <w:t>Durante un viaje por tren entre las localidades de Treuchtlingen y Wurzburgo (Alemania), un refugiado afgano de 17 años atacó a los pasajeros con un hacha y cuchillo, dejando un saldo de cuatro viajeros heridos. El terrorista fue abatido por las</w:t>
      </w:r>
      <w:r>
        <w:rPr>
          <w:rFonts w:ascii="Times New Roman" w:hAnsi="Times New Roman" w:cs="Times New Roman"/>
          <w:sz w:val="24"/>
          <w:szCs w:val="24"/>
        </w:rPr>
        <w:t xml:space="preserve"> fuerzas de seguridad alemanas. </w:t>
      </w:r>
      <w:r w:rsidRPr="00B9741B">
        <w:rPr>
          <w:rFonts w:ascii="Times New Roman" w:hAnsi="Times New Roman" w:cs="Times New Roman"/>
          <w:sz w:val="24"/>
          <w:szCs w:val="24"/>
        </w:rPr>
        <w:t>El atentado fue reivindicado por el Estado Islámico.</w:t>
      </w:r>
    </w:p>
    <w:p w:rsidR="00B9741B" w:rsidRDefault="00B9741B" w:rsidP="00B974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2016, 22 de julio: </w:t>
      </w:r>
      <w:r w:rsidRPr="00B9741B">
        <w:rPr>
          <w:rFonts w:ascii="Times New Roman" w:hAnsi="Times New Roman" w:cs="Times New Roman"/>
          <w:sz w:val="24"/>
          <w:szCs w:val="24"/>
        </w:rPr>
        <w:t>Tiroteo de Múnich de 2016</w:t>
      </w:r>
      <w:r>
        <w:rPr>
          <w:rFonts w:ascii="Times New Roman" w:hAnsi="Times New Roman" w:cs="Times New Roman"/>
          <w:sz w:val="24"/>
          <w:szCs w:val="24"/>
        </w:rPr>
        <w:t xml:space="preserve"> - Alemania.</w:t>
      </w:r>
      <w:r w:rsidRPr="00B9741B">
        <w:rPr>
          <w:rFonts w:ascii="Times New Roman" w:hAnsi="Times New Roman" w:cs="Times New Roman"/>
          <w:sz w:val="24"/>
          <w:szCs w:val="24"/>
        </w:rPr>
        <w:tab/>
        <w:t>Un tiroteo registrado en un centro comercial en Múnich, efectuado por 3 atacantes, deja un saldo de a</w:t>
      </w:r>
      <w:r>
        <w:rPr>
          <w:rFonts w:ascii="Times New Roman" w:hAnsi="Times New Roman" w:cs="Times New Roman"/>
          <w:sz w:val="24"/>
          <w:szCs w:val="24"/>
        </w:rPr>
        <w:t xml:space="preserve">l menos 9 muertos y 30 heridos. </w:t>
      </w:r>
      <w:r w:rsidRPr="00B9741B">
        <w:rPr>
          <w:rFonts w:ascii="Times New Roman" w:hAnsi="Times New Roman" w:cs="Times New Roman"/>
          <w:sz w:val="24"/>
          <w:szCs w:val="24"/>
        </w:rPr>
        <w:t>El ataque fue reconocido por el Estado Islámico. Uno de los atacantes se suicidó a pocas cuadras del lugar. Los 2 restantes escaparon.</w:t>
      </w:r>
    </w:p>
    <w:p w:rsidR="00B9741B" w:rsidRDefault="00B9741B" w:rsidP="00B9741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2016, 24 de julio: </w:t>
      </w:r>
      <w:r w:rsidRPr="00B9741B">
        <w:rPr>
          <w:rFonts w:ascii="Times New Roman" w:hAnsi="Times New Roman" w:cs="Times New Roman"/>
          <w:sz w:val="24"/>
          <w:szCs w:val="24"/>
        </w:rPr>
        <w:t>Explosión de Ansbach de 2016</w:t>
      </w:r>
      <w:r>
        <w:rPr>
          <w:rFonts w:ascii="Times New Roman" w:hAnsi="Times New Roman" w:cs="Times New Roman"/>
          <w:sz w:val="24"/>
          <w:szCs w:val="24"/>
        </w:rPr>
        <w:t xml:space="preserve"> - Alemania. </w:t>
      </w:r>
      <w:r w:rsidRPr="00B9741B">
        <w:rPr>
          <w:rFonts w:ascii="Times New Roman" w:hAnsi="Times New Roman" w:cs="Times New Roman"/>
          <w:sz w:val="24"/>
          <w:szCs w:val="24"/>
        </w:rPr>
        <w:t>Un ciudadano sirio se hace estallar en las afueras de un bar en el pueblo de Ansbach mientras se celebraba un festival de música en la localidad, el ataque dejó quince personas heridas, cuatro de gravedad, adem</w:t>
      </w:r>
      <w:r>
        <w:rPr>
          <w:rFonts w:ascii="Times New Roman" w:hAnsi="Times New Roman" w:cs="Times New Roman"/>
          <w:sz w:val="24"/>
          <w:szCs w:val="24"/>
        </w:rPr>
        <w:t xml:space="preserve">ás de la muerte del terrorista. </w:t>
      </w:r>
      <w:r w:rsidRPr="00B9741B">
        <w:rPr>
          <w:rFonts w:ascii="Times New Roman" w:hAnsi="Times New Roman" w:cs="Times New Roman"/>
          <w:sz w:val="24"/>
          <w:szCs w:val="24"/>
        </w:rPr>
        <w:t>El acto fue reivindicado por el Estado Islámico como respuesta a los bombardeos de fuerzas internacionales (entre ellas tropas alemanas) realizados en contra de la organización terrorista en Irak y Siria.</w:t>
      </w:r>
    </w:p>
    <w:p w:rsidR="00812BF0" w:rsidRDefault="00812BF0" w:rsidP="00B9741B">
      <w:pPr>
        <w:spacing w:line="240" w:lineRule="auto"/>
        <w:jc w:val="both"/>
        <w:rPr>
          <w:rFonts w:ascii="Times New Roman" w:hAnsi="Times New Roman" w:cs="Times New Roman"/>
          <w:sz w:val="24"/>
          <w:szCs w:val="24"/>
        </w:rPr>
      </w:pPr>
      <w:r w:rsidRPr="00812BF0">
        <w:rPr>
          <w:rFonts w:ascii="Times New Roman" w:hAnsi="Times New Roman" w:cs="Times New Roman"/>
          <w:sz w:val="24"/>
          <w:szCs w:val="24"/>
        </w:rPr>
        <w:t xml:space="preserve">2016, 26 de julio: Atentado de la iglesia de Saint-Étienne-du-Rouvray - Francia. </w:t>
      </w:r>
      <w:r w:rsidRPr="00812BF0">
        <w:rPr>
          <w:rFonts w:ascii="Times New Roman" w:hAnsi="Times New Roman" w:cs="Times New Roman"/>
          <w:sz w:val="24"/>
          <w:szCs w:val="24"/>
        </w:rPr>
        <w:tab/>
        <w:t>Dos hombres armados entran en una iglesia de Normandía al grito de “Alá es grande” tomando como rehenes al cura, tres monjas y dos fieles. Una de las monjas logra escapar y avisa a la policía de lo que estaba sucediendo. El resultado fue un muerto (el cura de 84 años) y dos heridos, uno de ellos en estado crítico.</w:t>
      </w:r>
    </w:p>
    <w:p w:rsidR="00812BF0" w:rsidRDefault="00812BF0" w:rsidP="00812BF0">
      <w:pPr>
        <w:spacing w:line="240" w:lineRule="auto"/>
        <w:jc w:val="both"/>
        <w:rPr>
          <w:rFonts w:ascii="Times New Roman" w:hAnsi="Times New Roman" w:cs="Times New Roman"/>
          <w:sz w:val="24"/>
          <w:szCs w:val="24"/>
        </w:rPr>
      </w:pPr>
      <w:r w:rsidRPr="00812BF0">
        <w:rPr>
          <w:rFonts w:ascii="Times New Roman" w:hAnsi="Times New Roman" w:cs="Times New Roman"/>
          <w:sz w:val="24"/>
          <w:szCs w:val="24"/>
        </w:rPr>
        <w:lastRenderedPageBreak/>
        <w:t>2016, 19 de diciembre</w:t>
      </w:r>
      <w:r>
        <w:rPr>
          <w:rFonts w:ascii="Times New Roman" w:hAnsi="Times New Roman" w:cs="Times New Roman"/>
          <w:sz w:val="24"/>
          <w:szCs w:val="24"/>
        </w:rPr>
        <w:t xml:space="preserve">: </w:t>
      </w:r>
      <w:r w:rsidRPr="00812BF0">
        <w:rPr>
          <w:rFonts w:ascii="Times New Roman" w:hAnsi="Times New Roman" w:cs="Times New Roman"/>
          <w:sz w:val="24"/>
          <w:szCs w:val="24"/>
        </w:rPr>
        <w:t>Atentado de Berlín de 2016</w:t>
      </w:r>
      <w:r>
        <w:rPr>
          <w:rFonts w:ascii="Times New Roman" w:hAnsi="Times New Roman" w:cs="Times New Roman"/>
          <w:sz w:val="24"/>
          <w:szCs w:val="24"/>
        </w:rPr>
        <w:t xml:space="preserve"> - Alemania. </w:t>
      </w:r>
      <w:r w:rsidRPr="00812BF0">
        <w:rPr>
          <w:rFonts w:ascii="Times New Roman" w:hAnsi="Times New Roman" w:cs="Times New Roman"/>
          <w:sz w:val="24"/>
          <w:szCs w:val="24"/>
        </w:rPr>
        <w:t>Un camión irrumpe en un mercado navideño de Berlín y causa al menos 12 muertos y 50 heridos. El atacante consiguió huir y murió abatido cuatro días más tarde en una estación de Milán, tras un tiroteo</w:t>
      </w:r>
      <w:r>
        <w:rPr>
          <w:rFonts w:ascii="Times New Roman" w:hAnsi="Times New Roman" w:cs="Times New Roman"/>
          <w:sz w:val="24"/>
          <w:szCs w:val="24"/>
        </w:rPr>
        <w:t xml:space="preserve"> que dejó dos policías heridos. </w:t>
      </w:r>
      <w:r w:rsidRPr="00812BF0">
        <w:rPr>
          <w:rFonts w:ascii="Times New Roman" w:hAnsi="Times New Roman" w:cs="Times New Roman"/>
          <w:sz w:val="24"/>
          <w:szCs w:val="24"/>
        </w:rPr>
        <w:t>El Estado Islámico reivindicó los atentados.</w:t>
      </w:r>
    </w:p>
    <w:p w:rsidR="00812BF0" w:rsidRDefault="00812BF0" w:rsidP="00812BF0">
      <w:pPr>
        <w:spacing w:line="240" w:lineRule="auto"/>
        <w:jc w:val="both"/>
        <w:rPr>
          <w:rFonts w:ascii="Times New Roman" w:hAnsi="Times New Roman" w:cs="Times New Roman"/>
          <w:sz w:val="24"/>
          <w:szCs w:val="24"/>
        </w:rPr>
      </w:pPr>
      <w:r w:rsidRPr="00812BF0">
        <w:rPr>
          <w:rFonts w:ascii="Times New Roman" w:hAnsi="Times New Roman" w:cs="Times New Roman"/>
          <w:sz w:val="24"/>
          <w:szCs w:val="24"/>
        </w:rPr>
        <w:t>2017, 3 de febrero</w:t>
      </w:r>
      <w:r>
        <w:rPr>
          <w:rFonts w:ascii="Times New Roman" w:hAnsi="Times New Roman" w:cs="Times New Roman"/>
          <w:sz w:val="24"/>
          <w:szCs w:val="24"/>
        </w:rPr>
        <w:t xml:space="preserve">: </w:t>
      </w:r>
      <w:r w:rsidRPr="00812BF0">
        <w:rPr>
          <w:rFonts w:ascii="Times New Roman" w:hAnsi="Times New Roman" w:cs="Times New Roman"/>
          <w:sz w:val="24"/>
          <w:szCs w:val="24"/>
        </w:rPr>
        <w:t>Ataque con machete en el Museo del Louvre</w:t>
      </w:r>
      <w:r>
        <w:rPr>
          <w:rFonts w:ascii="Times New Roman" w:hAnsi="Times New Roman" w:cs="Times New Roman"/>
          <w:sz w:val="24"/>
          <w:szCs w:val="24"/>
        </w:rPr>
        <w:t xml:space="preserve"> - Francia. </w:t>
      </w:r>
      <w:r w:rsidRPr="00812BF0">
        <w:rPr>
          <w:rFonts w:ascii="Times New Roman" w:hAnsi="Times New Roman" w:cs="Times New Roman"/>
          <w:sz w:val="24"/>
          <w:szCs w:val="24"/>
        </w:rPr>
        <w:t>Un hombre que portaba un machete fue disparado y herido al intentar atacar a un soldado en el Museo del Louvre de París, mientras gritaba “Alá es grande”.</w:t>
      </w:r>
      <w:r>
        <w:rPr>
          <w:rFonts w:ascii="Times New Roman" w:hAnsi="Times New Roman" w:cs="Times New Roman"/>
          <w:sz w:val="24"/>
          <w:szCs w:val="24"/>
        </w:rPr>
        <w:t xml:space="preserve"> </w:t>
      </w:r>
      <w:r w:rsidRPr="00812BF0">
        <w:rPr>
          <w:rFonts w:ascii="Times New Roman" w:hAnsi="Times New Roman" w:cs="Times New Roman"/>
          <w:sz w:val="24"/>
          <w:szCs w:val="24"/>
        </w:rPr>
        <w:t>El soldado quedó herido en estado leve.</w:t>
      </w:r>
    </w:p>
    <w:p w:rsidR="00812BF0" w:rsidRDefault="00812BF0" w:rsidP="00812BF0">
      <w:pPr>
        <w:spacing w:line="240" w:lineRule="auto"/>
        <w:jc w:val="both"/>
        <w:rPr>
          <w:rFonts w:ascii="Times New Roman" w:hAnsi="Times New Roman" w:cs="Times New Roman"/>
          <w:sz w:val="24"/>
          <w:szCs w:val="24"/>
        </w:rPr>
      </w:pPr>
      <w:r w:rsidRPr="00812BF0">
        <w:rPr>
          <w:rFonts w:ascii="Times New Roman" w:hAnsi="Times New Roman" w:cs="Times New Roman"/>
          <w:sz w:val="24"/>
          <w:szCs w:val="24"/>
        </w:rPr>
        <w:t>2017, 18 de marzo</w:t>
      </w:r>
      <w:r>
        <w:rPr>
          <w:rFonts w:ascii="Times New Roman" w:hAnsi="Times New Roman" w:cs="Times New Roman"/>
          <w:sz w:val="24"/>
          <w:szCs w:val="24"/>
        </w:rPr>
        <w:t xml:space="preserve">: </w:t>
      </w:r>
      <w:r w:rsidRPr="00812BF0">
        <w:rPr>
          <w:rFonts w:ascii="Times New Roman" w:hAnsi="Times New Roman" w:cs="Times New Roman"/>
          <w:sz w:val="24"/>
          <w:szCs w:val="24"/>
        </w:rPr>
        <w:t>Atentados en la Isla de Francia de marzo de 2017</w:t>
      </w:r>
      <w:r>
        <w:rPr>
          <w:rFonts w:ascii="Times New Roman" w:hAnsi="Times New Roman" w:cs="Times New Roman"/>
          <w:sz w:val="24"/>
          <w:szCs w:val="24"/>
        </w:rPr>
        <w:t xml:space="preserve"> - Francia.</w:t>
      </w:r>
      <w:r>
        <w:rPr>
          <w:rFonts w:ascii="Times New Roman" w:hAnsi="Times New Roman" w:cs="Times New Roman"/>
          <w:sz w:val="24"/>
          <w:szCs w:val="24"/>
        </w:rPr>
        <w:tab/>
        <w:t xml:space="preserve">Un </w:t>
      </w:r>
      <w:r w:rsidRPr="00812BF0">
        <w:rPr>
          <w:rFonts w:ascii="Times New Roman" w:hAnsi="Times New Roman" w:cs="Times New Roman"/>
          <w:sz w:val="24"/>
          <w:szCs w:val="24"/>
        </w:rPr>
        <w:t>individuo miembro del Estado Islámico dispara e hiere a un policía en un control en Garges-lès-Gonesse, un suburbio de París. Después del tiroteo, el atacante le roba un arma automática a una soldado en la zona de embarque del Aeropuerto de Par</w:t>
      </w:r>
      <w:r>
        <w:rPr>
          <w:rFonts w:ascii="Times New Roman" w:hAnsi="Times New Roman" w:cs="Times New Roman"/>
          <w:sz w:val="24"/>
          <w:szCs w:val="24"/>
        </w:rPr>
        <w:t xml:space="preserve">ís-Orly e hiere a otra persona. </w:t>
      </w:r>
      <w:r w:rsidRPr="00812BF0">
        <w:rPr>
          <w:rFonts w:ascii="Times New Roman" w:hAnsi="Times New Roman" w:cs="Times New Roman"/>
          <w:sz w:val="24"/>
          <w:szCs w:val="24"/>
        </w:rPr>
        <w:t>El atacante murió abatido por las fuerzas de seguridad.</w:t>
      </w:r>
    </w:p>
    <w:p w:rsidR="00812BF0" w:rsidRDefault="00812BF0" w:rsidP="00812BF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2017, 7 de abril: </w:t>
      </w:r>
      <w:r w:rsidRPr="00812BF0">
        <w:rPr>
          <w:rFonts w:ascii="Times New Roman" w:hAnsi="Times New Roman" w:cs="Times New Roman"/>
          <w:sz w:val="24"/>
          <w:szCs w:val="24"/>
        </w:rPr>
        <w:t>Atentado de Estocolmo de 2017</w:t>
      </w:r>
      <w:r>
        <w:rPr>
          <w:rFonts w:ascii="Times New Roman" w:hAnsi="Times New Roman" w:cs="Times New Roman"/>
          <w:sz w:val="24"/>
          <w:szCs w:val="24"/>
        </w:rPr>
        <w:t xml:space="preserve"> - Suecia. </w:t>
      </w:r>
      <w:r w:rsidRPr="00812BF0">
        <w:rPr>
          <w:rFonts w:ascii="Times New Roman" w:hAnsi="Times New Roman" w:cs="Times New Roman"/>
          <w:sz w:val="24"/>
          <w:szCs w:val="24"/>
        </w:rPr>
        <w:t xml:space="preserve">Un atacante condujo un camión atropellando a varias personas a lo largo de la calle comercial Drottninggatan, cerca del centro comercial </w:t>
      </w:r>
      <w:r>
        <w:rPr>
          <w:rFonts w:ascii="Times New Roman" w:hAnsi="Times New Roman" w:cs="Times New Roman"/>
          <w:sz w:val="24"/>
          <w:szCs w:val="24"/>
        </w:rPr>
        <w:t xml:space="preserve">Åhléns, en Norrmalm, Estocolmo. </w:t>
      </w:r>
      <w:r w:rsidRPr="00812BF0">
        <w:rPr>
          <w:rFonts w:ascii="Times New Roman" w:hAnsi="Times New Roman" w:cs="Times New Roman"/>
          <w:sz w:val="24"/>
          <w:szCs w:val="24"/>
        </w:rPr>
        <w:t xml:space="preserve">Se confirman al menos cuatro muertos (cuyas nacionalidades son dos de Suecia, uno del Reino Unido y uno </w:t>
      </w:r>
      <w:r>
        <w:rPr>
          <w:rFonts w:ascii="Times New Roman" w:hAnsi="Times New Roman" w:cs="Times New Roman"/>
          <w:sz w:val="24"/>
          <w:szCs w:val="24"/>
        </w:rPr>
        <w:t>de Bélgica) y quince heridos.</w:t>
      </w:r>
    </w:p>
    <w:p w:rsidR="00812BF0" w:rsidRDefault="00812BF0" w:rsidP="00812BF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2017, 11 de abril: </w:t>
      </w:r>
      <w:r w:rsidRPr="00812BF0">
        <w:rPr>
          <w:rFonts w:ascii="Times New Roman" w:hAnsi="Times New Roman" w:cs="Times New Roman"/>
          <w:sz w:val="24"/>
          <w:szCs w:val="24"/>
        </w:rPr>
        <w:t>Ataque al autobús del Borussia Dortmund</w:t>
      </w:r>
      <w:r w:rsidR="001B7BB3">
        <w:rPr>
          <w:rFonts w:ascii="Times New Roman" w:hAnsi="Times New Roman" w:cs="Times New Roman"/>
          <w:sz w:val="24"/>
          <w:szCs w:val="24"/>
        </w:rPr>
        <w:t xml:space="preserve"> - Alemania.</w:t>
      </w:r>
      <w:r w:rsidR="001B7BB3">
        <w:rPr>
          <w:rFonts w:ascii="Times New Roman" w:hAnsi="Times New Roman" w:cs="Times New Roman"/>
          <w:sz w:val="24"/>
          <w:szCs w:val="24"/>
        </w:rPr>
        <w:tab/>
        <w:t xml:space="preserve">Tres </w:t>
      </w:r>
      <w:r w:rsidRPr="00812BF0">
        <w:rPr>
          <w:rFonts w:ascii="Times New Roman" w:hAnsi="Times New Roman" w:cs="Times New Roman"/>
          <w:sz w:val="24"/>
          <w:szCs w:val="24"/>
        </w:rPr>
        <w:t>bombas explotan en el autobús del Borussia Dortmund antes de que se disputara la ida de los cuartos de final de la UEFA Champions League contra el AS Mónaco. Las explosiones dañaron seriamente el autobús e hirieron a Marc Bartra, jugador español y ex del FC Barcelona y a un policía. E</w:t>
      </w:r>
      <w:r>
        <w:rPr>
          <w:rFonts w:ascii="Times New Roman" w:hAnsi="Times New Roman" w:cs="Times New Roman"/>
          <w:sz w:val="24"/>
          <w:szCs w:val="24"/>
        </w:rPr>
        <w:t xml:space="preserve">l partido tuvo que suspenderse. </w:t>
      </w:r>
      <w:r w:rsidRPr="00812BF0">
        <w:rPr>
          <w:rFonts w:ascii="Times New Roman" w:hAnsi="Times New Roman" w:cs="Times New Roman"/>
          <w:sz w:val="24"/>
          <w:szCs w:val="24"/>
        </w:rPr>
        <w:t>La policía encontró un texto en árabe en la zona y detuvo a Sergej W.</w:t>
      </w:r>
      <w:r>
        <w:rPr>
          <w:rFonts w:ascii="Times New Roman" w:hAnsi="Times New Roman" w:cs="Times New Roman"/>
          <w:sz w:val="24"/>
          <w:szCs w:val="24"/>
        </w:rPr>
        <w:t xml:space="preserve"> como responsable del ataque.</w:t>
      </w:r>
    </w:p>
    <w:p w:rsidR="00812BF0" w:rsidRDefault="00812BF0" w:rsidP="00812BF0">
      <w:pPr>
        <w:spacing w:line="240" w:lineRule="auto"/>
        <w:jc w:val="both"/>
        <w:rPr>
          <w:rFonts w:ascii="Times New Roman" w:hAnsi="Times New Roman" w:cs="Times New Roman"/>
          <w:sz w:val="24"/>
          <w:szCs w:val="24"/>
        </w:rPr>
      </w:pPr>
      <w:r w:rsidRPr="00812BF0">
        <w:rPr>
          <w:rFonts w:ascii="Times New Roman" w:hAnsi="Times New Roman" w:cs="Times New Roman"/>
          <w:sz w:val="24"/>
          <w:szCs w:val="24"/>
        </w:rPr>
        <w:t>2017, 20 de abril</w:t>
      </w:r>
      <w:r>
        <w:rPr>
          <w:rFonts w:ascii="Times New Roman" w:hAnsi="Times New Roman" w:cs="Times New Roman"/>
          <w:sz w:val="24"/>
          <w:szCs w:val="24"/>
        </w:rPr>
        <w:t xml:space="preserve">: </w:t>
      </w:r>
      <w:r w:rsidRPr="00812BF0">
        <w:rPr>
          <w:rFonts w:ascii="Times New Roman" w:hAnsi="Times New Roman" w:cs="Times New Roman"/>
          <w:sz w:val="24"/>
          <w:szCs w:val="24"/>
        </w:rPr>
        <w:t>Tiroteo de París de 2017</w:t>
      </w:r>
      <w:r>
        <w:rPr>
          <w:rFonts w:ascii="Times New Roman" w:hAnsi="Times New Roman" w:cs="Times New Roman"/>
          <w:sz w:val="24"/>
          <w:szCs w:val="24"/>
        </w:rPr>
        <w:t>.</w:t>
      </w:r>
      <w:r w:rsidRPr="00812BF0">
        <w:rPr>
          <w:rFonts w:ascii="Times New Roman" w:hAnsi="Times New Roman" w:cs="Times New Roman"/>
          <w:sz w:val="24"/>
          <w:szCs w:val="24"/>
        </w:rPr>
        <w:tab/>
        <w:t>Un miembro del Estado Islámico dispara contra un furgón policial en los Campos Elíseos de París dejando un policía muerto y tres he</w:t>
      </w:r>
      <w:r>
        <w:rPr>
          <w:rFonts w:ascii="Times New Roman" w:hAnsi="Times New Roman" w:cs="Times New Roman"/>
          <w:sz w:val="24"/>
          <w:szCs w:val="24"/>
        </w:rPr>
        <w:t xml:space="preserve">ridos, entre ellos una turista. </w:t>
      </w:r>
      <w:r w:rsidRPr="00812BF0">
        <w:rPr>
          <w:rFonts w:ascii="Times New Roman" w:hAnsi="Times New Roman" w:cs="Times New Roman"/>
          <w:sz w:val="24"/>
          <w:szCs w:val="24"/>
        </w:rPr>
        <w:t xml:space="preserve">El atacante </w:t>
      </w:r>
      <w:r>
        <w:rPr>
          <w:rFonts w:ascii="Times New Roman" w:hAnsi="Times New Roman" w:cs="Times New Roman"/>
          <w:sz w:val="24"/>
          <w:szCs w:val="24"/>
        </w:rPr>
        <w:t>murió abatido por la policía.</w:t>
      </w:r>
    </w:p>
    <w:p w:rsidR="00812BF0" w:rsidRDefault="00812BF0" w:rsidP="00812BF0">
      <w:pPr>
        <w:spacing w:line="240" w:lineRule="auto"/>
        <w:jc w:val="both"/>
        <w:rPr>
          <w:rFonts w:ascii="Times New Roman" w:hAnsi="Times New Roman" w:cs="Times New Roman"/>
          <w:sz w:val="24"/>
          <w:szCs w:val="24"/>
        </w:rPr>
      </w:pPr>
      <w:r w:rsidRPr="00812BF0">
        <w:rPr>
          <w:rFonts w:ascii="Times New Roman" w:hAnsi="Times New Roman" w:cs="Times New Roman"/>
          <w:sz w:val="24"/>
          <w:szCs w:val="24"/>
        </w:rPr>
        <w:t>2017, 22 de mayo</w:t>
      </w:r>
      <w:r>
        <w:rPr>
          <w:rFonts w:ascii="Times New Roman" w:hAnsi="Times New Roman" w:cs="Times New Roman"/>
          <w:sz w:val="24"/>
          <w:szCs w:val="24"/>
        </w:rPr>
        <w:t xml:space="preserve">: </w:t>
      </w:r>
      <w:r w:rsidRPr="00812BF0">
        <w:rPr>
          <w:rFonts w:ascii="Times New Roman" w:hAnsi="Times New Roman" w:cs="Times New Roman"/>
          <w:sz w:val="24"/>
          <w:szCs w:val="24"/>
        </w:rPr>
        <w:t>Atentado de Mánchester de 2017</w:t>
      </w:r>
      <w:r>
        <w:rPr>
          <w:rFonts w:ascii="Times New Roman" w:hAnsi="Times New Roman" w:cs="Times New Roman"/>
          <w:sz w:val="24"/>
          <w:szCs w:val="24"/>
        </w:rPr>
        <w:t xml:space="preserve"> - Reino Unido. </w:t>
      </w:r>
      <w:r w:rsidRPr="00812BF0">
        <w:rPr>
          <w:rFonts w:ascii="Times New Roman" w:hAnsi="Times New Roman" w:cs="Times New Roman"/>
          <w:sz w:val="24"/>
          <w:szCs w:val="24"/>
        </w:rPr>
        <w:t>Después de un concierto de Ariana Grande en el Manchester Arena, sucedió un atentado terrorista mediante una explosión suicida, donde</w:t>
      </w:r>
      <w:r>
        <w:rPr>
          <w:rFonts w:ascii="Times New Roman" w:hAnsi="Times New Roman" w:cs="Times New Roman"/>
          <w:sz w:val="24"/>
          <w:szCs w:val="24"/>
        </w:rPr>
        <w:t xml:space="preserve"> supuestamente contenía clavos. </w:t>
      </w:r>
      <w:r w:rsidRPr="00812BF0">
        <w:rPr>
          <w:rFonts w:ascii="Times New Roman" w:hAnsi="Times New Roman" w:cs="Times New Roman"/>
          <w:sz w:val="24"/>
          <w:szCs w:val="24"/>
        </w:rPr>
        <w:t>23 han muerto (incluyendo al autor) y más de 800 resul</w:t>
      </w:r>
      <w:r>
        <w:rPr>
          <w:rFonts w:ascii="Times New Roman" w:hAnsi="Times New Roman" w:cs="Times New Roman"/>
          <w:sz w:val="24"/>
          <w:szCs w:val="24"/>
        </w:rPr>
        <w:t xml:space="preserve">taron heridas según la policía. </w:t>
      </w:r>
      <w:r w:rsidRPr="00812BF0">
        <w:rPr>
          <w:rFonts w:ascii="Times New Roman" w:hAnsi="Times New Roman" w:cs="Times New Roman"/>
          <w:sz w:val="24"/>
          <w:szCs w:val="24"/>
        </w:rPr>
        <w:t>El Estado I</w:t>
      </w:r>
      <w:r>
        <w:rPr>
          <w:rFonts w:ascii="Times New Roman" w:hAnsi="Times New Roman" w:cs="Times New Roman"/>
          <w:sz w:val="24"/>
          <w:szCs w:val="24"/>
        </w:rPr>
        <w:t>slámico reivindicó la matanza.</w:t>
      </w:r>
    </w:p>
    <w:p w:rsidR="00812BF0" w:rsidRDefault="00BC4216" w:rsidP="00812BF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2017, 3 de junio: </w:t>
      </w:r>
      <w:r w:rsidR="00812BF0" w:rsidRPr="00812BF0">
        <w:rPr>
          <w:rFonts w:ascii="Times New Roman" w:hAnsi="Times New Roman" w:cs="Times New Roman"/>
          <w:sz w:val="24"/>
          <w:szCs w:val="24"/>
        </w:rPr>
        <w:t>Atentado de Londres de junio de 2017</w:t>
      </w:r>
      <w:r>
        <w:rPr>
          <w:rFonts w:ascii="Times New Roman" w:hAnsi="Times New Roman" w:cs="Times New Roman"/>
          <w:sz w:val="24"/>
          <w:szCs w:val="24"/>
        </w:rPr>
        <w:t xml:space="preserve"> - Reino Unido. </w:t>
      </w:r>
      <w:r w:rsidR="00812BF0" w:rsidRPr="00812BF0">
        <w:rPr>
          <w:rFonts w:ascii="Times New Roman" w:hAnsi="Times New Roman" w:cs="Times New Roman"/>
          <w:sz w:val="24"/>
          <w:szCs w:val="24"/>
        </w:rPr>
        <w:t>Ocurrió en el puente de Londres y en Borough Market, Londres (Reino Unido), donde un grupo de tres terroristas condujo un vehículo por la acera del puente de Londres, atropellando a los viandantes,​ y acto seguido los tres atacantes se bajaron del vehículo para apuñalar a numerosas personas en el mercado, una concurrida zona de restaurantes.​</w:t>
      </w:r>
    </w:p>
    <w:p w:rsidR="00BC4216" w:rsidRDefault="00BC4216" w:rsidP="00812BF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2017, 19 de junio: </w:t>
      </w:r>
      <w:r w:rsidRPr="00BC4216">
        <w:rPr>
          <w:rFonts w:ascii="Times New Roman" w:hAnsi="Times New Roman" w:cs="Times New Roman"/>
          <w:sz w:val="24"/>
          <w:szCs w:val="24"/>
        </w:rPr>
        <w:t>Intento de atentado contra la policía francesa</w:t>
      </w:r>
      <w:r>
        <w:rPr>
          <w:rFonts w:ascii="Times New Roman" w:hAnsi="Times New Roman" w:cs="Times New Roman"/>
          <w:sz w:val="24"/>
          <w:szCs w:val="24"/>
        </w:rPr>
        <w:t xml:space="preserve"> - Francia. </w:t>
      </w:r>
      <w:r w:rsidRPr="00BC4216">
        <w:rPr>
          <w:rFonts w:ascii="Times New Roman" w:hAnsi="Times New Roman" w:cs="Times New Roman"/>
          <w:sz w:val="24"/>
          <w:szCs w:val="24"/>
        </w:rPr>
        <w:t>Un hombre, miembro del Estado Islámico en un coche armado con una pistola y varias bombonas de butano embiste un furgón policial en los Campos Elíseos de París, es el segundo ataque en esta zona en lo que va de año. El atacante murió tras recibir varios disparos</w:t>
      </w:r>
      <w:r>
        <w:rPr>
          <w:rFonts w:ascii="Times New Roman" w:hAnsi="Times New Roman" w:cs="Times New Roman"/>
          <w:sz w:val="24"/>
          <w:szCs w:val="24"/>
        </w:rPr>
        <w:t>. No se reportaron víctimas.</w:t>
      </w:r>
    </w:p>
    <w:p w:rsidR="00BC4216" w:rsidRDefault="00BC4216" w:rsidP="00BC4216">
      <w:pPr>
        <w:spacing w:line="240" w:lineRule="auto"/>
        <w:jc w:val="both"/>
        <w:rPr>
          <w:rFonts w:ascii="Times New Roman" w:hAnsi="Times New Roman" w:cs="Times New Roman"/>
          <w:sz w:val="24"/>
          <w:szCs w:val="24"/>
        </w:rPr>
      </w:pPr>
      <w:r w:rsidRPr="00BC4216">
        <w:rPr>
          <w:rFonts w:ascii="Times New Roman" w:hAnsi="Times New Roman" w:cs="Times New Roman"/>
          <w:sz w:val="24"/>
          <w:szCs w:val="24"/>
        </w:rPr>
        <w:t>2017, 20 de junio</w:t>
      </w:r>
      <w:r>
        <w:rPr>
          <w:rFonts w:ascii="Times New Roman" w:hAnsi="Times New Roman" w:cs="Times New Roman"/>
          <w:sz w:val="24"/>
          <w:szCs w:val="24"/>
        </w:rPr>
        <w:t xml:space="preserve">: </w:t>
      </w:r>
      <w:r w:rsidRPr="00BC4216">
        <w:rPr>
          <w:rFonts w:ascii="Times New Roman" w:hAnsi="Times New Roman" w:cs="Times New Roman"/>
          <w:sz w:val="24"/>
          <w:szCs w:val="24"/>
        </w:rPr>
        <w:t>Atentado de Bruselas de 2017</w:t>
      </w:r>
      <w:r>
        <w:rPr>
          <w:rFonts w:ascii="Times New Roman" w:hAnsi="Times New Roman" w:cs="Times New Roman"/>
          <w:sz w:val="24"/>
          <w:szCs w:val="24"/>
        </w:rPr>
        <w:t xml:space="preserve"> - Bélgica. </w:t>
      </w:r>
      <w:r w:rsidRPr="00BC4216">
        <w:rPr>
          <w:rFonts w:ascii="Times New Roman" w:hAnsi="Times New Roman" w:cs="Times New Roman"/>
          <w:sz w:val="24"/>
          <w:szCs w:val="24"/>
        </w:rPr>
        <w:t>Alrededor de las 8:45 p. m. un terrorista detona una maleta con explosivos en la Estación Central de Bruselas sin caus</w:t>
      </w:r>
      <w:r w:rsidR="001B7BB3">
        <w:rPr>
          <w:rFonts w:ascii="Times New Roman" w:hAnsi="Times New Roman" w:cs="Times New Roman"/>
          <w:sz w:val="24"/>
          <w:szCs w:val="24"/>
        </w:rPr>
        <w:t>ar víctimas. El atacante gritó “Alá es grande”</w:t>
      </w:r>
      <w:r w:rsidRPr="00BC4216">
        <w:rPr>
          <w:rFonts w:ascii="Times New Roman" w:hAnsi="Times New Roman" w:cs="Times New Roman"/>
          <w:sz w:val="24"/>
          <w:szCs w:val="24"/>
        </w:rPr>
        <w:t xml:space="preserve"> y se intentó inmolar delante de un grupo de </w:t>
      </w:r>
      <w:r w:rsidRPr="00BC4216">
        <w:rPr>
          <w:rFonts w:ascii="Times New Roman" w:hAnsi="Times New Roman" w:cs="Times New Roman"/>
          <w:sz w:val="24"/>
          <w:szCs w:val="24"/>
        </w:rPr>
        <w:lastRenderedPageBreak/>
        <w:t>soldados, pero fue reducido y estalló sin ca</w:t>
      </w:r>
      <w:r>
        <w:rPr>
          <w:rFonts w:ascii="Times New Roman" w:hAnsi="Times New Roman" w:cs="Times New Roman"/>
          <w:sz w:val="24"/>
          <w:szCs w:val="24"/>
        </w:rPr>
        <w:t xml:space="preserve">usar heridos, solo muriendo él. </w:t>
      </w:r>
      <w:r w:rsidRPr="00BC4216">
        <w:rPr>
          <w:rFonts w:ascii="Times New Roman" w:hAnsi="Times New Roman" w:cs="Times New Roman"/>
          <w:sz w:val="24"/>
          <w:szCs w:val="24"/>
        </w:rPr>
        <w:t>El Estado Isl</w:t>
      </w:r>
      <w:r>
        <w:rPr>
          <w:rFonts w:ascii="Times New Roman" w:hAnsi="Times New Roman" w:cs="Times New Roman"/>
          <w:sz w:val="24"/>
          <w:szCs w:val="24"/>
        </w:rPr>
        <w:t>ámico reivindicó el atentado.</w:t>
      </w:r>
    </w:p>
    <w:p w:rsidR="00BC4216" w:rsidRDefault="00BC4216" w:rsidP="00BC421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2017, 28 de julio: </w:t>
      </w:r>
      <w:r w:rsidRPr="00BC4216">
        <w:rPr>
          <w:rFonts w:ascii="Times New Roman" w:hAnsi="Times New Roman" w:cs="Times New Roman"/>
          <w:sz w:val="24"/>
          <w:szCs w:val="24"/>
        </w:rPr>
        <w:t>Ataque de Hamburgo de 2017</w:t>
      </w:r>
      <w:r>
        <w:rPr>
          <w:rFonts w:ascii="Times New Roman" w:hAnsi="Times New Roman" w:cs="Times New Roman"/>
          <w:sz w:val="24"/>
          <w:szCs w:val="24"/>
        </w:rPr>
        <w:t xml:space="preserve"> - Alemania. </w:t>
      </w:r>
      <w:r w:rsidRPr="00BC4216">
        <w:rPr>
          <w:rFonts w:ascii="Times New Roman" w:hAnsi="Times New Roman" w:cs="Times New Roman"/>
          <w:sz w:val="24"/>
          <w:szCs w:val="24"/>
        </w:rPr>
        <w:t>Un ataque con un cuchillo perpetrado por miembros del Estado Islámico ocurrió en Hamburgo, Alemania, en el barrio Barmbek-Nord. El atacante entró en un supermercado y apuñaló a siete civiles, matando a uno y dej</w:t>
      </w:r>
      <w:r>
        <w:rPr>
          <w:rFonts w:ascii="Times New Roman" w:hAnsi="Times New Roman" w:cs="Times New Roman"/>
          <w:sz w:val="24"/>
          <w:szCs w:val="24"/>
        </w:rPr>
        <w:t>ando seis heridos.</w:t>
      </w:r>
    </w:p>
    <w:p w:rsidR="00BC4216" w:rsidRDefault="00BC4216" w:rsidP="00BC421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2017, 9 de agosto: </w:t>
      </w:r>
      <w:r w:rsidRPr="00BC4216">
        <w:rPr>
          <w:rFonts w:ascii="Times New Roman" w:hAnsi="Times New Roman" w:cs="Times New Roman"/>
          <w:sz w:val="24"/>
          <w:szCs w:val="24"/>
        </w:rPr>
        <w:t>Atenta</w:t>
      </w:r>
      <w:r>
        <w:rPr>
          <w:rFonts w:ascii="Times New Roman" w:hAnsi="Times New Roman" w:cs="Times New Roman"/>
          <w:sz w:val="24"/>
          <w:szCs w:val="24"/>
        </w:rPr>
        <w:t xml:space="preserve">do a militares de París de 2017 - Francia. </w:t>
      </w:r>
      <w:r w:rsidRPr="00BC4216">
        <w:rPr>
          <w:rFonts w:ascii="Times New Roman" w:hAnsi="Times New Roman" w:cs="Times New Roman"/>
          <w:sz w:val="24"/>
          <w:szCs w:val="24"/>
        </w:rPr>
        <w:t xml:space="preserve">Un yihadista embiste con su automóvil BMW a una decena de militares en Levallois-Perret, un suburbio de París. Al menos seis militares resultaron </w:t>
      </w:r>
      <w:r>
        <w:rPr>
          <w:rFonts w:ascii="Times New Roman" w:hAnsi="Times New Roman" w:cs="Times New Roman"/>
          <w:sz w:val="24"/>
          <w:szCs w:val="24"/>
        </w:rPr>
        <w:t>heridos, dos en estado grave.</w:t>
      </w:r>
    </w:p>
    <w:p w:rsidR="00BC4216" w:rsidRDefault="00BC4216" w:rsidP="00BC4216">
      <w:pPr>
        <w:spacing w:line="240" w:lineRule="auto"/>
        <w:jc w:val="both"/>
        <w:rPr>
          <w:rFonts w:ascii="Times New Roman" w:hAnsi="Times New Roman" w:cs="Times New Roman"/>
          <w:sz w:val="24"/>
          <w:szCs w:val="24"/>
        </w:rPr>
      </w:pPr>
      <w:r w:rsidRPr="00BC4216">
        <w:rPr>
          <w:rFonts w:ascii="Times New Roman" w:hAnsi="Times New Roman" w:cs="Times New Roman"/>
          <w:sz w:val="24"/>
          <w:szCs w:val="24"/>
        </w:rPr>
        <w:t>2017, 17 de agosto-22 de agosto</w:t>
      </w:r>
      <w:r>
        <w:rPr>
          <w:rFonts w:ascii="Times New Roman" w:hAnsi="Times New Roman" w:cs="Times New Roman"/>
          <w:sz w:val="24"/>
          <w:szCs w:val="24"/>
        </w:rPr>
        <w:t xml:space="preserve">: </w:t>
      </w:r>
      <w:r w:rsidRPr="00BC4216">
        <w:rPr>
          <w:rFonts w:ascii="Times New Roman" w:hAnsi="Times New Roman" w:cs="Times New Roman"/>
          <w:sz w:val="24"/>
          <w:szCs w:val="24"/>
        </w:rPr>
        <w:t>Atentados de Cataluña de 2017</w:t>
      </w:r>
      <w:r>
        <w:rPr>
          <w:rFonts w:ascii="Times New Roman" w:hAnsi="Times New Roman" w:cs="Times New Roman"/>
          <w:sz w:val="24"/>
          <w:szCs w:val="24"/>
        </w:rPr>
        <w:t xml:space="preserve"> - España. </w:t>
      </w:r>
      <w:r w:rsidRPr="00BC4216">
        <w:rPr>
          <w:rFonts w:ascii="Times New Roman" w:hAnsi="Times New Roman" w:cs="Times New Roman"/>
          <w:sz w:val="24"/>
          <w:szCs w:val="24"/>
        </w:rPr>
        <w:t>Se produjo un atropello masivo con una furgoneta que recorrió 600 metros en la zona central de La Rambla de Barcelona. Por otro lado, horas después del ataque de Barcelona, en la noche del 17 al 18 se produjo un intento de atentado en Cambrils. En los atentados, la autoría de los cuales fue asumida por el Estado Islámico, fallecieron 19 personas y 153 resultaron heridas, quince de ellas en estado grave. Varias explosiones se escucharon en un apartamento en Alcanar. Según los Mossos d’Esquadra en el apartamento había centenares de bombonas de butano y explosivos TATP que tenían que usarse para cometer un</w:t>
      </w:r>
      <w:r>
        <w:rPr>
          <w:rFonts w:ascii="Times New Roman" w:hAnsi="Times New Roman" w:cs="Times New Roman"/>
          <w:sz w:val="24"/>
          <w:szCs w:val="24"/>
        </w:rPr>
        <w:t xml:space="preserve"> mayor atentado en Barcelona.</w:t>
      </w:r>
    </w:p>
    <w:p w:rsidR="00BC4216" w:rsidRDefault="00BC4216" w:rsidP="00BC421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2017, 18 de agosto: </w:t>
      </w:r>
      <w:r w:rsidRPr="00BC4216">
        <w:rPr>
          <w:rFonts w:ascii="Times New Roman" w:hAnsi="Times New Roman" w:cs="Times New Roman"/>
          <w:sz w:val="24"/>
          <w:szCs w:val="24"/>
        </w:rPr>
        <w:t>Atentado de Turku de 2017</w:t>
      </w:r>
      <w:r>
        <w:rPr>
          <w:rFonts w:ascii="Times New Roman" w:hAnsi="Times New Roman" w:cs="Times New Roman"/>
          <w:sz w:val="24"/>
          <w:szCs w:val="24"/>
        </w:rPr>
        <w:t xml:space="preserve"> - Finlandia. </w:t>
      </w:r>
      <w:r w:rsidRPr="00BC4216">
        <w:rPr>
          <w:rFonts w:ascii="Times New Roman" w:hAnsi="Times New Roman" w:cs="Times New Roman"/>
          <w:sz w:val="24"/>
          <w:szCs w:val="24"/>
        </w:rPr>
        <w:t>Un marroquí apuñala indiscriminadamente a varias personas en un centro comercial de Turku, la segunda ciudad más grande de Finlandia. El ataque dejó dos muertos y o</w:t>
      </w:r>
      <w:r>
        <w:rPr>
          <w:rFonts w:ascii="Times New Roman" w:hAnsi="Times New Roman" w:cs="Times New Roman"/>
          <w:sz w:val="24"/>
          <w:szCs w:val="24"/>
        </w:rPr>
        <w:t>cho heridos. El atacante gritó “Alá es grande”</w:t>
      </w:r>
      <w:r w:rsidRPr="00BC4216">
        <w:rPr>
          <w:rFonts w:ascii="Times New Roman" w:hAnsi="Times New Roman" w:cs="Times New Roman"/>
          <w:sz w:val="24"/>
          <w:szCs w:val="24"/>
        </w:rPr>
        <w:t xml:space="preserve"> y fue reducido por la policía.​</w:t>
      </w:r>
    </w:p>
    <w:p w:rsidR="00BC4216" w:rsidRDefault="00BC4216" w:rsidP="00BC4216">
      <w:pPr>
        <w:spacing w:line="240" w:lineRule="auto"/>
        <w:jc w:val="both"/>
        <w:rPr>
          <w:rFonts w:ascii="Times New Roman" w:hAnsi="Times New Roman" w:cs="Times New Roman"/>
          <w:sz w:val="24"/>
          <w:szCs w:val="24"/>
        </w:rPr>
      </w:pPr>
      <w:r w:rsidRPr="00BC4216">
        <w:rPr>
          <w:rFonts w:ascii="Times New Roman" w:hAnsi="Times New Roman" w:cs="Times New Roman"/>
          <w:sz w:val="24"/>
          <w:szCs w:val="24"/>
        </w:rPr>
        <w:t>2017, 25 de agosto</w:t>
      </w:r>
      <w:r>
        <w:rPr>
          <w:rFonts w:ascii="Times New Roman" w:hAnsi="Times New Roman" w:cs="Times New Roman"/>
          <w:sz w:val="24"/>
          <w:szCs w:val="24"/>
        </w:rPr>
        <w:t>:</w:t>
      </w:r>
      <w:r w:rsidR="00434AEA">
        <w:rPr>
          <w:rFonts w:ascii="Times New Roman" w:hAnsi="Times New Roman" w:cs="Times New Roman"/>
          <w:sz w:val="24"/>
          <w:szCs w:val="24"/>
        </w:rPr>
        <w:t xml:space="preserve"> </w:t>
      </w:r>
      <w:r w:rsidRPr="00BC4216">
        <w:rPr>
          <w:rFonts w:ascii="Times New Roman" w:hAnsi="Times New Roman" w:cs="Times New Roman"/>
          <w:sz w:val="24"/>
          <w:szCs w:val="24"/>
        </w:rPr>
        <w:t>Ataque a militares de Bruselas de 2017</w:t>
      </w:r>
      <w:r>
        <w:rPr>
          <w:rFonts w:ascii="Times New Roman" w:hAnsi="Times New Roman" w:cs="Times New Roman"/>
          <w:sz w:val="24"/>
          <w:szCs w:val="24"/>
        </w:rPr>
        <w:t xml:space="preserve"> - Bélgica. </w:t>
      </w:r>
      <w:r w:rsidRPr="00BC4216">
        <w:rPr>
          <w:rFonts w:ascii="Times New Roman" w:hAnsi="Times New Roman" w:cs="Times New Roman"/>
          <w:sz w:val="24"/>
          <w:szCs w:val="24"/>
        </w:rPr>
        <w:t>Un somalí ataca un grupo de militares en Bruselas, a las 10:30 p. m. Al menos dos militares resultaron herid</w:t>
      </w:r>
      <w:r>
        <w:rPr>
          <w:rFonts w:ascii="Times New Roman" w:hAnsi="Times New Roman" w:cs="Times New Roman"/>
          <w:sz w:val="24"/>
          <w:szCs w:val="24"/>
        </w:rPr>
        <w:t xml:space="preserve">os y el atacante murió abatido. </w:t>
      </w:r>
      <w:r w:rsidRPr="00BC4216">
        <w:rPr>
          <w:rFonts w:ascii="Times New Roman" w:hAnsi="Times New Roman" w:cs="Times New Roman"/>
          <w:sz w:val="24"/>
          <w:szCs w:val="24"/>
        </w:rPr>
        <w:t xml:space="preserve">El Estado Islámico se </w:t>
      </w:r>
      <w:r>
        <w:rPr>
          <w:rFonts w:ascii="Times New Roman" w:hAnsi="Times New Roman" w:cs="Times New Roman"/>
          <w:sz w:val="24"/>
          <w:szCs w:val="24"/>
        </w:rPr>
        <w:t>hizo responsable del ataque.</w:t>
      </w:r>
    </w:p>
    <w:p w:rsidR="00BC4216" w:rsidRDefault="00BC4216" w:rsidP="00BC421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2017, 15 de septiembre: </w:t>
      </w:r>
      <w:r w:rsidRPr="00BC4216">
        <w:rPr>
          <w:rFonts w:ascii="Times New Roman" w:hAnsi="Times New Roman" w:cs="Times New Roman"/>
          <w:sz w:val="24"/>
          <w:szCs w:val="24"/>
        </w:rPr>
        <w:t>Atentado tren de Londres 2017</w:t>
      </w:r>
      <w:r>
        <w:rPr>
          <w:rFonts w:ascii="Times New Roman" w:hAnsi="Times New Roman" w:cs="Times New Roman"/>
          <w:sz w:val="24"/>
          <w:szCs w:val="24"/>
        </w:rPr>
        <w:t xml:space="preserve"> - Reino Unido. </w:t>
      </w:r>
      <w:r w:rsidRPr="00BC4216">
        <w:rPr>
          <w:rFonts w:ascii="Times New Roman" w:hAnsi="Times New Roman" w:cs="Times New Roman"/>
          <w:sz w:val="24"/>
          <w:szCs w:val="24"/>
        </w:rPr>
        <w:t>22 personas heridas es el resultado de una explosión en u</w:t>
      </w:r>
      <w:r>
        <w:rPr>
          <w:rFonts w:ascii="Times New Roman" w:hAnsi="Times New Roman" w:cs="Times New Roman"/>
          <w:sz w:val="24"/>
          <w:szCs w:val="24"/>
        </w:rPr>
        <w:t>n vagón del Metro de Londres.</w:t>
      </w:r>
    </w:p>
    <w:p w:rsidR="00BC4216" w:rsidRDefault="00BC4216" w:rsidP="00BC421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2017, 1 de octubre: </w:t>
      </w:r>
      <w:r w:rsidRPr="00BC4216">
        <w:rPr>
          <w:rFonts w:ascii="Times New Roman" w:hAnsi="Times New Roman" w:cs="Times New Roman"/>
          <w:sz w:val="24"/>
          <w:szCs w:val="24"/>
        </w:rPr>
        <w:t>Ataque de Marsella de 2017</w:t>
      </w:r>
      <w:r>
        <w:rPr>
          <w:rFonts w:ascii="Times New Roman" w:hAnsi="Times New Roman" w:cs="Times New Roman"/>
          <w:sz w:val="24"/>
          <w:szCs w:val="24"/>
        </w:rPr>
        <w:t xml:space="preserve"> - Francia. </w:t>
      </w:r>
      <w:r w:rsidRPr="00BC4216">
        <w:rPr>
          <w:rFonts w:ascii="Times New Roman" w:hAnsi="Times New Roman" w:cs="Times New Roman"/>
          <w:sz w:val="24"/>
          <w:szCs w:val="24"/>
        </w:rPr>
        <w:tab/>
        <w:t xml:space="preserve">Dos mujeres murieron después de ser apuñaladas por un miembro de Estado Islámico en la estación de trenes </w:t>
      </w:r>
      <w:r>
        <w:rPr>
          <w:rFonts w:ascii="Times New Roman" w:hAnsi="Times New Roman" w:cs="Times New Roman"/>
          <w:sz w:val="24"/>
          <w:szCs w:val="24"/>
        </w:rPr>
        <w:t xml:space="preserve">de Saint Charles de Marsella. </w:t>
      </w:r>
      <w:r w:rsidRPr="00BC4216">
        <w:rPr>
          <w:rFonts w:ascii="Times New Roman" w:hAnsi="Times New Roman" w:cs="Times New Roman"/>
          <w:sz w:val="24"/>
          <w:szCs w:val="24"/>
        </w:rPr>
        <w:t>El atacante m</w:t>
      </w:r>
      <w:r>
        <w:rPr>
          <w:rFonts w:ascii="Times New Roman" w:hAnsi="Times New Roman" w:cs="Times New Roman"/>
          <w:sz w:val="24"/>
          <w:szCs w:val="24"/>
        </w:rPr>
        <w:t>urió abatido por la policía.</w:t>
      </w:r>
    </w:p>
    <w:p w:rsidR="00BC4216" w:rsidRDefault="00B97B97" w:rsidP="00BC4216">
      <w:pPr>
        <w:spacing w:line="240" w:lineRule="auto"/>
        <w:jc w:val="both"/>
        <w:rPr>
          <w:rFonts w:ascii="Times New Roman" w:hAnsi="Times New Roman" w:cs="Times New Roman"/>
          <w:sz w:val="24"/>
          <w:szCs w:val="24"/>
        </w:rPr>
      </w:pPr>
      <w:r w:rsidRPr="00B97B97">
        <w:rPr>
          <w:rFonts w:ascii="Times New Roman" w:hAnsi="Times New Roman" w:cs="Times New Roman"/>
          <w:sz w:val="24"/>
          <w:szCs w:val="24"/>
        </w:rPr>
        <w:t>2018, 11 de enero</w:t>
      </w:r>
      <w:r>
        <w:rPr>
          <w:rFonts w:ascii="Times New Roman" w:hAnsi="Times New Roman" w:cs="Times New Roman"/>
          <w:sz w:val="24"/>
          <w:szCs w:val="24"/>
        </w:rPr>
        <w:t xml:space="preserve">: </w:t>
      </w:r>
      <w:r w:rsidRPr="00B97B97">
        <w:rPr>
          <w:rFonts w:ascii="Times New Roman" w:hAnsi="Times New Roman" w:cs="Times New Roman"/>
          <w:sz w:val="24"/>
          <w:szCs w:val="24"/>
        </w:rPr>
        <w:t>Atentado en la prisión de Vendin-le-Vieil de 2018</w:t>
      </w:r>
      <w:r>
        <w:rPr>
          <w:rFonts w:ascii="Times New Roman" w:hAnsi="Times New Roman" w:cs="Times New Roman"/>
          <w:sz w:val="24"/>
          <w:szCs w:val="24"/>
        </w:rPr>
        <w:t xml:space="preserve"> - Francia.</w:t>
      </w:r>
      <w:r w:rsidRPr="00B97B97">
        <w:rPr>
          <w:rFonts w:ascii="Times New Roman" w:hAnsi="Times New Roman" w:cs="Times New Roman"/>
          <w:sz w:val="24"/>
          <w:szCs w:val="24"/>
        </w:rPr>
        <w:tab/>
        <w:t>Un terrorista yihadista acusado de formar parte del atentado de la sinagoga de la Ghriba en 2002 en Túnez apuñala e hiere a cuatro guardias penitenciarios en una prisión de Vendin-le-Vieil, en el de</w:t>
      </w:r>
      <w:r>
        <w:rPr>
          <w:rFonts w:ascii="Times New Roman" w:hAnsi="Times New Roman" w:cs="Times New Roman"/>
          <w:sz w:val="24"/>
          <w:szCs w:val="24"/>
        </w:rPr>
        <w:t>partamento de Pas-de-Calais.</w:t>
      </w:r>
    </w:p>
    <w:p w:rsidR="00B97B97" w:rsidRDefault="00B97B97" w:rsidP="00BC421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2018, 11 de marzo: </w:t>
      </w:r>
      <w:r w:rsidRPr="00B97B97">
        <w:rPr>
          <w:rFonts w:ascii="Times New Roman" w:hAnsi="Times New Roman" w:cs="Times New Roman"/>
          <w:sz w:val="24"/>
          <w:szCs w:val="24"/>
        </w:rPr>
        <w:t>Ataque en la embajada iraní de Viena</w:t>
      </w:r>
      <w:r>
        <w:rPr>
          <w:rFonts w:ascii="Times New Roman" w:hAnsi="Times New Roman" w:cs="Times New Roman"/>
          <w:sz w:val="24"/>
          <w:szCs w:val="24"/>
        </w:rPr>
        <w:t xml:space="preserve"> - Austria. </w:t>
      </w:r>
      <w:r w:rsidRPr="00B97B97">
        <w:rPr>
          <w:rFonts w:ascii="Times New Roman" w:hAnsi="Times New Roman" w:cs="Times New Roman"/>
          <w:sz w:val="24"/>
          <w:szCs w:val="24"/>
        </w:rPr>
        <w:t xml:space="preserve">Un islamista ataca con un cuchillo a un soldado austríaco que se encontraba vigilando la residencia oficial del embajador iraní en Viena. El soldado resultó herido </w:t>
      </w:r>
      <w:r>
        <w:rPr>
          <w:rFonts w:ascii="Times New Roman" w:hAnsi="Times New Roman" w:cs="Times New Roman"/>
          <w:sz w:val="24"/>
          <w:szCs w:val="24"/>
        </w:rPr>
        <w:t>y el atacante murió abatido.</w:t>
      </w:r>
    </w:p>
    <w:p w:rsidR="00B97B97" w:rsidRDefault="00B97B97" w:rsidP="00B97B97">
      <w:pPr>
        <w:spacing w:line="240" w:lineRule="auto"/>
        <w:jc w:val="both"/>
        <w:rPr>
          <w:rFonts w:ascii="Times New Roman" w:hAnsi="Times New Roman" w:cs="Times New Roman"/>
          <w:sz w:val="24"/>
          <w:szCs w:val="24"/>
        </w:rPr>
      </w:pPr>
      <w:r w:rsidRPr="00B97B97">
        <w:rPr>
          <w:rFonts w:ascii="Times New Roman" w:hAnsi="Times New Roman" w:cs="Times New Roman"/>
          <w:sz w:val="24"/>
          <w:szCs w:val="24"/>
        </w:rPr>
        <w:t>2018, 23 de marzo</w:t>
      </w:r>
      <w:r>
        <w:rPr>
          <w:rFonts w:ascii="Times New Roman" w:hAnsi="Times New Roman" w:cs="Times New Roman"/>
          <w:sz w:val="24"/>
          <w:szCs w:val="24"/>
        </w:rPr>
        <w:t xml:space="preserve">: </w:t>
      </w:r>
      <w:r w:rsidRPr="00B97B97">
        <w:rPr>
          <w:rFonts w:ascii="Times New Roman" w:hAnsi="Times New Roman" w:cs="Times New Roman"/>
          <w:sz w:val="24"/>
          <w:szCs w:val="24"/>
        </w:rPr>
        <w:t>Atentados de Carcasona y Trèbes de 2018</w:t>
      </w:r>
      <w:r>
        <w:rPr>
          <w:rFonts w:ascii="Times New Roman" w:hAnsi="Times New Roman" w:cs="Times New Roman"/>
          <w:sz w:val="24"/>
          <w:szCs w:val="24"/>
        </w:rPr>
        <w:t xml:space="preserve"> - Francia.</w:t>
      </w:r>
      <w:r>
        <w:rPr>
          <w:rFonts w:ascii="Times New Roman" w:hAnsi="Times New Roman" w:cs="Times New Roman"/>
          <w:sz w:val="24"/>
          <w:szCs w:val="24"/>
        </w:rPr>
        <w:tab/>
        <w:t xml:space="preserve">Una </w:t>
      </w:r>
      <w:r w:rsidRPr="00B97B97">
        <w:rPr>
          <w:rFonts w:ascii="Times New Roman" w:hAnsi="Times New Roman" w:cs="Times New Roman"/>
          <w:sz w:val="24"/>
          <w:szCs w:val="24"/>
        </w:rPr>
        <w:t xml:space="preserve">serie de atentados terroristas de parte del ISIS se dieron en Francia, el terrorista asesinó a un pasajero y robó el auto por donde estaba el pasajero, más tarde, entró en un supermercado y tomó a varios rehenes en Trèbes.138​ Los hechos ocurrieron al sur de Francia, en la región de Aude. Al menos tres personas han muerto incluyendo al atacante, el que fue abatido por la policía.139​ Horas más tarde, el Estado Islámico reivindicó el atentado por la agencia Amaq. El autor fue identificado como Redouane Lakdim, un joven de 25 años de origen marroquí, </w:t>
      </w:r>
      <w:r w:rsidRPr="00B97B97">
        <w:rPr>
          <w:rFonts w:ascii="Times New Roman" w:hAnsi="Times New Roman" w:cs="Times New Roman"/>
          <w:sz w:val="24"/>
          <w:szCs w:val="24"/>
        </w:rPr>
        <w:lastRenderedPageBreak/>
        <w:t>quien había jurado mantener lealtad al grupo y al que el E</w:t>
      </w:r>
      <w:r>
        <w:rPr>
          <w:rFonts w:ascii="Times New Roman" w:hAnsi="Times New Roman" w:cs="Times New Roman"/>
          <w:sz w:val="24"/>
          <w:szCs w:val="24"/>
        </w:rPr>
        <w:t>stado islámico ha tildado como “un soldado”</w:t>
      </w:r>
      <w:r w:rsidRPr="00B97B97">
        <w:rPr>
          <w:rFonts w:ascii="Times New Roman" w:hAnsi="Times New Roman" w:cs="Times New Roman"/>
          <w:sz w:val="24"/>
          <w:szCs w:val="24"/>
        </w:rPr>
        <w:t>.</w:t>
      </w:r>
    </w:p>
    <w:p w:rsidR="00B97B97" w:rsidRDefault="00B97B97" w:rsidP="00B97B97">
      <w:pPr>
        <w:spacing w:line="240" w:lineRule="auto"/>
        <w:jc w:val="both"/>
        <w:rPr>
          <w:rFonts w:ascii="Times New Roman" w:hAnsi="Times New Roman" w:cs="Times New Roman"/>
          <w:sz w:val="24"/>
          <w:szCs w:val="24"/>
        </w:rPr>
      </w:pPr>
      <w:r>
        <w:rPr>
          <w:rFonts w:ascii="Times New Roman" w:hAnsi="Times New Roman" w:cs="Times New Roman"/>
          <w:sz w:val="24"/>
          <w:szCs w:val="24"/>
        </w:rPr>
        <w:t>2</w:t>
      </w:r>
      <w:r w:rsidRPr="00B97B97">
        <w:rPr>
          <w:rFonts w:ascii="Times New Roman" w:hAnsi="Times New Roman" w:cs="Times New Roman"/>
          <w:sz w:val="24"/>
          <w:szCs w:val="24"/>
        </w:rPr>
        <w:t>018, 12 de mayo</w:t>
      </w:r>
      <w:r>
        <w:rPr>
          <w:rFonts w:ascii="Times New Roman" w:hAnsi="Times New Roman" w:cs="Times New Roman"/>
          <w:sz w:val="24"/>
          <w:szCs w:val="24"/>
        </w:rPr>
        <w:t xml:space="preserve">: </w:t>
      </w:r>
      <w:r w:rsidRPr="00B97B97">
        <w:rPr>
          <w:rFonts w:ascii="Times New Roman" w:hAnsi="Times New Roman" w:cs="Times New Roman"/>
          <w:sz w:val="24"/>
          <w:szCs w:val="24"/>
        </w:rPr>
        <w:t>Atentado de París de 12 de mayo de 2018</w:t>
      </w:r>
      <w:r>
        <w:rPr>
          <w:rFonts w:ascii="Times New Roman" w:hAnsi="Times New Roman" w:cs="Times New Roman"/>
          <w:sz w:val="24"/>
          <w:szCs w:val="24"/>
        </w:rPr>
        <w:t xml:space="preserve"> - Francia. </w:t>
      </w:r>
      <w:r w:rsidRPr="00B97B97">
        <w:rPr>
          <w:rFonts w:ascii="Times New Roman" w:hAnsi="Times New Roman" w:cs="Times New Roman"/>
          <w:sz w:val="24"/>
          <w:szCs w:val="24"/>
        </w:rPr>
        <w:t>En un atentado en la Ópera de París y entre la calle Saint-Augustin, una persona murió y otras cuatro resultaron heridas por un hombre armado con un cuchillo que decidió apuñalar a va</w:t>
      </w:r>
      <w:r>
        <w:rPr>
          <w:rFonts w:ascii="Times New Roman" w:hAnsi="Times New Roman" w:cs="Times New Roman"/>
          <w:sz w:val="24"/>
          <w:szCs w:val="24"/>
        </w:rPr>
        <w:t>rias personas mientras gritaba “Allah Akbar”</w:t>
      </w:r>
      <w:r w:rsidRPr="00B97B97">
        <w:rPr>
          <w:rFonts w:ascii="Times New Roman" w:hAnsi="Times New Roman" w:cs="Times New Roman"/>
          <w:sz w:val="24"/>
          <w:szCs w:val="24"/>
        </w:rPr>
        <w:t>. El atacante fue abatido por la Policía. Horas más tarde, la agencia Amaq responsabilizó del atentado</w:t>
      </w:r>
      <w:r>
        <w:rPr>
          <w:rFonts w:ascii="Times New Roman" w:hAnsi="Times New Roman" w:cs="Times New Roman"/>
          <w:sz w:val="24"/>
          <w:szCs w:val="24"/>
        </w:rPr>
        <w:t>, tildando al atacante como un “soldado”</w:t>
      </w:r>
      <w:r w:rsidRPr="00B97B97">
        <w:rPr>
          <w:rFonts w:ascii="Times New Roman" w:hAnsi="Times New Roman" w:cs="Times New Roman"/>
          <w:sz w:val="24"/>
          <w:szCs w:val="24"/>
        </w:rPr>
        <w:t xml:space="preserve"> del ISIS.</w:t>
      </w:r>
    </w:p>
    <w:p w:rsidR="00B97B97" w:rsidRDefault="00B97B97" w:rsidP="00B97B97">
      <w:pPr>
        <w:spacing w:line="240" w:lineRule="auto"/>
        <w:jc w:val="both"/>
        <w:rPr>
          <w:rFonts w:ascii="Times New Roman" w:hAnsi="Times New Roman" w:cs="Times New Roman"/>
          <w:sz w:val="24"/>
          <w:szCs w:val="24"/>
        </w:rPr>
      </w:pPr>
      <w:r w:rsidRPr="00B97B97">
        <w:rPr>
          <w:rFonts w:ascii="Times New Roman" w:hAnsi="Times New Roman" w:cs="Times New Roman"/>
          <w:sz w:val="24"/>
          <w:szCs w:val="24"/>
        </w:rPr>
        <w:t>2018, 29 de</w:t>
      </w:r>
      <w:r>
        <w:rPr>
          <w:rFonts w:ascii="Times New Roman" w:hAnsi="Times New Roman" w:cs="Times New Roman"/>
          <w:sz w:val="24"/>
          <w:szCs w:val="24"/>
        </w:rPr>
        <w:t xml:space="preserve"> mayo: </w:t>
      </w:r>
      <w:r w:rsidRPr="00B97B97">
        <w:rPr>
          <w:rFonts w:ascii="Times New Roman" w:hAnsi="Times New Roman" w:cs="Times New Roman"/>
          <w:sz w:val="24"/>
          <w:szCs w:val="24"/>
        </w:rPr>
        <w:t>Atentado de Lieja de 2018</w:t>
      </w:r>
      <w:r>
        <w:rPr>
          <w:rFonts w:ascii="Times New Roman" w:hAnsi="Times New Roman" w:cs="Times New Roman"/>
          <w:sz w:val="24"/>
          <w:szCs w:val="24"/>
        </w:rPr>
        <w:t xml:space="preserve"> - Bélgica. </w:t>
      </w:r>
      <w:r w:rsidRPr="00B97B97">
        <w:rPr>
          <w:rFonts w:ascii="Times New Roman" w:hAnsi="Times New Roman" w:cs="Times New Roman"/>
          <w:sz w:val="24"/>
          <w:szCs w:val="24"/>
        </w:rPr>
        <w:t>Un miembro del Estado Islámico recién salido de la cárcel acusado por delitos menores apuñala y mata a dos policías en el centro de la ciudad de Lieja y les roba sus pistolas. Después del ataque, el terrorista mató a tiros a un civil y se atrincheró en una escuela con una rehén. El atacante murió abatido por la policía después de un fuerte intercambio de disparos. Cuatro policías más resultaron heridos, dos en estado grav</w:t>
      </w:r>
      <w:r>
        <w:rPr>
          <w:rFonts w:ascii="Times New Roman" w:hAnsi="Times New Roman" w:cs="Times New Roman"/>
          <w:sz w:val="24"/>
          <w:szCs w:val="24"/>
        </w:rPr>
        <w:t xml:space="preserve">e, y el atacante murió abatido. </w:t>
      </w:r>
      <w:r w:rsidRPr="00B97B97">
        <w:rPr>
          <w:rFonts w:ascii="Times New Roman" w:hAnsi="Times New Roman" w:cs="Times New Roman"/>
          <w:sz w:val="24"/>
          <w:szCs w:val="24"/>
        </w:rPr>
        <w:t>El atacante había matad</w:t>
      </w:r>
      <w:r>
        <w:rPr>
          <w:rFonts w:ascii="Times New Roman" w:hAnsi="Times New Roman" w:cs="Times New Roman"/>
          <w:sz w:val="24"/>
          <w:szCs w:val="24"/>
        </w:rPr>
        <w:t>o a “un adicto a las drogas”</w:t>
      </w:r>
      <w:r w:rsidRPr="00B97B97">
        <w:rPr>
          <w:rFonts w:ascii="Times New Roman" w:hAnsi="Times New Roman" w:cs="Times New Roman"/>
          <w:sz w:val="24"/>
          <w:szCs w:val="24"/>
        </w:rPr>
        <w:t xml:space="preserve"> en Marche-en-Famenne el día antes del ataque.</w:t>
      </w:r>
    </w:p>
    <w:p w:rsidR="00B97B97" w:rsidRDefault="00B97B97" w:rsidP="00B97B9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2018, 14 de agosto: </w:t>
      </w:r>
      <w:r w:rsidRPr="00B97B97">
        <w:rPr>
          <w:rFonts w:ascii="Times New Roman" w:hAnsi="Times New Roman" w:cs="Times New Roman"/>
          <w:sz w:val="24"/>
          <w:szCs w:val="24"/>
        </w:rPr>
        <w:t>Atentado de Westminster de 2018</w:t>
      </w:r>
      <w:r>
        <w:rPr>
          <w:rFonts w:ascii="Times New Roman" w:hAnsi="Times New Roman" w:cs="Times New Roman"/>
          <w:sz w:val="24"/>
          <w:szCs w:val="24"/>
        </w:rPr>
        <w:t xml:space="preserve"> - Reino Unido. </w:t>
      </w:r>
      <w:r w:rsidRPr="00B97B97">
        <w:rPr>
          <w:rFonts w:ascii="Times New Roman" w:hAnsi="Times New Roman" w:cs="Times New Roman"/>
          <w:sz w:val="24"/>
          <w:szCs w:val="24"/>
        </w:rPr>
        <w:t>Un Ford Fiesta intenta atropellar a una multitud de personas a las afueras del Palacio de Westminster de Londres y se estampa contra las vallas del palacio. Al menos tres ciclistas han resultad</w:t>
      </w:r>
      <w:r w:rsidR="005D2D93">
        <w:rPr>
          <w:rFonts w:ascii="Times New Roman" w:hAnsi="Times New Roman" w:cs="Times New Roman"/>
          <w:sz w:val="24"/>
          <w:szCs w:val="24"/>
        </w:rPr>
        <w:t xml:space="preserve">o heridos, uno en estado grave. </w:t>
      </w:r>
      <w:r w:rsidRPr="00B97B97">
        <w:rPr>
          <w:rFonts w:ascii="Times New Roman" w:hAnsi="Times New Roman" w:cs="Times New Roman"/>
          <w:sz w:val="24"/>
          <w:szCs w:val="24"/>
        </w:rPr>
        <w:t xml:space="preserve">El autor del ataque fue identificado como Salih Khater, </w:t>
      </w:r>
      <w:r w:rsidR="005D2D93">
        <w:rPr>
          <w:rFonts w:ascii="Times New Roman" w:hAnsi="Times New Roman" w:cs="Times New Roman"/>
          <w:sz w:val="24"/>
          <w:szCs w:val="24"/>
        </w:rPr>
        <w:t xml:space="preserve">un británico de origen sudanés. </w:t>
      </w:r>
      <w:r w:rsidRPr="00B97B97">
        <w:rPr>
          <w:rFonts w:ascii="Times New Roman" w:hAnsi="Times New Roman" w:cs="Times New Roman"/>
          <w:sz w:val="24"/>
          <w:szCs w:val="24"/>
        </w:rPr>
        <w:t>La</w:t>
      </w:r>
      <w:r w:rsidR="005D2D93">
        <w:rPr>
          <w:rFonts w:ascii="Times New Roman" w:hAnsi="Times New Roman" w:cs="Times New Roman"/>
          <w:sz w:val="24"/>
          <w:szCs w:val="24"/>
        </w:rPr>
        <w:t xml:space="preserve"> policía calificó el ataque de “incidente terrorista”</w:t>
      </w:r>
      <w:r w:rsidRPr="00B97B97">
        <w:rPr>
          <w:rFonts w:ascii="Times New Roman" w:hAnsi="Times New Roman" w:cs="Times New Roman"/>
          <w:sz w:val="24"/>
          <w:szCs w:val="24"/>
        </w:rPr>
        <w:t>.</w:t>
      </w:r>
    </w:p>
    <w:p w:rsidR="005D2D93" w:rsidRDefault="005D2D93" w:rsidP="005D2D93">
      <w:pPr>
        <w:spacing w:line="240" w:lineRule="auto"/>
        <w:jc w:val="both"/>
        <w:rPr>
          <w:rFonts w:ascii="Times New Roman" w:hAnsi="Times New Roman" w:cs="Times New Roman"/>
          <w:sz w:val="24"/>
          <w:szCs w:val="24"/>
        </w:rPr>
      </w:pPr>
      <w:r w:rsidRPr="005D2D93">
        <w:rPr>
          <w:rFonts w:ascii="Times New Roman" w:hAnsi="Times New Roman" w:cs="Times New Roman"/>
          <w:sz w:val="24"/>
          <w:szCs w:val="24"/>
        </w:rPr>
        <w:t>2018, 20 de agosto</w:t>
      </w:r>
      <w:r>
        <w:rPr>
          <w:rFonts w:ascii="Times New Roman" w:hAnsi="Times New Roman" w:cs="Times New Roman"/>
          <w:sz w:val="24"/>
          <w:szCs w:val="24"/>
        </w:rPr>
        <w:t xml:space="preserve">: </w:t>
      </w:r>
      <w:r w:rsidRPr="005D2D93">
        <w:rPr>
          <w:rFonts w:ascii="Times New Roman" w:hAnsi="Times New Roman" w:cs="Times New Roman"/>
          <w:sz w:val="24"/>
          <w:szCs w:val="24"/>
        </w:rPr>
        <w:t>Atentado fallido de Cornellá de Llobregat de 2018</w:t>
      </w:r>
      <w:r>
        <w:rPr>
          <w:rFonts w:ascii="Times New Roman" w:hAnsi="Times New Roman" w:cs="Times New Roman"/>
          <w:sz w:val="24"/>
          <w:szCs w:val="24"/>
        </w:rPr>
        <w:t xml:space="preserve"> - España. </w:t>
      </w:r>
      <w:r w:rsidRPr="005D2D93">
        <w:rPr>
          <w:rFonts w:ascii="Times New Roman" w:hAnsi="Times New Roman" w:cs="Times New Roman"/>
          <w:sz w:val="24"/>
          <w:szCs w:val="24"/>
        </w:rPr>
        <w:t>Un argelino armado con un cuchillo asalta una comisaría de policía de los Mossos d’Esquadra en Cornellá de Llobregat, Barcelona, mi</w:t>
      </w:r>
      <w:r>
        <w:rPr>
          <w:rFonts w:ascii="Times New Roman" w:hAnsi="Times New Roman" w:cs="Times New Roman"/>
          <w:sz w:val="24"/>
          <w:szCs w:val="24"/>
        </w:rPr>
        <w:t xml:space="preserve">entras gritaba “Alá es grande”. </w:t>
      </w:r>
      <w:r w:rsidRPr="005D2D93">
        <w:rPr>
          <w:rFonts w:ascii="Times New Roman" w:hAnsi="Times New Roman" w:cs="Times New Roman"/>
          <w:sz w:val="24"/>
          <w:szCs w:val="24"/>
        </w:rPr>
        <w:t>El atacante murió abatido por la policía y</w:t>
      </w:r>
      <w:r>
        <w:rPr>
          <w:rFonts w:ascii="Times New Roman" w:hAnsi="Times New Roman" w:cs="Times New Roman"/>
          <w:sz w:val="24"/>
          <w:szCs w:val="24"/>
        </w:rPr>
        <w:t xml:space="preserve"> el incidente no causó heridos. </w:t>
      </w:r>
      <w:r w:rsidRPr="005D2D93">
        <w:rPr>
          <w:rFonts w:ascii="Times New Roman" w:hAnsi="Times New Roman" w:cs="Times New Roman"/>
          <w:sz w:val="24"/>
          <w:szCs w:val="24"/>
        </w:rPr>
        <w:t>La p</w:t>
      </w:r>
      <w:r>
        <w:rPr>
          <w:rFonts w:ascii="Times New Roman" w:hAnsi="Times New Roman" w:cs="Times New Roman"/>
          <w:sz w:val="24"/>
          <w:szCs w:val="24"/>
        </w:rPr>
        <w:t>olicía trató el ataque como un “atentado terrorista”, ya que el atacante tenía “la voluntad de matar”.</w:t>
      </w:r>
    </w:p>
    <w:p w:rsidR="005D2D93" w:rsidRDefault="005D2D93" w:rsidP="005D2D93">
      <w:pPr>
        <w:spacing w:line="240" w:lineRule="auto"/>
        <w:jc w:val="both"/>
        <w:rPr>
          <w:rFonts w:ascii="Times New Roman" w:hAnsi="Times New Roman" w:cs="Times New Roman"/>
          <w:sz w:val="24"/>
          <w:szCs w:val="24"/>
        </w:rPr>
      </w:pPr>
      <w:r w:rsidRPr="005D2D93">
        <w:rPr>
          <w:rFonts w:ascii="Times New Roman" w:hAnsi="Times New Roman" w:cs="Times New Roman"/>
          <w:sz w:val="24"/>
          <w:szCs w:val="24"/>
        </w:rPr>
        <w:t>2018, 31 de agosto</w:t>
      </w:r>
      <w:r>
        <w:rPr>
          <w:rFonts w:ascii="Times New Roman" w:hAnsi="Times New Roman" w:cs="Times New Roman"/>
          <w:sz w:val="24"/>
          <w:szCs w:val="24"/>
        </w:rPr>
        <w:t xml:space="preserve">: </w:t>
      </w:r>
      <w:r w:rsidRPr="005D2D93">
        <w:rPr>
          <w:rFonts w:ascii="Times New Roman" w:hAnsi="Times New Roman" w:cs="Times New Roman"/>
          <w:sz w:val="24"/>
          <w:szCs w:val="24"/>
        </w:rPr>
        <w:t>Atentado en la Estación Central de Ámsterdam de 2018</w:t>
      </w:r>
      <w:r>
        <w:rPr>
          <w:rFonts w:ascii="Times New Roman" w:hAnsi="Times New Roman" w:cs="Times New Roman"/>
          <w:sz w:val="24"/>
          <w:szCs w:val="24"/>
        </w:rPr>
        <w:t xml:space="preserve"> - Países Bajos. </w:t>
      </w:r>
      <w:r w:rsidRPr="005D2D93">
        <w:rPr>
          <w:rFonts w:ascii="Times New Roman" w:hAnsi="Times New Roman" w:cs="Times New Roman"/>
          <w:sz w:val="24"/>
          <w:szCs w:val="24"/>
        </w:rPr>
        <w:t>Un ciudadano afgano de 19 años apuñala e hiere a dos turistas norteamericanos en la Estación Central de Ámsterdam. La policía hirió y detuvo el atacante que aseguraba actuar</w:t>
      </w:r>
      <w:r>
        <w:rPr>
          <w:rFonts w:ascii="Times New Roman" w:hAnsi="Times New Roman" w:cs="Times New Roman"/>
          <w:sz w:val="24"/>
          <w:szCs w:val="24"/>
        </w:rPr>
        <w:t xml:space="preserve"> en nombre del Estado Islámico. </w:t>
      </w:r>
      <w:r w:rsidRPr="005D2D93">
        <w:rPr>
          <w:rFonts w:ascii="Times New Roman" w:hAnsi="Times New Roman" w:cs="Times New Roman"/>
          <w:sz w:val="24"/>
          <w:szCs w:val="24"/>
        </w:rPr>
        <w:t>El incidente se trató como ataque terrorista.</w:t>
      </w:r>
    </w:p>
    <w:p w:rsidR="005D2D93" w:rsidRDefault="005D2D93" w:rsidP="005D2D9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2018, 11 de diciembre: </w:t>
      </w:r>
      <w:r w:rsidRPr="005D2D93">
        <w:rPr>
          <w:rFonts w:ascii="Times New Roman" w:hAnsi="Times New Roman" w:cs="Times New Roman"/>
          <w:sz w:val="24"/>
          <w:szCs w:val="24"/>
        </w:rPr>
        <w:t>Atentado de Estrasburgo de 2018</w:t>
      </w:r>
      <w:r>
        <w:rPr>
          <w:rFonts w:ascii="Times New Roman" w:hAnsi="Times New Roman" w:cs="Times New Roman"/>
          <w:sz w:val="24"/>
          <w:szCs w:val="24"/>
        </w:rPr>
        <w:t xml:space="preserve"> - Francia. </w:t>
      </w:r>
      <w:r w:rsidRPr="005D2D93">
        <w:rPr>
          <w:rFonts w:ascii="Times New Roman" w:hAnsi="Times New Roman" w:cs="Times New Roman"/>
          <w:sz w:val="24"/>
          <w:szCs w:val="24"/>
        </w:rPr>
        <w:t>Un presente islamista radical abre fuego con un AK-47 en el mercado navideño de Estrasburgo, capital de la región francesa de Alsacia. El ataque dejó cinco muertos y 15 heridos, cinco en estado crítico. El autor de ataque, ident</w:t>
      </w:r>
      <w:r>
        <w:rPr>
          <w:rFonts w:ascii="Times New Roman" w:hAnsi="Times New Roman" w:cs="Times New Roman"/>
          <w:sz w:val="24"/>
          <w:szCs w:val="24"/>
        </w:rPr>
        <w:t>i</w:t>
      </w:r>
      <w:r w:rsidRPr="005D2D93">
        <w:rPr>
          <w:rFonts w:ascii="Times New Roman" w:hAnsi="Times New Roman" w:cs="Times New Roman"/>
          <w:sz w:val="24"/>
          <w:szCs w:val="24"/>
        </w:rPr>
        <w:t>ficado como Chérif Chekatt, tomó como rehén a un taxista en su huida y podría haberse herido después de un intercambio de fuego con unos soldados. El atacante murió dos días más tarde después de un intercamb</w:t>
      </w:r>
      <w:r>
        <w:rPr>
          <w:rFonts w:ascii="Times New Roman" w:hAnsi="Times New Roman" w:cs="Times New Roman"/>
          <w:sz w:val="24"/>
          <w:szCs w:val="24"/>
        </w:rPr>
        <w:t>i</w:t>
      </w:r>
      <w:r w:rsidRPr="005D2D93">
        <w:rPr>
          <w:rFonts w:ascii="Times New Roman" w:hAnsi="Times New Roman" w:cs="Times New Roman"/>
          <w:sz w:val="24"/>
          <w:szCs w:val="24"/>
        </w:rPr>
        <w:t>o de fuego con la policía en la ciudad.</w:t>
      </w:r>
    </w:p>
    <w:p w:rsidR="005D2D93" w:rsidRDefault="005D2D93" w:rsidP="005D2D93">
      <w:pPr>
        <w:spacing w:line="240" w:lineRule="auto"/>
        <w:jc w:val="both"/>
        <w:rPr>
          <w:rFonts w:ascii="Times New Roman" w:hAnsi="Times New Roman" w:cs="Times New Roman"/>
          <w:sz w:val="24"/>
          <w:szCs w:val="24"/>
        </w:rPr>
      </w:pPr>
      <w:r w:rsidRPr="005D2D93">
        <w:rPr>
          <w:rFonts w:ascii="Times New Roman" w:hAnsi="Times New Roman" w:cs="Times New Roman"/>
          <w:sz w:val="24"/>
          <w:szCs w:val="24"/>
        </w:rPr>
        <w:t>2018, 31 de diciembre</w:t>
      </w:r>
      <w:r>
        <w:rPr>
          <w:rFonts w:ascii="Times New Roman" w:hAnsi="Times New Roman" w:cs="Times New Roman"/>
          <w:sz w:val="24"/>
          <w:szCs w:val="24"/>
        </w:rPr>
        <w:t xml:space="preserve">: </w:t>
      </w:r>
      <w:r w:rsidRPr="005D2D93">
        <w:rPr>
          <w:rFonts w:ascii="Times New Roman" w:hAnsi="Times New Roman" w:cs="Times New Roman"/>
          <w:sz w:val="24"/>
          <w:szCs w:val="24"/>
        </w:rPr>
        <w:t>Atentado de Mánchester de 2018</w:t>
      </w:r>
      <w:r>
        <w:rPr>
          <w:rFonts w:ascii="Times New Roman" w:hAnsi="Times New Roman" w:cs="Times New Roman"/>
          <w:sz w:val="24"/>
          <w:szCs w:val="24"/>
        </w:rPr>
        <w:t xml:space="preserve"> - Reino Unido.</w:t>
      </w:r>
      <w:r w:rsidRPr="005D2D93">
        <w:rPr>
          <w:rFonts w:ascii="Times New Roman" w:hAnsi="Times New Roman" w:cs="Times New Roman"/>
          <w:sz w:val="24"/>
          <w:szCs w:val="24"/>
        </w:rPr>
        <w:tab/>
        <w:t xml:space="preserve">Horas antes de las celebraciones de fin de año, </w:t>
      </w:r>
      <w:r w:rsidR="00434AEA">
        <w:rPr>
          <w:rFonts w:ascii="Times New Roman" w:hAnsi="Times New Roman" w:cs="Times New Roman"/>
          <w:sz w:val="24"/>
          <w:szCs w:val="24"/>
        </w:rPr>
        <w:t>un hombre armado con un cuchillo</w:t>
      </w:r>
      <w:r w:rsidRPr="005D2D93">
        <w:rPr>
          <w:rFonts w:ascii="Times New Roman" w:hAnsi="Times New Roman" w:cs="Times New Roman"/>
          <w:sz w:val="24"/>
          <w:szCs w:val="24"/>
        </w:rPr>
        <w:t xml:space="preserve"> apuñaló a tres personas en la Estación de Mánchester Victoria, entre ellos un policía. El atacante gritó “Alá es grande” durante el atentado y fue reducido con una pistola Taser por la policía, que calificó el incidente como un atentado terrorista.</w:t>
      </w:r>
    </w:p>
    <w:p w:rsidR="005D2D93" w:rsidRDefault="005D2D93" w:rsidP="005D2D93">
      <w:pPr>
        <w:spacing w:line="240" w:lineRule="auto"/>
        <w:jc w:val="both"/>
        <w:rPr>
          <w:rFonts w:ascii="Times New Roman" w:hAnsi="Times New Roman" w:cs="Times New Roman"/>
          <w:sz w:val="24"/>
          <w:szCs w:val="24"/>
        </w:rPr>
      </w:pPr>
      <w:r w:rsidRPr="005D2D93">
        <w:rPr>
          <w:rFonts w:ascii="Times New Roman" w:hAnsi="Times New Roman" w:cs="Times New Roman"/>
          <w:sz w:val="24"/>
          <w:szCs w:val="24"/>
        </w:rPr>
        <w:t>2019, 18 de marzo</w:t>
      </w:r>
      <w:r>
        <w:rPr>
          <w:rFonts w:ascii="Times New Roman" w:hAnsi="Times New Roman" w:cs="Times New Roman"/>
          <w:sz w:val="24"/>
          <w:szCs w:val="24"/>
        </w:rPr>
        <w:t xml:space="preserve">: </w:t>
      </w:r>
      <w:r w:rsidRPr="005D2D93">
        <w:rPr>
          <w:rFonts w:ascii="Times New Roman" w:hAnsi="Times New Roman" w:cs="Times New Roman"/>
          <w:sz w:val="24"/>
          <w:szCs w:val="24"/>
        </w:rPr>
        <w:t>Atentado de Utrecht de 2019</w:t>
      </w:r>
      <w:r>
        <w:rPr>
          <w:rFonts w:ascii="Times New Roman" w:hAnsi="Times New Roman" w:cs="Times New Roman"/>
          <w:sz w:val="24"/>
          <w:szCs w:val="24"/>
        </w:rPr>
        <w:t xml:space="preserve"> - Países Bajos. </w:t>
      </w:r>
      <w:r w:rsidRPr="005D2D93">
        <w:rPr>
          <w:rFonts w:ascii="Times New Roman" w:hAnsi="Times New Roman" w:cs="Times New Roman"/>
          <w:sz w:val="24"/>
          <w:szCs w:val="24"/>
        </w:rPr>
        <w:t>Un ciudadano turco dispara contra varias personas en un tranvía en la ciudad holandesa de Utrecht. Al menos cuatro personas han muerto y seis han result</w:t>
      </w:r>
      <w:r>
        <w:rPr>
          <w:rFonts w:ascii="Times New Roman" w:hAnsi="Times New Roman" w:cs="Times New Roman"/>
          <w:sz w:val="24"/>
          <w:szCs w:val="24"/>
        </w:rPr>
        <w:t xml:space="preserve">ado heridas, cinco de gravedad. </w:t>
      </w:r>
      <w:r w:rsidRPr="005D2D93">
        <w:rPr>
          <w:rFonts w:ascii="Times New Roman" w:hAnsi="Times New Roman" w:cs="Times New Roman"/>
          <w:sz w:val="24"/>
          <w:szCs w:val="24"/>
        </w:rPr>
        <w:t xml:space="preserve">La policía detuvo al atacante unas horas más tarde y el primer ministro holandés, Mark Rutte, consideró el </w:t>
      </w:r>
      <w:r w:rsidRPr="005D2D93">
        <w:rPr>
          <w:rFonts w:ascii="Times New Roman" w:hAnsi="Times New Roman" w:cs="Times New Roman"/>
          <w:sz w:val="24"/>
          <w:szCs w:val="24"/>
        </w:rPr>
        <w:lastRenderedPageBreak/>
        <w:t>aten</w:t>
      </w:r>
      <w:r>
        <w:rPr>
          <w:rFonts w:ascii="Times New Roman" w:hAnsi="Times New Roman" w:cs="Times New Roman"/>
          <w:sz w:val="24"/>
          <w:szCs w:val="24"/>
        </w:rPr>
        <w:t xml:space="preserve">tado como un “acto terrorista”. </w:t>
      </w:r>
      <w:r w:rsidRPr="005D2D93">
        <w:rPr>
          <w:rFonts w:ascii="Times New Roman" w:hAnsi="Times New Roman" w:cs="Times New Roman"/>
          <w:sz w:val="24"/>
          <w:szCs w:val="24"/>
        </w:rPr>
        <w:t>Antes de ser detenido el tirador, la provincia de Utrecht declaró el estado de alerta máxima y se recomendó a los ciu</w:t>
      </w:r>
      <w:r>
        <w:rPr>
          <w:rFonts w:ascii="Times New Roman" w:hAnsi="Times New Roman" w:cs="Times New Roman"/>
          <w:sz w:val="24"/>
          <w:szCs w:val="24"/>
        </w:rPr>
        <w:t>dadanos no salir a la calle.</w:t>
      </w:r>
    </w:p>
    <w:p w:rsidR="005D2D93" w:rsidRDefault="005D2D93" w:rsidP="005D2D9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2019, 24 de mayo: </w:t>
      </w:r>
      <w:r w:rsidRPr="005D2D93">
        <w:rPr>
          <w:rFonts w:ascii="Times New Roman" w:hAnsi="Times New Roman" w:cs="Times New Roman"/>
          <w:sz w:val="24"/>
          <w:szCs w:val="24"/>
        </w:rPr>
        <w:t>Atentado de Lyon de 2019</w:t>
      </w:r>
      <w:r>
        <w:rPr>
          <w:rFonts w:ascii="Times New Roman" w:hAnsi="Times New Roman" w:cs="Times New Roman"/>
          <w:sz w:val="24"/>
          <w:szCs w:val="24"/>
        </w:rPr>
        <w:t xml:space="preserve"> - Francia. </w:t>
      </w:r>
      <w:r w:rsidRPr="005D2D93">
        <w:rPr>
          <w:rFonts w:ascii="Times New Roman" w:hAnsi="Times New Roman" w:cs="Times New Roman"/>
          <w:sz w:val="24"/>
          <w:szCs w:val="24"/>
        </w:rPr>
        <w:t>Una explosión causada por una bomba se produce en una panadería situada en la calle Victor Hugo, en el centro de Lyon. El atentado causó un total de 13 heridos, 11 de los cuales fueron trasladados a di</w:t>
      </w:r>
      <w:r>
        <w:rPr>
          <w:rFonts w:ascii="Times New Roman" w:hAnsi="Times New Roman" w:cs="Times New Roman"/>
          <w:sz w:val="24"/>
          <w:szCs w:val="24"/>
        </w:rPr>
        <w:t xml:space="preserve">ferentes centros hospitalarios. </w:t>
      </w:r>
      <w:r w:rsidRPr="005D2D93">
        <w:rPr>
          <w:rFonts w:ascii="Times New Roman" w:hAnsi="Times New Roman" w:cs="Times New Roman"/>
          <w:sz w:val="24"/>
          <w:szCs w:val="24"/>
        </w:rPr>
        <w:t>El Estado Islámico reivindicó el atentado unos días más tarde. El autor del atentado fue detenido tres días después en una parada de bus de la ciudad francesa</w:t>
      </w:r>
      <w:r>
        <w:rPr>
          <w:rFonts w:ascii="Times New Roman" w:hAnsi="Times New Roman" w:cs="Times New Roman"/>
          <w:sz w:val="24"/>
          <w:szCs w:val="24"/>
        </w:rPr>
        <w:t>.</w:t>
      </w:r>
    </w:p>
    <w:p w:rsidR="005D2D93" w:rsidRDefault="005D2D93" w:rsidP="005D2D9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2019, 3 de octubre: </w:t>
      </w:r>
      <w:r w:rsidRPr="005D2D93">
        <w:rPr>
          <w:rFonts w:ascii="Times New Roman" w:hAnsi="Times New Roman" w:cs="Times New Roman"/>
          <w:sz w:val="24"/>
          <w:szCs w:val="24"/>
        </w:rPr>
        <w:t>Atentado Jefatura de policía de París de 2019</w:t>
      </w:r>
      <w:r>
        <w:rPr>
          <w:rFonts w:ascii="Times New Roman" w:hAnsi="Times New Roman" w:cs="Times New Roman"/>
          <w:sz w:val="24"/>
          <w:szCs w:val="24"/>
        </w:rPr>
        <w:t xml:space="preserve"> - Francia. </w:t>
      </w:r>
      <w:r w:rsidRPr="005D2D93">
        <w:rPr>
          <w:rFonts w:ascii="Times New Roman" w:hAnsi="Times New Roman" w:cs="Times New Roman"/>
          <w:sz w:val="24"/>
          <w:szCs w:val="24"/>
        </w:rPr>
        <w:t>Un trabajador de una comisaría de policía en la Île de la Cité, en el centro de París, recién convertido al islam, comete un ataque múltiple con un cuchillo. Al menos tres policías y una trabajadora han muerto y dos pers</w:t>
      </w:r>
      <w:r>
        <w:rPr>
          <w:rFonts w:ascii="Times New Roman" w:hAnsi="Times New Roman" w:cs="Times New Roman"/>
          <w:sz w:val="24"/>
          <w:szCs w:val="24"/>
        </w:rPr>
        <w:t xml:space="preserve">onas más han resultado heridas. </w:t>
      </w:r>
      <w:r w:rsidRPr="005D2D93">
        <w:rPr>
          <w:rFonts w:ascii="Times New Roman" w:hAnsi="Times New Roman" w:cs="Times New Roman"/>
          <w:sz w:val="24"/>
          <w:szCs w:val="24"/>
        </w:rPr>
        <w:t xml:space="preserve">El atacante, identificado como Mickaël </w:t>
      </w:r>
      <w:r>
        <w:rPr>
          <w:rFonts w:ascii="Times New Roman" w:hAnsi="Times New Roman" w:cs="Times New Roman"/>
          <w:sz w:val="24"/>
          <w:szCs w:val="24"/>
        </w:rPr>
        <w:t>Harpon, fue abatido a tiros.</w:t>
      </w:r>
    </w:p>
    <w:p w:rsidR="005D2D93" w:rsidRDefault="005D2D93" w:rsidP="005D2D93">
      <w:pPr>
        <w:spacing w:line="240" w:lineRule="auto"/>
        <w:jc w:val="both"/>
        <w:rPr>
          <w:rFonts w:ascii="Times New Roman" w:hAnsi="Times New Roman" w:cs="Times New Roman"/>
          <w:sz w:val="24"/>
          <w:szCs w:val="24"/>
        </w:rPr>
      </w:pPr>
      <w:r w:rsidRPr="005D2D93">
        <w:rPr>
          <w:rFonts w:ascii="Times New Roman" w:hAnsi="Times New Roman" w:cs="Times New Roman"/>
          <w:sz w:val="24"/>
          <w:szCs w:val="24"/>
        </w:rPr>
        <w:t>2019, 9 de octubre</w:t>
      </w:r>
      <w:r>
        <w:rPr>
          <w:rFonts w:ascii="Times New Roman" w:hAnsi="Times New Roman" w:cs="Times New Roman"/>
          <w:sz w:val="24"/>
          <w:szCs w:val="24"/>
        </w:rPr>
        <w:t xml:space="preserve">: </w:t>
      </w:r>
      <w:r w:rsidRPr="005D2D93">
        <w:rPr>
          <w:rFonts w:ascii="Times New Roman" w:hAnsi="Times New Roman" w:cs="Times New Roman"/>
          <w:sz w:val="24"/>
          <w:szCs w:val="24"/>
        </w:rPr>
        <w:t>Tiroteo en la sinagoga de Halle</w:t>
      </w:r>
      <w:r w:rsidRPr="005D2D93">
        <w:rPr>
          <w:rFonts w:ascii="Times New Roman" w:hAnsi="Times New Roman" w:cs="Times New Roman"/>
          <w:sz w:val="24"/>
          <w:szCs w:val="24"/>
        </w:rPr>
        <w:tab/>
      </w:r>
      <w:r>
        <w:rPr>
          <w:rFonts w:ascii="Times New Roman" w:hAnsi="Times New Roman" w:cs="Times New Roman"/>
          <w:sz w:val="24"/>
          <w:szCs w:val="24"/>
        </w:rPr>
        <w:t xml:space="preserve"> - Alemania. </w:t>
      </w:r>
      <w:r w:rsidRPr="005D2D93">
        <w:rPr>
          <w:rFonts w:ascii="Times New Roman" w:hAnsi="Times New Roman" w:cs="Times New Roman"/>
          <w:sz w:val="24"/>
          <w:szCs w:val="24"/>
        </w:rPr>
        <w:t>Un terrorista de extrema derecha intenta ingresar en una sinagoga en la ciudad alemana de Halle, Sajonia-Anhalt, mientras se grababa en directo. El atacante disparó con un fusil contra varias personas y lanzó varias granadas y un artefacto explosivo. Al menos dos personas murieron y tres resultaron heri</w:t>
      </w:r>
      <w:r>
        <w:rPr>
          <w:rFonts w:ascii="Times New Roman" w:hAnsi="Times New Roman" w:cs="Times New Roman"/>
          <w:sz w:val="24"/>
          <w:szCs w:val="24"/>
        </w:rPr>
        <w:t xml:space="preserve">das, entre ellas el atacante. </w:t>
      </w:r>
      <w:r w:rsidRPr="005D2D93">
        <w:rPr>
          <w:rFonts w:ascii="Times New Roman" w:hAnsi="Times New Roman" w:cs="Times New Roman"/>
          <w:sz w:val="24"/>
          <w:szCs w:val="24"/>
        </w:rPr>
        <w:t>La canciller alemana, Angela Merkel, calificó el ataque como un “atentado terrorista antisemita”. Un día antes un refugiado sirio empotró un camión robado contra varias personas y vehículos en la ciudad de Limburgo del Lahn, dejando al menos una decena de heridos.</w:t>
      </w:r>
    </w:p>
    <w:p w:rsidR="005D2D93" w:rsidRDefault="005D2D93" w:rsidP="005D2D9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2019, 29 de noviembre: </w:t>
      </w:r>
      <w:r w:rsidRPr="005D2D93">
        <w:rPr>
          <w:rFonts w:ascii="Times New Roman" w:hAnsi="Times New Roman" w:cs="Times New Roman"/>
          <w:sz w:val="24"/>
          <w:szCs w:val="24"/>
        </w:rPr>
        <w:t>Atentado de Londres de 2019</w:t>
      </w:r>
      <w:r>
        <w:rPr>
          <w:rFonts w:ascii="Times New Roman" w:hAnsi="Times New Roman" w:cs="Times New Roman"/>
          <w:sz w:val="24"/>
          <w:szCs w:val="24"/>
        </w:rPr>
        <w:t xml:space="preserve"> - Reino Unido. </w:t>
      </w:r>
      <w:r w:rsidRPr="005D2D93">
        <w:rPr>
          <w:rFonts w:ascii="Times New Roman" w:hAnsi="Times New Roman" w:cs="Times New Roman"/>
          <w:sz w:val="24"/>
          <w:szCs w:val="24"/>
        </w:rPr>
        <w:t>Un ataque con cuchillo en el London Bridge deja al menos 2 persona</w:t>
      </w:r>
      <w:r>
        <w:rPr>
          <w:rFonts w:ascii="Times New Roman" w:hAnsi="Times New Roman" w:cs="Times New Roman"/>
          <w:sz w:val="24"/>
          <w:szCs w:val="24"/>
        </w:rPr>
        <w:t xml:space="preserve">s fallecidas y otras 3 heridas. </w:t>
      </w:r>
      <w:r w:rsidRPr="005D2D93">
        <w:rPr>
          <w:rFonts w:ascii="Times New Roman" w:hAnsi="Times New Roman" w:cs="Times New Roman"/>
          <w:sz w:val="24"/>
          <w:szCs w:val="24"/>
        </w:rPr>
        <w:t>La policía británica abatió al agresor quien fue identificado como ciudadano británico de</w:t>
      </w:r>
      <w:r>
        <w:rPr>
          <w:rFonts w:ascii="Times New Roman" w:hAnsi="Times New Roman" w:cs="Times New Roman"/>
          <w:sz w:val="24"/>
          <w:szCs w:val="24"/>
        </w:rPr>
        <w:t xml:space="preserve"> 28 años de origen pakistaní.</w:t>
      </w:r>
    </w:p>
    <w:p w:rsidR="005D2D93" w:rsidRDefault="00A56DF2" w:rsidP="005D2D9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2020, 2 de febrero: </w:t>
      </w:r>
      <w:r w:rsidR="005D2D93" w:rsidRPr="005D2D93">
        <w:rPr>
          <w:rFonts w:ascii="Times New Roman" w:hAnsi="Times New Roman" w:cs="Times New Roman"/>
          <w:sz w:val="24"/>
          <w:szCs w:val="24"/>
        </w:rPr>
        <w:t>Ataque de Londres de 2020</w:t>
      </w:r>
      <w:r>
        <w:rPr>
          <w:rFonts w:ascii="Times New Roman" w:hAnsi="Times New Roman" w:cs="Times New Roman"/>
          <w:sz w:val="24"/>
          <w:szCs w:val="24"/>
        </w:rPr>
        <w:t xml:space="preserve"> - Reino Unido. </w:t>
      </w:r>
      <w:r w:rsidR="005D2D93" w:rsidRPr="005D2D93">
        <w:rPr>
          <w:rFonts w:ascii="Times New Roman" w:hAnsi="Times New Roman" w:cs="Times New Roman"/>
          <w:sz w:val="24"/>
          <w:szCs w:val="24"/>
        </w:rPr>
        <w:t>Un simpatizante del Estado Islámico recién salido de la cárcel comete un ataque con cuchillo en el barrio londinense de Streatham, situado al sur de la capital británica. Dos personas resultaron heridas y el atacante murió abatido a tiros por la policía.​</w:t>
      </w:r>
    </w:p>
    <w:p w:rsidR="00A56DF2" w:rsidRDefault="00A56DF2" w:rsidP="005D2D9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2020, 20 de junio: </w:t>
      </w:r>
      <w:r w:rsidRPr="00A56DF2">
        <w:rPr>
          <w:rFonts w:ascii="Times New Roman" w:hAnsi="Times New Roman" w:cs="Times New Roman"/>
          <w:sz w:val="24"/>
          <w:szCs w:val="24"/>
        </w:rPr>
        <w:t>Ataque de Reading de 2020</w:t>
      </w:r>
      <w:r>
        <w:rPr>
          <w:rFonts w:ascii="Times New Roman" w:hAnsi="Times New Roman" w:cs="Times New Roman"/>
          <w:sz w:val="24"/>
          <w:szCs w:val="24"/>
        </w:rPr>
        <w:t xml:space="preserve"> - Reino Unido. </w:t>
      </w:r>
      <w:r w:rsidRPr="00A56DF2">
        <w:rPr>
          <w:rFonts w:ascii="Times New Roman" w:hAnsi="Times New Roman" w:cs="Times New Roman"/>
          <w:sz w:val="24"/>
          <w:szCs w:val="24"/>
        </w:rPr>
        <w:t xml:space="preserve">Un </w:t>
      </w:r>
      <w:r w:rsidR="00434AEA">
        <w:rPr>
          <w:rFonts w:ascii="Times New Roman" w:hAnsi="Times New Roman" w:cs="Times New Roman"/>
          <w:sz w:val="24"/>
          <w:szCs w:val="24"/>
        </w:rPr>
        <w:t xml:space="preserve">hombre armado con un cuchillo, </w:t>
      </w:r>
      <w:r w:rsidRPr="00A56DF2">
        <w:rPr>
          <w:rFonts w:ascii="Times New Roman" w:hAnsi="Times New Roman" w:cs="Times New Roman"/>
          <w:sz w:val="24"/>
          <w:szCs w:val="24"/>
        </w:rPr>
        <w:t>de</w:t>
      </w:r>
      <w:r w:rsidR="00434AEA">
        <w:rPr>
          <w:rFonts w:ascii="Times New Roman" w:hAnsi="Times New Roman" w:cs="Times New Roman"/>
          <w:sz w:val="24"/>
          <w:szCs w:val="24"/>
        </w:rPr>
        <w:t xml:space="preserve"> ideología islamista</w:t>
      </w:r>
      <w:r w:rsidRPr="00A56DF2">
        <w:rPr>
          <w:rFonts w:ascii="Times New Roman" w:hAnsi="Times New Roman" w:cs="Times New Roman"/>
          <w:sz w:val="24"/>
          <w:szCs w:val="24"/>
        </w:rPr>
        <w:t xml:space="preserve"> y de origen libio ataca a varias personas en un parque en el centro de Reading, Berkshire, Inglaterra. Al menos tres personas han muerto y otras tres han resultado heridas en estado grave. El atacante fue detenido por la policía y el incidente fue tratado como un ataque terrorista por la Scotland Yard.</w:t>
      </w:r>
    </w:p>
    <w:p w:rsidR="00A56DF2" w:rsidRDefault="00A56DF2" w:rsidP="005D2D93">
      <w:pPr>
        <w:spacing w:line="240" w:lineRule="auto"/>
        <w:jc w:val="both"/>
        <w:rPr>
          <w:rFonts w:ascii="Times New Roman" w:hAnsi="Times New Roman" w:cs="Times New Roman"/>
          <w:sz w:val="24"/>
          <w:szCs w:val="24"/>
        </w:rPr>
      </w:pPr>
      <w:r w:rsidRPr="00A56DF2">
        <w:rPr>
          <w:rFonts w:ascii="Times New Roman" w:hAnsi="Times New Roman" w:cs="Times New Roman"/>
          <w:sz w:val="24"/>
          <w:szCs w:val="24"/>
        </w:rPr>
        <w:t>2020, 25 d</w:t>
      </w:r>
      <w:r>
        <w:rPr>
          <w:rFonts w:ascii="Times New Roman" w:hAnsi="Times New Roman" w:cs="Times New Roman"/>
          <w:sz w:val="24"/>
          <w:szCs w:val="24"/>
        </w:rPr>
        <w:t xml:space="preserve">e septiembre: </w:t>
      </w:r>
      <w:r w:rsidRPr="00A56DF2">
        <w:rPr>
          <w:rFonts w:ascii="Times New Roman" w:hAnsi="Times New Roman" w:cs="Times New Roman"/>
          <w:sz w:val="24"/>
          <w:szCs w:val="24"/>
        </w:rPr>
        <w:t>Apuñalamiento a periodistas en París</w:t>
      </w:r>
      <w:r>
        <w:rPr>
          <w:rFonts w:ascii="Times New Roman" w:hAnsi="Times New Roman" w:cs="Times New Roman"/>
          <w:sz w:val="24"/>
          <w:szCs w:val="24"/>
        </w:rPr>
        <w:t xml:space="preserve"> - Francia. </w:t>
      </w:r>
      <w:r w:rsidRPr="00A56DF2">
        <w:rPr>
          <w:rFonts w:ascii="Times New Roman" w:hAnsi="Times New Roman" w:cs="Times New Roman"/>
          <w:sz w:val="24"/>
          <w:szCs w:val="24"/>
        </w:rPr>
        <w:t>Un joven pakistaní de 18 años apuñala a dos periodistas en las inmediaciones de la revista Charlie Hebdo, en París, justo en el momento del inicio del juicio contra varios organizadores de los ataques contra el semanari</w:t>
      </w:r>
      <w:r>
        <w:rPr>
          <w:rFonts w:ascii="Times New Roman" w:hAnsi="Times New Roman" w:cs="Times New Roman"/>
          <w:sz w:val="24"/>
          <w:szCs w:val="24"/>
        </w:rPr>
        <w:t>o satírico en enero de 2015.</w:t>
      </w:r>
    </w:p>
    <w:p w:rsidR="00A56DF2" w:rsidRDefault="00A56DF2" w:rsidP="005D2D9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2020, 4 de octubre: </w:t>
      </w:r>
      <w:r w:rsidRPr="00A56DF2">
        <w:rPr>
          <w:rFonts w:ascii="Times New Roman" w:hAnsi="Times New Roman" w:cs="Times New Roman"/>
          <w:sz w:val="24"/>
          <w:szCs w:val="24"/>
        </w:rPr>
        <w:t>Apuñalamientos de Dresde</w:t>
      </w:r>
      <w:r>
        <w:rPr>
          <w:rFonts w:ascii="Times New Roman" w:hAnsi="Times New Roman" w:cs="Times New Roman"/>
          <w:sz w:val="24"/>
          <w:szCs w:val="24"/>
        </w:rPr>
        <w:t xml:space="preserve"> - Alemania. </w:t>
      </w:r>
      <w:r w:rsidRPr="00A56DF2">
        <w:rPr>
          <w:rFonts w:ascii="Times New Roman" w:hAnsi="Times New Roman" w:cs="Times New Roman"/>
          <w:sz w:val="24"/>
          <w:szCs w:val="24"/>
        </w:rPr>
        <w:t>Un hombre armado de origen sirio armado con un cuchillo y de ideologías islamistas atacó a una pareja de turistas homosexuales alemanes en el centro de Dresde, Alemania. Uno de los turistas falleció y el otro fue herido. El atacante fue detenido por la policía y el incidente fue tratado como un ataque terro</w:t>
      </w:r>
      <w:r>
        <w:rPr>
          <w:rFonts w:ascii="Times New Roman" w:hAnsi="Times New Roman" w:cs="Times New Roman"/>
          <w:sz w:val="24"/>
          <w:szCs w:val="24"/>
        </w:rPr>
        <w:t>rista de trasfondo homófobo.</w:t>
      </w:r>
    </w:p>
    <w:p w:rsidR="00A56DF2" w:rsidRDefault="00A56DF2" w:rsidP="00A56D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2020, 16 de octubre: </w:t>
      </w:r>
      <w:r w:rsidRPr="00A56DF2">
        <w:rPr>
          <w:rFonts w:ascii="Times New Roman" w:hAnsi="Times New Roman" w:cs="Times New Roman"/>
          <w:sz w:val="24"/>
          <w:szCs w:val="24"/>
        </w:rPr>
        <w:t>Asesinato de Samuel Paty</w:t>
      </w:r>
      <w:r>
        <w:rPr>
          <w:rFonts w:ascii="Times New Roman" w:hAnsi="Times New Roman" w:cs="Times New Roman"/>
          <w:sz w:val="24"/>
          <w:szCs w:val="24"/>
        </w:rPr>
        <w:t xml:space="preserve"> - Francia.</w:t>
      </w:r>
      <w:r w:rsidRPr="00A56DF2">
        <w:rPr>
          <w:rFonts w:ascii="Times New Roman" w:hAnsi="Times New Roman" w:cs="Times New Roman"/>
          <w:sz w:val="24"/>
          <w:szCs w:val="24"/>
        </w:rPr>
        <w:tab/>
        <w:t>Un profesor de secundaria francés murió decapitado por un joven checheno de 18 años en la localidad de Conflans-Sainte-</w:t>
      </w:r>
      <w:r w:rsidRPr="00A56DF2">
        <w:rPr>
          <w:rFonts w:ascii="Times New Roman" w:hAnsi="Times New Roman" w:cs="Times New Roman"/>
          <w:sz w:val="24"/>
          <w:szCs w:val="24"/>
        </w:rPr>
        <w:lastRenderedPageBreak/>
        <w:t>Honorine, en las inmediaciones de París. La policía calificó el suceso como un terrible ataque terrorista. El profesor fue asesinado por haber mostrado caricaturas de Mahoma e</w:t>
      </w:r>
      <w:r>
        <w:rPr>
          <w:rFonts w:ascii="Times New Roman" w:hAnsi="Times New Roman" w:cs="Times New Roman"/>
          <w:sz w:val="24"/>
          <w:szCs w:val="24"/>
        </w:rPr>
        <w:t xml:space="preserve">n clase. </w:t>
      </w:r>
      <w:r w:rsidRPr="00A56DF2">
        <w:rPr>
          <w:rFonts w:ascii="Times New Roman" w:hAnsi="Times New Roman" w:cs="Times New Roman"/>
          <w:sz w:val="24"/>
          <w:szCs w:val="24"/>
        </w:rPr>
        <w:t>Varias protestas a favor de la libertad de expresión se originaron a raíz del ataque. Siete cómpli</w:t>
      </w:r>
      <w:r>
        <w:rPr>
          <w:rFonts w:ascii="Times New Roman" w:hAnsi="Times New Roman" w:cs="Times New Roman"/>
          <w:sz w:val="24"/>
          <w:szCs w:val="24"/>
        </w:rPr>
        <w:t>ces también fueron detenidos.</w:t>
      </w:r>
    </w:p>
    <w:p w:rsidR="00A56DF2" w:rsidRDefault="00A56DF2" w:rsidP="00A56DF2">
      <w:pPr>
        <w:spacing w:line="240" w:lineRule="auto"/>
        <w:jc w:val="both"/>
        <w:rPr>
          <w:rFonts w:ascii="Times New Roman" w:hAnsi="Times New Roman" w:cs="Times New Roman"/>
          <w:sz w:val="24"/>
          <w:szCs w:val="24"/>
        </w:rPr>
      </w:pPr>
      <w:r w:rsidRPr="00A56DF2">
        <w:rPr>
          <w:rFonts w:ascii="Times New Roman" w:hAnsi="Times New Roman" w:cs="Times New Roman"/>
          <w:sz w:val="24"/>
          <w:szCs w:val="24"/>
        </w:rPr>
        <w:t>2020, 29 de octubre</w:t>
      </w:r>
      <w:r>
        <w:rPr>
          <w:rFonts w:ascii="Times New Roman" w:hAnsi="Times New Roman" w:cs="Times New Roman"/>
          <w:sz w:val="24"/>
          <w:szCs w:val="24"/>
        </w:rPr>
        <w:t xml:space="preserve">: </w:t>
      </w:r>
      <w:r w:rsidRPr="00A56DF2">
        <w:rPr>
          <w:rFonts w:ascii="Times New Roman" w:hAnsi="Times New Roman" w:cs="Times New Roman"/>
          <w:sz w:val="24"/>
          <w:szCs w:val="24"/>
        </w:rPr>
        <w:t>Atentado de Niza de 2020</w:t>
      </w:r>
      <w:r>
        <w:rPr>
          <w:rFonts w:ascii="Times New Roman" w:hAnsi="Times New Roman" w:cs="Times New Roman"/>
          <w:sz w:val="24"/>
          <w:szCs w:val="24"/>
        </w:rPr>
        <w:t xml:space="preserve"> - Francia. </w:t>
      </w:r>
      <w:r w:rsidRPr="00A56DF2">
        <w:rPr>
          <w:rFonts w:ascii="Times New Roman" w:hAnsi="Times New Roman" w:cs="Times New Roman"/>
          <w:sz w:val="24"/>
          <w:szCs w:val="24"/>
        </w:rPr>
        <w:t>Al menos tres personas murieron en un ataque con cuchillo en la Catedral de Notre-Dame de Niza. El autor del ataque fue tiroteado y detenido después del atentado. Según la policía, dos víctimas fueron decapitadas en el interior de la catedral y otra persona fue acuchillada en un bar cercano. El ataque se produce después de los llamamientos de la comunidad islámica contra Francia y el presidente Emmanuel Macron, por haber defendido la publicac</w:t>
      </w:r>
      <w:r>
        <w:rPr>
          <w:rFonts w:ascii="Times New Roman" w:hAnsi="Times New Roman" w:cs="Times New Roman"/>
          <w:sz w:val="24"/>
          <w:szCs w:val="24"/>
        </w:rPr>
        <w:t>ión de caricaturas de Mahoma.</w:t>
      </w:r>
    </w:p>
    <w:p w:rsidR="00A56DF2" w:rsidRDefault="00A56DF2" w:rsidP="00A56D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2020, 31 de octubre: </w:t>
      </w:r>
      <w:r w:rsidRPr="00A56DF2">
        <w:rPr>
          <w:rFonts w:ascii="Times New Roman" w:hAnsi="Times New Roman" w:cs="Times New Roman"/>
          <w:sz w:val="24"/>
          <w:szCs w:val="24"/>
        </w:rPr>
        <w:t>Tiroteo de Lyon de 2020</w:t>
      </w:r>
      <w:r>
        <w:rPr>
          <w:rFonts w:ascii="Times New Roman" w:hAnsi="Times New Roman" w:cs="Times New Roman"/>
          <w:sz w:val="24"/>
          <w:szCs w:val="24"/>
        </w:rPr>
        <w:t xml:space="preserve"> - Francia. </w:t>
      </w:r>
      <w:r w:rsidRPr="00A56DF2">
        <w:rPr>
          <w:rFonts w:ascii="Times New Roman" w:hAnsi="Times New Roman" w:cs="Times New Roman"/>
          <w:sz w:val="24"/>
          <w:szCs w:val="24"/>
        </w:rPr>
        <w:t>Un ortodoxo resultó gravemente herido al ser tiroteado en una igle</w:t>
      </w:r>
      <w:r>
        <w:rPr>
          <w:rFonts w:ascii="Times New Roman" w:hAnsi="Times New Roman" w:cs="Times New Roman"/>
          <w:sz w:val="24"/>
          <w:szCs w:val="24"/>
        </w:rPr>
        <w:t>sia de Lyon. El atacante gritó “Alá es grande”.</w:t>
      </w:r>
    </w:p>
    <w:p w:rsidR="00A56DF2" w:rsidRDefault="00A56DF2" w:rsidP="00A56DF2">
      <w:pPr>
        <w:spacing w:line="240" w:lineRule="auto"/>
        <w:jc w:val="both"/>
        <w:rPr>
          <w:rFonts w:ascii="Times New Roman" w:hAnsi="Times New Roman" w:cs="Times New Roman"/>
          <w:sz w:val="24"/>
          <w:szCs w:val="24"/>
        </w:rPr>
      </w:pPr>
      <w:r w:rsidRPr="00A56DF2">
        <w:rPr>
          <w:rFonts w:ascii="Times New Roman" w:hAnsi="Times New Roman" w:cs="Times New Roman"/>
          <w:sz w:val="24"/>
          <w:szCs w:val="24"/>
        </w:rPr>
        <w:t>2020, 2 de noviembre</w:t>
      </w:r>
      <w:r>
        <w:rPr>
          <w:rFonts w:ascii="Times New Roman" w:hAnsi="Times New Roman" w:cs="Times New Roman"/>
          <w:sz w:val="24"/>
          <w:szCs w:val="24"/>
        </w:rPr>
        <w:t xml:space="preserve">: </w:t>
      </w:r>
      <w:r w:rsidRPr="00A56DF2">
        <w:rPr>
          <w:rFonts w:ascii="Times New Roman" w:hAnsi="Times New Roman" w:cs="Times New Roman"/>
          <w:sz w:val="24"/>
          <w:szCs w:val="24"/>
        </w:rPr>
        <w:t>Tiroteos en Viena</w:t>
      </w:r>
      <w:r>
        <w:rPr>
          <w:rFonts w:ascii="Times New Roman" w:hAnsi="Times New Roman" w:cs="Times New Roman"/>
          <w:sz w:val="24"/>
          <w:szCs w:val="24"/>
        </w:rPr>
        <w:t xml:space="preserve"> - Austria. </w:t>
      </w:r>
      <w:r w:rsidRPr="00A56DF2">
        <w:rPr>
          <w:rFonts w:ascii="Times New Roman" w:hAnsi="Times New Roman" w:cs="Times New Roman"/>
          <w:sz w:val="24"/>
          <w:szCs w:val="24"/>
        </w:rPr>
        <w:t>A las 20:00h se produjeron seis ataques terroristas en varios puntos de Schwedenplatz, en el centro de Viena. Varios atacantes con rifles de asalto produjeron tiroteos masivos en la entrada de una sinagoga y en varios bares y restaurantes, justo antes de la entrada en vigor del toque de queda implantado por la pandemia de COVID-19. Al menos 5 personas murieron (entre ellas un terrorista abatido) y 22 resultaron heridas, varias de ellas en estado crítico. El atacante abatido era miembro del Estado Islámico. La policía asegura que al menos tres terroristas más se dieron a la fuga y ha elevado la alar</w:t>
      </w:r>
      <w:r>
        <w:rPr>
          <w:rFonts w:ascii="Times New Roman" w:hAnsi="Times New Roman" w:cs="Times New Roman"/>
          <w:sz w:val="24"/>
          <w:szCs w:val="24"/>
        </w:rPr>
        <w:t>ma terrorista al máximo.</w:t>
      </w:r>
    </w:p>
    <w:p w:rsidR="00A56DF2" w:rsidRDefault="00A56DF2" w:rsidP="00A56D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2020, 25 de diciembre: </w:t>
      </w:r>
      <w:r w:rsidRPr="00A56DF2">
        <w:rPr>
          <w:rFonts w:ascii="Times New Roman" w:hAnsi="Times New Roman" w:cs="Times New Roman"/>
          <w:sz w:val="24"/>
          <w:szCs w:val="24"/>
        </w:rPr>
        <w:t>Intento de atentado</w:t>
      </w:r>
      <w:r>
        <w:rPr>
          <w:rFonts w:ascii="Times New Roman" w:hAnsi="Times New Roman" w:cs="Times New Roman"/>
          <w:sz w:val="24"/>
          <w:szCs w:val="24"/>
        </w:rPr>
        <w:t xml:space="preserve"> - España. </w:t>
      </w:r>
      <w:r w:rsidRPr="00A56DF2">
        <w:rPr>
          <w:rFonts w:ascii="Times New Roman" w:hAnsi="Times New Roman" w:cs="Times New Roman"/>
          <w:sz w:val="24"/>
          <w:szCs w:val="24"/>
        </w:rPr>
        <w:t xml:space="preserve">La policía detiene a un hombre armado con un cuchillo que amenazaba a varios transeúntes en Castellón de la Plana el día de Navidad, mientras gritaba “Alá es grande”. El suceso fue calificado como un ataque yihadista fallido. Un familiar del atacante combatió junto </w:t>
      </w:r>
      <w:r>
        <w:rPr>
          <w:rFonts w:ascii="Times New Roman" w:hAnsi="Times New Roman" w:cs="Times New Roman"/>
          <w:sz w:val="24"/>
          <w:szCs w:val="24"/>
        </w:rPr>
        <w:t>al Estado Islámico en Siria.</w:t>
      </w:r>
    </w:p>
    <w:p w:rsidR="00A56DF2" w:rsidRDefault="00A56DF2" w:rsidP="00A56D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2021, 3 de marzo: </w:t>
      </w:r>
      <w:r w:rsidRPr="00A56DF2">
        <w:rPr>
          <w:rFonts w:ascii="Times New Roman" w:hAnsi="Times New Roman" w:cs="Times New Roman"/>
          <w:sz w:val="24"/>
          <w:szCs w:val="24"/>
        </w:rPr>
        <w:t>Apuñalamientos de Vetlanda</w:t>
      </w:r>
      <w:r>
        <w:rPr>
          <w:rFonts w:ascii="Times New Roman" w:hAnsi="Times New Roman" w:cs="Times New Roman"/>
          <w:sz w:val="24"/>
          <w:szCs w:val="24"/>
        </w:rPr>
        <w:t xml:space="preserve"> - Suecia. </w:t>
      </w:r>
      <w:r w:rsidRPr="00A56DF2">
        <w:rPr>
          <w:rFonts w:ascii="Times New Roman" w:hAnsi="Times New Roman" w:cs="Times New Roman"/>
          <w:sz w:val="24"/>
          <w:szCs w:val="24"/>
        </w:rPr>
        <w:t>Un refugiado afgano causa un apuñalamiento múltiple en una calle central de la localidad sueca de Vetlanda, situada al sur del país. Al menos ocho personas resultaron heridas de diversa gravedad y el atacante también resultó herido al recibir varios disparos de la policía. Se cree que el atacante hizo proclamas i</w:t>
      </w:r>
      <w:r>
        <w:rPr>
          <w:rFonts w:ascii="Times New Roman" w:hAnsi="Times New Roman" w:cs="Times New Roman"/>
          <w:sz w:val="24"/>
          <w:szCs w:val="24"/>
        </w:rPr>
        <w:t>slamistas durante el ataque.</w:t>
      </w:r>
    </w:p>
    <w:p w:rsidR="00A56DF2" w:rsidRDefault="00A56DF2" w:rsidP="00A56D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2021, 23 de abril: </w:t>
      </w:r>
      <w:r w:rsidRPr="00A56DF2">
        <w:rPr>
          <w:rFonts w:ascii="Times New Roman" w:hAnsi="Times New Roman" w:cs="Times New Roman"/>
          <w:sz w:val="24"/>
          <w:szCs w:val="24"/>
        </w:rPr>
        <w:t>Ataque con cuchillo de Rambouillet</w:t>
      </w:r>
      <w:r w:rsidR="00A57F0C">
        <w:rPr>
          <w:rFonts w:ascii="Times New Roman" w:hAnsi="Times New Roman" w:cs="Times New Roman"/>
          <w:sz w:val="24"/>
          <w:szCs w:val="24"/>
        </w:rPr>
        <w:t xml:space="preserve"> - Francia. </w:t>
      </w:r>
      <w:r>
        <w:rPr>
          <w:rFonts w:ascii="Times New Roman" w:hAnsi="Times New Roman" w:cs="Times New Roman"/>
          <w:sz w:val="24"/>
          <w:szCs w:val="24"/>
        </w:rPr>
        <w:t xml:space="preserve">Un supuesto </w:t>
      </w:r>
      <w:r w:rsidRPr="00A56DF2">
        <w:rPr>
          <w:rFonts w:ascii="Times New Roman" w:hAnsi="Times New Roman" w:cs="Times New Roman"/>
          <w:sz w:val="24"/>
          <w:szCs w:val="24"/>
        </w:rPr>
        <w:t>yihadista degüella con un cuchillo a una gendarme en la localidad de Rambouillet, a las afueras de Parí</w:t>
      </w:r>
      <w:r>
        <w:rPr>
          <w:rFonts w:ascii="Times New Roman" w:hAnsi="Times New Roman" w:cs="Times New Roman"/>
          <w:sz w:val="24"/>
          <w:szCs w:val="24"/>
        </w:rPr>
        <w:t>s. El atacante murió abatido.</w:t>
      </w:r>
    </w:p>
    <w:p w:rsidR="00A56DF2" w:rsidRDefault="00A56DF2" w:rsidP="00A56D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2021, 25 de junio: </w:t>
      </w:r>
      <w:r w:rsidRPr="00A56DF2">
        <w:rPr>
          <w:rFonts w:ascii="Times New Roman" w:hAnsi="Times New Roman" w:cs="Times New Roman"/>
          <w:sz w:val="24"/>
          <w:szCs w:val="24"/>
        </w:rPr>
        <w:t>Ataque en Wurzburgo de 2021</w:t>
      </w:r>
      <w:r>
        <w:rPr>
          <w:rFonts w:ascii="Times New Roman" w:hAnsi="Times New Roman" w:cs="Times New Roman"/>
          <w:sz w:val="24"/>
          <w:szCs w:val="24"/>
        </w:rPr>
        <w:t xml:space="preserve"> - Alemania. </w:t>
      </w:r>
      <w:r w:rsidRPr="00A56DF2">
        <w:rPr>
          <w:rFonts w:ascii="Times New Roman" w:hAnsi="Times New Roman" w:cs="Times New Roman"/>
          <w:sz w:val="24"/>
          <w:szCs w:val="24"/>
        </w:rPr>
        <w:t xml:space="preserve">Un refugiado somalí apuñala indiscriminadamente a varias mujeres y un niño en el centro de la ciudad alemana de Wurzburgo, al norte </w:t>
      </w:r>
      <w:r w:rsidR="00A57F0C">
        <w:rPr>
          <w:rFonts w:ascii="Times New Roman" w:hAnsi="Times New Roman" w:cs="Times New Roman"/>
          <w:sz w:val="24"/>
          <w:szCs w:val="24"/>
        </w:rPr>
        <w:t>de Baviera, mientras gritaba “Allahu Akbar”</w:t>
      </w:r>
      <w:r w:rsidRPr="00A56DF2">
        <w:rPr>
          <w:rFonts w:ascii="Times New Roman" w:hAnsi="Times New Roman" w:cs="Times New Roman"/>
          <w:sz w:val="24"/>
          <w:szCs w:val="24"/>
        </w:rPr>
        <w:t>. El atacante fue reducido por varios transeúntes que le agredieron con todo tipo de objetos. Al menos tres personas murieron y siete resultaron heridas, la mayoría en estado muy crítico. Inicialmente la policía descartó que el incidente se tratara de un ataque terrorista ya que el atacante padecía de problemas mentales, pero más tarde se supo en que en los últimos meses se había radicalizado y que actuó por motivos yihadistas. En 2016, la ciudad ya sufrió un ataque por pa</w:t>
      </w:r>
      <w:r w:rsidR="00A57F0C">
        <w:rPr>
          <w:rFonts w:ascii="Times New Roman" w:hAnsi="Times New Roman" w:cs="Times New Roman"/>
          <w:sz w:val="24"/>
          <w:szCs w:val="24"/>
        </w:rPr>
        <w:t>rte de un islamista radical.</w:t>
      </w:r>
    </w:p>
    <w:p w:rsidR="00A57F0C" w:rsidRDefault="00A57F0C" w:rsidP="00A56DF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2021, 17 de septiembre: </w:t>
      </w:r>
      <w:r w:rsidRPr="00A57F0C">
        <w:rPr>
          <w:rFonts w:ascii="Times New Roman" w:hAnsi="Times New Roman" w:cs="Times New Roman"/>
          <w:sz w:val="24"/>
          <w:szCs w:val="24"/>
        </w:rPr>
        <w:t>Atropello en una terraza de Torre-</w:t>
      </w:r>
      <w:r w:rsidR="00434AEA" w:rsidRPr="00A57F0C">
        <w:rPr>
          <w:rFonts w:ascii="Times New Roman" w:hAnsi="Times New Roman" w:cs="Times New Roman"/>
          <w:sz w:val="24"/>
          <w:szCs w:val="24"/>
        </w:rPr>
        <w:t>Pacheco</w:t>
      </w:r>
      <w:r>
        <w:rPr>
          <w:rFonts w:ascii="Times New Roman" w:hAnsi="Times New Roman" w:cs="Times New Roman"/>
          <w:sz w:val="24"/>
          <w:szCs w:val="24"/>
        </w:rPr>
        <w:t xml:space="preserve"> - España. Un </w:t>
      </w:r>
      <w:r w:rsidRPr="00A57F0C">
        <w:rPr>
          <w:rFonts w:ascii="Times New Roman" w:hAnsi="Times New Roman" w:cs="Times New Roman"/>
          <w:sz w:val="24"/>
          <w:szCs w:val="24"/>
        </w:rPr>
        <w:t xml:space="preserve">lobo solitario inspirado por el Estado Islámico embiste una terraza a toda velocidad con su automóvil en Torre-Pacheco, Región de Murcia. El ataque dejó un balance de dos muertos </w:t>
      </w:r>
      <w:r w:rsidRPr="00A57F0C">
        <w:rPr>
          <w:rFonts w:ascii="Times New Roman" w:hAnsi="Times New Roman" w:cs="Times New Roman"/>
          <w:sz w:val="24"/>
          <w:szCs w:val="24"/>
        </w:rPr>
        <w:lastRenderedPageBreak/>
        <w:t>(entre ellos el perpetrador) y dos heridos graves. Después del ataque el autor se inmoló con un arma blanca de grandes dimensiones al hacer una oración.</w:t>
      </w:r>
    </w:p>
    <w:p w:rsidR="00A57F0C" w:rsidRDefault="00A57F0C" w:rsidP="00A56DF2">
      <w:pPr>
        <w:spacing w:line="240" w:lineRule="auto"/>
        <w:jc w:val="both"/>
        <w:rPr>
          <w:rFonts w:ascii="Times New Roman" w:hAnsi="Times New Roman" w:cs="Times New Roman"/>
          <w:sz w:val="24"/>
          <w:szCs w:val="24"/>
        </w:rPr>
      </w:pPr>
      <w:r w:rsidRPr="00A57F0C">
        <w:rPr>
          <w:rFonts w:ascii="Times New Roman" w:hAnsi="Times New Roman" w:cs="Times New Roman"/>
          <w:sz w:val="24"/>
          <w:szCs w:val="24"/>
        </w:rPr>
        <w:t>2021, 13 de octubre</w:t>
      </w:r>
      <w:r>
        <w:rPr>
          <w:rFonts w:ascii="Times New Roman" w:hAnsi="Times New Roman" w:cs="Times New Roman"/>
          <w:sz w:val="24"/>
          <w:szCs w:val="24"/>
        </w:rPr>
        <w:t>:</w:t>
      </w:r>
      <w:r w:rsidRPr="00A57F0C">
        <w:rPr>
          <w:rFonts w:ascii="Times New Roman" w:hAnsi="Times New Roman" w:cs="Times New Roman"/>
          <w:sz w:val="24"/>
          <w:szCs w:val="24"/>
        </w:rPr>
        <w:tab/>
        <w:t>Ataque de Kongsberg de 2021</w:t>
      </w:r>
      <w:r>
        <w:rPr>
          <w:rFonts w:ascii="Times New Roman" w:hAnsi="Times New Roman" w:cs="Times New Roman"/>
          <w:sz w:val="24"/>
          <w:szCs w:val="24"/>
        </w:rPr>
        <w:t xml:space="preserve"> - Noruega. </w:t>
      </w:r>
      <w:r w:rsidRPr="00A57F0C">
        <w:rPr>
          <w:rFonts w:ascii="Times New Roman" w:hAnsi="Times New Roman" w:cs="Times New Roman"/>
          <w:sz w:val="24"/>
          <w:szCs w:val="24"/>
        </w:rPr>
        <w:t>Un hombre armado con un arco disparó varias flechas contra transeúntes en varias localidades de la ciudad de Kongsberg, situada a unos 70 kilómetros al suroeste de Oslo. Cinco personas murieron y tres resultaron heridas, entre ellos un policía. El atacante fue detenido. Según la policía, se trata de un danés de 37 años residente en la ciudad noruega que se había convertido recientemente al islam radical. Las autoridades calificaron el suceso como un ataque terrorista.</w:t>
      </w:r>
    </w:p>
    <w:p w:rsidR="00A57F0C" w:rsidRDefault="00A57F0C" w:rsidP="00A56DF2">
      <w:pPr>
        <w:spacing w:line="240" w:lineRule="auto"/>
        <w:jc w:val="both"/>
        <w:rPr>
          <w:rFonts w:ascii="Times New Roman" w:hAnsi="Times New Roman" w:cs="Times New Roman"/>
          <w:sz w:val="24"/>
          <w:szCs w:val="24"/>
        </w:rPr>
      </w:pPr>
      <w:r w:rsidRPr="00A57F0C">
        <w:rPr>
          <w:rFonts w:ascii="Times New Roman" w:hAnsi="Times New Roman" w:cs="Times New Roman"/>
          <w:sz w:val="24"/>
          <w:szCs w:val="24"/>
        </w:rPr>
        <w:t>2021, 15 de octubre</w:t>
      </w:r>
      <w:r>
        <w:rPr>
          <w:rFonts w:ascii="Times New Roman" w:hAnsi="Times New Roman" w:cs="Times New Roman"/>
          <w:sz w:val="24"/>
          <w:szCs w:val="24"/>
        </w:rPr>
        <w:t xml:space="preserve">: </w:t>
      </w:r>
      <w:r w:rsidRPr="00A57F0C">
        <w:rPr>
          <w:rFonts w:ascii="Times New Roman" w:hAnsi="Times New Roman" w:cs="Times New Roman"/>
          <w:sz w:val="24"/>
          <w:szCs w:val="24"/>
        </w:rPr>
        <w:t>Asesinato de David Amess</w:t>
      </w:r>
      <w:r>
        <w:rPr>
          <w:rFonts w:ascii="Times New Roman" w:hAnsi="Times New Roman" w:cs="Times New Roman"/>
          <w:sz w:val="24"/>
          <w:szCs w:val="24"/>
        </w:rPr>
        <w:t xml:space="preserve"> - Reino Unido. </w:t>
      </w:r>
      <w:r w:rsidRPr="00A57F0C">
        <w:rPr>
          <w:rFonts w:ascii="Times New Roman" w:hAnsi="Times New Roman" w:cs="Times New Roman"/>
          <w:sz w:val="24"/>
          <w:szCs w:val="24"/>
        </w:rPr>
        <w:t>El político conservador miembro de la Cámara de los Comunes, David Amess, fue brutalmente apuñalado y asesinado por un hombre de origen somalí en una reunión electoral en una iglesia de Leigh-on-Sea, en el condado de Essex, Inglaterra. La policía británica detuvo al autor del ataque y calificó el incidente como un ataque terro</w:t>
      </w:r>
      <w:r>
        <w:rPr>
          <w:rFonts w:ascii="Times New Roman" w:hAnsi="Times New Roman" w:cs="Times New Roman"/>
          <w:sz w:val="24"/>
          <w:szCs w:val="24"/>
        </w:rPr>
        <w:t>rista de origen yihadista.</w:t>
      </w:r>
    </w:p>
    <w:p w:rsidR="00A57F0C" w:rsidRDefault="00A57F0C" w:rsidP="00A57F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2021, 14 de noviembre: </w:t>
      </w:r>
      <w:r w:rsidRPr="00A57F0C">
        <w:rPr>
          <w:rFonts w:ascii="Times New Roman" w:hAnsi="Times New Roman" w:cs="Times New Roman"/>
          <w:sz w:val="24"/>
          <w:szCs w:val="24"/>
        </w:rPr>
        <w:t>Atentado suicida en el Hospital de Mujeres de Liverpool</w:t>
      </w:r>
      <w:r w:rsidRPr="00A57F0C">
        <w:rPr>
          <w:rFonts w:ascii="Times New Roman" w:hAnsi="Times New Roman" w:cs="Times New Roman"/>
          <w:sz w:val="24"/>
          <w:szCs w:val="24"/>
        </w:rPr>
        <w:tab/>
      </w:r>
      <w:r w:rsidR="001B7BB3">
        <w:rPr>
          <w:rFonts w:ascii="Times New Roman" w:hAnsi="Times New Roman" w:cs="Times New Roman"/>
          <w:sz w:val="24"/>
          <w:szCs w:val="24"/>
        </w:rPr>
        <w:t xml:space="preserve"> - </w:t>
      </w:r>
      <w:r>
        <w:rPr>
          <w:rFonts w:ascii="Times New Roman" w:hAnsi="Times New Roman" w:cs="Times New Roman"/>
          <w:sz w:val="24"/>
          <w:szCs w:val="24"/>
        </w:rPr>
        <w:t xml:space="preserve">Reino Unido. </w:t>
      </w:r>
      <w:r w:rsidRPr="00A57F0C">
        <w:rPr>
          <w:rFonts w:ascii="Times New Roman" w:hAnsi="Times New Roman" w:cs="Times New Roman"/>
          <w:sz w:val="24"/>
          <w:szCs w:val="24"/>
        </w:rPr>
        <w:t xml:space="preserve">El pasajero de un taxi detona un artefacto explosivo en la entrada del Hospital de Mujeres de Liverpool. El atacante murió al instante y el conductor del taxi resultó herido, aunque no se teme por su vida. Horas más tarde, se supo que el conductor había bloqueado las puertas del taxi para que el terrorista no saliera del vehículo. La policía identificó al atacante como Emad Al Swealmeen y consideró el suceso como un ataque terrorista. Se cree que el atacante planeaba detonar el explosivo en la Catedral de Liverpool teniendo en cuenta que se celebraba el Remembrance Sunday pocos minutos antes de la </w:t>
      </w:r>
      <w:r>
        <w:rPr>
          <w:rFonts w:ascii="Times New Roman" w:hAnsi="Times New Roman" w:cs="Times New Roman"/>
          <w:sz w:val="24"/>
          <w:szCs w:val="24"/>
        </w:rPr>
        <w:t>explosión.</w:t>
      </w:r>
    </w:p>
    <w:p w:rsidR="00A57F0C" w:rsidRDefault="00A57F0C" w:rsidP="00A57F0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2022, 25 de junio: </w:t>
      </w:r>
      <w:r w:rsidRPr="00A57F0C">
        <w:rPr>
          <w:rFonts w:ascii="Times New Roman" w:hAnsi="Times New Roman" w:cs="Times New Roman"/>
          <w:sz w:val="24"/>
          <w:szCs w:val="24"/>
        </w:rPr>
        <w:t>Tiroteos de Oslo de 2022</w:t>
      </w:r>
      <w:r>
        <w:rPr>
          <w:rFonts w:ascii="Times New Roman" w:hAnsi="Times New Roman" w:cs="Times New Roman"/>
          <w:sz w:val="24"/>
          <w:szCs w:val="24"/>
        </w:rPr>
        <w:t xml:space="preserve"> - Noruega. </w:t>
      </w:r>
      <w:r w:rsidRPr="00A57F0C">
        <w:rPr>
          <w:rFonts w:ascii="Times New Roman" w:hAnsi="Times New Roman" w:cs="Times New Roman"/>
          <w:sz w:val="24"/>
          <w:szCs w:val="24"/>
        </w:rPr>
        <w:t>Un hombre abrió fuego en el distrito de vida nocturna de Oslo el sábado en la madrugada, matando a dos personas y dejando a 10 gravemente heridas en lo que la policía sospecha que podría ser un ataque terrorista durante el festival anual del orgu</w:t>
      </w:r>
      <w:r>
        <w:rPr>
          <w:rFonts w:ascii="Times New Roman" w:hAnsi="Times New Roman" w:cs="Times New Roman"/>
          <w:sz w:val="24"/>
          <w:szCs w:val="24"/>
        </w:rPr>
        <w:t xml:space="preserve">llo LGBT de la capital noruega. </w:t>
      </w:r>
      <w:r w:rsidRPr="00A57F0C">
        <w:rPr>
          <w:rFonts w:ascii="Times New Roman" w:hAnsi="Times New Roman" w:cs="Times New Roman"/>
          <w:sz w:val="24"/>
          <w:szCs w:val="24"/>
        </w:rPr>
        <w:t>El sospechoso, un ciudadano noruego de 42 años nacido en Irán, fue arrestado tras ponerse a disparar en tres sitios distintos del centro de Oslo</w:t>
      </w:r>
      <w:r>
        <w:rPr>
          <w:rFonts w:ascii="Times New Roman" w:hAnsi="Times New Roman" w:cs="Times New Roman"/>
          <w:sz w:val="24"/>
          <w:szCs w:val="24"/>
        </w:rPr>
        <w:t xml:space="preserve">, indicaron los investigadores. </w:t>
      </w:r>
      <w:r w:rsidRPr="00A57F0C">
        <w:rPr>
          <w:rFonts w:ascii="Times New Roman" w:hAnsi="Times New Roman" w:cs="Times New Roman"/>
          <w:sz w:val="24"/>
          <w:szCs w:val="24"/>
        </w:rPr>
        <w:t>Aunque se desconoce el motivo del ataque, los organizadores del evento cancelaron un desfile programado para el sábado. Uno de los tiroteos ocurrió frente al London Pub, un bar popular entre la comunidad, apenas horas antes de la hora programada para que comenzara el desfile.</w:t>
      </w:r>
    </w:p>
    <w:p w:rsidR="00A57F0C" w:rsidRDefault="00A57F0C" w:rsidP="00A57F0C">
      <w:pPr>
        <w:spacing w:line="240" w:lineRule="auto"/>
        <w:jc w:val="both"/>
        <w:rPr>
          <w:rFonts w:ascii="Times New Roman" w:hAnsi="Times New Roman" w:cs="Times New Roman"/>
          <w:sz w:val="24"/>
          <w:szCs w:val="24"/>
        </w:rPr>
      </w:pPr>
      <w:r w:rsidRPr="00A57F0C">
        <w:rPr>
          <w:rFonts w:ascii="Times New Roman" w:hAnsi="Times New Roman" w:cs="Times New Roman"/>
          <w:sz w:val="24"/>
          <w:szCs w:val="24"/>
        </w:rPr>
        <w:t>2023, 25 de enero</w:t>
      </w:r>
      <w:r>
        <w:rPr>
          <w:rFonts w:ascii="Times New Roman" w:hAnsi="Times New Roman" w:cs="Times New Roman"/>
          <w:sz w:val="24"/>
          <w:szCs w:val="24"/>
        </w:rPr>
        <w:t xml:space="preserve">: </w:t>
      </w:r>
      <w:r w:rsidRPr="00A57F0C">
        <w:rPr>
          <w:rFonts w:ascii="Times New Roman" w:hAnsi="Times New Roman" w:cs="Times New Roman"/>
          <w:sz w:val="24"/>
          <w:szCs w:val="24"/>
        </w:rPr>
        <w:t>Atentado contra las parroquias de San Isidro y La Palma de Algeciras</w:t>
      </w:r>
      <w:r>
        <w:rPr>
          <w:rFonts w:ascii="Times New Roman" w:hAnsi="Times New Roman" w:cs="Times New Roman"/>
          <w:sz w:val="24"/>
          <w:szCs w:val="24"/>
        </w:rPr>
        <w:t xml:space="preserve"> - España. </w:t>
      </w:r>
      <w:r w:rsidRPr="00A57F0C">
        <w:rPr>
          <w:rFonts w:ascii="Times New Roman" w:hAnsi="Times New Roman" w:cs="Times New Roman"/>
          <w:sz w:val="24"/>
          <w:szCs w:val="24"/>
        </w:rPr>
        <w:t>Un hombre armado con un machete asalta la parroquia de San I</w:t>
      </w:r>
      <w:r>
        <w:rPr>
          <w:rFonts w:ascii="Times New Roman" w:hAnsi="Times New Roman" w:cs="Times New Roman"/>
          <w:sz w:val="24"/>
          <w:szCs w:val="24"/>
        </w:rPr>
        <w:t>sidro de Algeciras al grito de “Alá es grande”</w:t>
      </w:r>
      <w:r w:rsidRPr="00A57F0C">
        <w:rPr>
          <w:rFonts w:ascii="Times New Roman" w:hAnsi="Times New Roman" w:cs="Times New Roman"/>
          <w:sz w:val="24"/>
          <w:szCs w:val="24"/>
        </w:rPr>
        <w:t xml:space="preserve"> y apuñala gravemente al sacerdote. Minutos más tarde se dirige a la Iglesia de Nuestra Señora de la Palma a unos centenares de metros de la primera y apuñala a varias personas. El sacristán fue asesinado, y otras tres personas resultaron heridas. El terrorista finalmente fue detenido en otra capilla cuando iba a cometer un tercer atentado. La policía cree q</w:t>
      </w:r>
      <w:r>
        <w:rPr>
          <w:rFonts w:ascii="Times New Roman" w:hAnsi="Times New Roman" w:cs="Times New Roman"/>
          <w:sz w:val="24"/>
          <w:szCs w:val="24"/>
        </w:rPr>
        <w:t>ue el atacante es un yihadista “lobo solitario”</w:t>
      </w:r>
      <w:r w:rsidRPr="00A57F0C">
        <w:rPr>
          <w:rFonts w:ascii="Times New Roman" w:hAnsi="Times New Roman" w:cs="Times New Roman"/>
          <w:sz w:val="24"/>
          <w:szCs w:val="24"/>
        </w:rPr>
        <w:t xml:space="preserve"> que se radicalizó de forma exprés y la Audiencia Nacional calificó el ataq</w:t>
      </w:r>
      <w:r>
        <w:rPr>
          <w:rFonts w:ascii="Times New Roman" w:hAnsi="Times New Roman" w:cs="Times New Roman"/>
          <w:sz w:val="24"/>
          <w:szCs w:val="24"/>
        </w:rPr>
        <w:t>ue como de índole islamista.</w:t>
      </w:r>
    </w:p>
    <w:p w:rsidR="00A57F0C" w:rsidRPr="00A57F0C" w:rsidRDefault="00A57F0C" w:rsidP="00A57F0C">
      <w:pPr>
        <w:spacing w:line="240" w:lineRule="auto"/>
        <w:jc w:val="both"/>
        <w:rPr>
          <w:rFonts w:ascii="Times New Roman" w:hAnsi="Times New Roman" w:cs="Times New Roman"/>
          <w:sz w:val="24"/>
          <w:szCs w:val="24"/>
        </w:rPr>
      </w:pPr>
      <w:r w:rsidRPr="00A57F0C">
        <w:rPr>
          <w:rFonts w:ascii="Times New Roman" w:hAnsi="Times New Roman" w:cs="Times New Roman"/>
          <w:sz w:val="24"/>
          <w:szCs w:val="24"/>
        </w:rPr>
        <w:t>2023, 12 de octubre</w:t>
      </w:r>
      <w:r>
        <w:rPr>
          <w:rFonts w:ascii="Times New Roman" w:hAnsi="Times New Roman" w:cs="Times New Roman"/>
          <w:sz w:val="24"/>
          <w:szCs w:val="24"/>
        </w:rPr>
        <w:t xml:space="preserve">: </w:t>
      </w:r>
      <w:r w:rsidRPr="00A57F0C">
        <w:rPr>
          <w:rFonts w:ascii="Times New Roman" w:hAnsi="Times New Roman" w:cs="Times New Roman"/>
          <w:sz w:val="24"/>
          <w:szCs w:val="24"/>
        </w:rPr>
        <w:t>Atentado escolar de Arras</w:t>
      </w:r>
      <w:r>
        <w:rPr>
          <w:rFonts w:ascii="Times New Roman" w:hAnsi="Times New Roman" w:cs="Times New Roman"/>
          <w:sz w:val="24"/>
          <w:szCs w:val="24"/>
        </w:rPr>
        <w:t xml:space="preserve"> - Francia.</w:t>
      </w:r>
      <w:r w:rsidRPr="00A57F0C">
        <w:rPr>
          <w:rFonts w:ascii="Times New Roman" w:hAnsi="Times New Roman" w:cs="Times New Roman"/>
          <w:sz w:val="24"/>
          <w:szCs w:val="24"/>
        </w:rPr>
        <w:tab/>
        <w:t>Un hombre anónimo de origen checheno, asesina a puñaladas a un profesor y hiere a un guardia escolar y otro profesor antes de ser arrestado.</w:t>
      </w:r>
    </w:p>
    <w:p w:rsidR="00A57F0C" w:rsidRDefault="00A57F0C" w:rsidP="00A57F0C">
      <w:pPr>
        <w:spacing w:line="240" w:lineRule="auto"/>
        <w:jc w:val="both"/>
        <w:rPr>
          <w:rFonts w:ascii="Times New Roman" w:hAnsi="Times New Roman" w:cs="Times New Roman"/>
          <w:sz w:val="24"/>
          <w:szCs w:val="24"/>
        </w:rPr>
      </w:pPr>
      <w:r w:rsidRPr="00A57F0C">
        <w:rPr>
          <w:rFonts w:ascii="Times New Roman" w:hAnsi="Times New Roman" w:cs="Times New Roman"/>
          <w:sz w:val="24"/>
          <w:szCs w:val="24"/>
        </w:rPr>
        <w:t>2023, 16 de octubre</w:t>
      </w:r>
      <w:r w:rsidRPr="00A57F0C">
        <w:rPr>
          <w:rFonts w:ascii="Times New Roman" w:hAnsi="Times New Roman" w:cs="Times New Roman"/>
          <w:sz w:val="24"/>
          <w:szCs w:val="24"/>
        </w:rPr>
        <w:tab/>
        <w:t>Atentado de Bruselas de 2023</w:t>
      </w:r>
      <w:r>
        <w:rPr>
          <w:rFonts w:ascii="Times New Roman" w:hAnsi="Times New Roman" w:cs="Times New Roman"/>
          <w:sz w:val="24"/>
          <w:szCs w:val="24"/>
        </w:rPr>
        <w:t xml:space="preserve"> - Bélgica. </w:t>
      </w:r>
      <w:r w:rsidRPr="00A57F0C">
        <w:rPr>
          <w:rFonts w:ascii="Times New Roman" w:hAnsi="Times New Roman" w:cs="Times New Roman"/>
          <w:sz w:val="24"/>
          <w:szCs w:val="24"/>
        </w:rPr>
        <w:t>Un hombre de origen tunecino, miembro del Estado Islámico, disparó</w:t>
      </w:r>
      <w:r>
        <w:rPr>
          <w:rFonts w:ascii="Times New Roman" w:hAnsi="Times New Roman" w:cs="Times New Roman"/>
          <w:sz w:val="24"/>
          <w:szCs w:val="24"/>
        </w:rPr>
        <w:t xml:space="preserve"> con un AK-47 mientras gritaba “¡Alá es grande!”</w:t>
      </w:r>
      <w:r w:rsidRPr="00A57F0C">
        <w:rPr>
          <w:rFonts w:ascii="Times New Roman" w:hAnsi="Times New Roman" w:cs="Times New Roman"/>
          <w:sz w:val="24"/>
          <w:szCs w:val="24"/>
        </w:rPr>
        <w:t xml:space="preserve"> durante el entretiempo del partido entre Bélgica y Suecia por la Clasificación para la </w:t>
      </w:r>
      <w:r w:rsidRPr="00A57F0C">
        <w:rPr>
          <w:rFonts w:ascii="Times New Roman" w:hAnsi="Times New Roman" w:cs="Times New Roman"/>
          <w:sz w:val="24"/>
          <w:szCs w:val="24"/>
        </w:rPr>
        <w:lastRenderedPageBreak/>
        <w:t>Eurocopa 2024 a las afueras del estadio, matando a dos suecos y hubo un herido. El partido fue suspendido, y el atacante fue abatido por la policía.</w:t>
      </w:r>
    </w:p>
    <w:p w:rsidR="00F73F86" w:rsidRDefault="00F73F86" w:rsidP="00F73F8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(Fuente: Wikipedia - 6/5/23)</w:t>
      </w:r>
    </w:p>
    <w:p w:rsidR="00F73F86" w:rsidRDefault="00F73F86" w:rsidP="00F73F8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73F86">
        <w:rPr>
          <w:rFonts w:ascii="Times New Roman" w:eastAsia="Times New Roman" w:hAnsi="Times New Roman" w:cs="Times New Roman"/>
          <w:b/>
          <w:sz w:val="24"/>
          <w:szCs w:val="24"/>
          <w:lang w:eastAsia="es-ES"/>
        </w:rPr>
        <w:t>Nota</w:t>
      </w:r>
      <w:r w:rsidR="001B7BB3">
        <w:rPr>
          <w:rFonts w:ascii="Times New Roman" w:eastAsia="Times New Roman" w:hAnsi="Times New Roman" w:cs="Times New Roman"/>
          <w:b/>
          <w:sz w:val="24"/>
          <w:szCs w:val="24"/>
          <w:lang w:eastAsia="es-ES"/>
        </w:rPr>
        <w:t xml:space="preserve"> I</w:t>
      </w:r>
      <w:r>
        <w:rPr>
          <w:rFonts w:ascii="Times New Roman" w:eastAsia="Times New Roman" w:hAnsi="Times New Roman" w:cs="Times New Roman"/>
          <w:sz w:val="24"/>
          <w:szCs w:val="24"/>
          <w:lang w:eastAsia="es-ES"/>
        </w:rPr>
        <w:t xml:space="preserve">: El autodenominado Estado Islámico, conocido anteriormente como Estado Islámico de Irak y el Levante, y Estado Islámico de Irak y Siria (EIIS), o de forma recomendada como Dáesh o Daish, es un grupo terrorista paramilitar insurgente, de naturaleza yihadista wahabita (takfirista) </w:t>
      </w:r>
      <w:r w:rsidRPr="00F73F86">
        <w:rPr>
          <w:rFonts w:ascii="Times New Roman" w:eastAsia="Times New Roman" w:hAnsi="Times New Roman" w:cs="Times New Roman"/>
          <w:sz w:val="24"/>
          <w:szCs w:val="24"/>
          <w:lang w:eastAsia="es-ES"/>
        </w:rPr>
        <w:t xml:space="preserve">que sigue una doctrina heterodoxa del islam suní integrado por radicales fieles a Abu Bakr al-Baghdadi, que en junio de </w:t>
      </w:r>
      <w:r>
        <w:rPr>
          <w:rFonts w:ascii="Times New Roman" w:eastAsia="Times New Roman" w:hAnsi="Times New Roman" w:cs="Times New Roman"/>
          <w:sz w:val="24"/>
          <w:szCs w:val="24"/>
          <w:lang w:eastAsia="es-ES"/>
        </w:rPr>
        <w:t>2014 autoproclamó su califato</w:t>
      </w:r>
      <w:r w:rsidRPr="00F73F86">
        <w:rPr>
          <w:rFonts w:ascii="Times New Roman" w:eastAsia="Times New Roman" w:hAnsi="Times New Roman" w:cs="Times New Roman"/>
          <w:sz w:val="24"/>
          <w:szCs w:val="24"/>
          <w:lang w:eastAsia="es-ES"/>
        </w:rPr>
        <w:t xml:space="preserve"> desde la ciudad iraquí de Mosul, pidiendo </w:t>
      </w:r>
      <w:r>
        <w:rPr>
          <w:rFonts w:ascii="Times New Roman" w:eastAsia="Times New Roman" w:hAnsi="Times New Roman" w:cs="Times New Roman"/>
          <w:sz w:val="24"/>
          <w:szCs w:val="24"/>
          <w:lang w:eastAsia="es-ES"/>
        </w:rPr>
        <w:t>lealtad a todos los musulmanes.</w:t>
      </w:r>
    </w:p>
    <w:p w:rsidR="00743F4E" w:rsidRDefault="001B7BB3" w:rsidP="00F73F86">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1B7BB3">
        <w:rPr>
          <w:rFonts w:ascii="Times New Roman" w:eastAsia="Times New Roman" w:hAnsi="Times New Roman" w:cs="Times New Roman"/>
          <w:b/>
          <w:sz w:val="24"/>
          <w:szCs w:val="24"/>
          <w:lang w:eastAsia="es-ES"/>
        </w:rPr>
        <w:t>Nota II</w:t>
      </w:r>
      <w:r>
        <w:rPr>
          <w:rFonts w:ascii="Times New Roman" w:eastAsia="Times New Roman" w:hAnsi="Times New Roman" w:cs="Times New Roman"/>
          <w:sz w:val="24"/>
          <w:szCs w:val="24"/>
          <w:lang w:eastAsia="es-ES"/>
        </w:rPr>
        <w:t xml:space="preserve">: </w:t>
      </w:r>
      <w:r w:rsidR="00743F4E" w:rsidRPr="00743F4E">
        <w:rPr>
          <w:rFonts w:ascii="Times New Roman" w:eastAsia="Times New Roman" w:hAnsi="Times New Roman" w:cs="Times New Roman"/>
          <w:sz w:val="24"/>
          <w:szCs w:val="24"/>
          <w:lang w:eastAsia="es-ES"/>
        </w:rPr>
        <w:t>Con motivo de la publicación, por parte de la Editorial EAS, del libro Guía de supervivencia en una sociedad islámica, entrevistamos a su autor Filip Dewinter. Histórico político del flamenco Vlaams Belang y verdadero azote del pensamiento políticamente correcto en Europa. Un libro que ha generado tanta polémica como adhesiones, en su país natal Bélgica, por expresar sin temor la teoría del Gran Reemplazo y lo que es necesario hacer.</w:t>
      </w:r>
      <w:r w:rsidR="00743F4E">
        <w:rPr>
          <w:rFonts w:ascii="Times New Roman" w:eastAsia="Times New Roman" w:hAnsi="Times New Roman" w:cs="Times New Roman"/>
          <w:sz w:val="24"/>
          <w:szCs w:val="24"/>
          <w:lang w:eastAsia="es-ES"/>
        </w:rPr>
        <w:t xml:space="preserve"> (Diario 16 - 12/3/22)</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 xml:space="preserve">(…) </w:t>
      </w:r>
      <w:r w:rsidRPr="00743F4E">
        <w:rPr>
          <w:rFonts w:ascii="Times New Roman" w:eastAsia="Times New Roman" w:hAnsi="Times New Roman" w:cs="Times New Roman"/>
          <w:i/>
          <w:sz w:val="24"/>
          <w:szCs w:val="24"/>
          <w:lang w:eastAsia="es-ES"/>
        </w:rPr>
        <w:t>En este momento 30 millones de musulmanes viven en Europa. En 2050 ya el 14% (75 millones) de la población europea será musulmana. La mayoría vive en las aglomeraciones metropolitanas. En ciudades como París, Londres, Marsella, Bruselas y Copenhague, entre el 25 y el 40 % de la población es musulmana.</w:t>
      </w:r>
    </w:p>
    <w:p w:rsid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Por medio de una astuta estrategia de gueto basada en la formación deliberada de enclaves musulmanes en nuestras ciudades, el Islam busca establecer cabezas de puente desde las cuales se pueda promulgar la única creencia verdadera. Si quieres vivir el futuro de la islamización de Europa, abre los ojos y visita los barrios musulmanes de la mayoría de las grandes ciudades de Europa. El multiculturalismo y la inmigración masiva se han convertido en el caballo de Troya del Islam. En las últimas décadas millones de musulmanes se han asentado en Europa gracias a la inmigración descontrolada</w:t>
      </w:r>
      <w:r>
        <w:rPr>
          <w:rFonts w:ascii="Times New Roman" w:eastAsia="Times New Roman" w:hAnsi="Times New Roman" w:cs="Times New Roman"/>
          <w:i/>
          <w:sz w:val="24"/>
          <w:szCs w:val="24"/>
          <w:lang w:eastAsia="es-ES"/>
        </w:rPr>
        <w:t>…</w:t>
      </w:r>
    </w:p>
    <w:p w:rsidR="00743F4E" w:rsidRPr="00743F4E" w:rsidRDefault="00654806"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A</w:t>
      </w:r>
      <w:r w:rsidR="00743F4E" w:rsidRPr="00743F4E">
        <w:rPr>
          <w:rFonts w:ascii="Times New Roman" w:eastAsia="Times New Roman" w:hAnsi="Times New Roman" w:cs="Times New Roman"/>
          <w:i/>
          <w:sz w:val="24"/>
          <w:szCs w:val="24"/>
          <w:lang w:eastAsia="es-ES"/>
        </w:rPr>
        <w:t>hora mismo, estamos en las primeras etapas de una tercera invasión islámica. Su primer intento de apoderarse de Europa tuvo lugar en el siglo VII. España, Portugal e incluso el sur de Francia fueron conquistados por el Islam. Esta vez el Islam está usando otros medios para conquistar Europa. Mucho más importante que las amenazas terroristas es la bomba de relojería demográfica. Desde hace más de 50 años, 30 millones de musulmanes se han apoderado del continente de “manera pacífica”. A través de la inmigración masiva, la propaganda, la conversión y el crecimiento de las familias, el Islam vuelve a ganar peso en Europa.</w:t>
      </w:r>
    </w:p>
    <w:p w:rsid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 xml:space="preserve">En 2006, el líder libio “coronel” Gadafi dijo en el canal de televisión árabe Al-Jazeera: “Tenemos cincuenta millones de musulmanes en Europa. Hay señales de que Alá concederá al Islam la victoria en Europa, sin espadas, sin armas, sin conquistas. Los cincuenta millones de musulmanes de Europa la convertirán en un continente musulmán dentro de unas pocas décadas. Alá moviliza a la nación musulmana de Turquía y la agrega a la Unión Europea. Esos son otros 50 millones de musulmanes. Habrá 100 millones de musulmanes en Europa. Europa necesita volverse islámica, o de lo contrario declarar la guerra a los musulmanes”. </w:t>
      </w:r>
      <w:r w:rsidRPr="00743F4E">
        <w:rPr>
          <w:rFonts w:ascii="Times New Roman" w:eastAsia="Times New Roman" w:hAnsi="Times New Roman" w:cs="Times New Roman"/>
          <w:i/>
          <w:sz w:val="24"/>
          <w:szCs w:val="24"/>
          <w:lang w:eastAsia="es-ES"/>
        </w:rPr>
        <w:lastRenderedPageBreak/>
        <w:t>Parece que hay una guerra demográfica entre Europa y el Islam. La inmigración masiva y la demografía se convierten en armas en manos del Islam</w:t>
      </w:r>
      <w:r>
        <w:rPr>
          <w:rFonts w:ascii="Times New Roman" w:eastAsia="Times New Roman" w:hAnsi="Times New Roman" w:cs="Times New Roman"/>
          <w:i/>
          <w:sz w:val="24"/>
          <w:szCs w:val="24"/>
          <w:lang w:eastAsia="es-ES"/>
        </w:rPr>
        <w:t>..</w:t>
      </w:r>
      <w:r w:rsidRPr="00743F4E">
        <w:rPr>
          <w:rFonts w:ascii="Times New Roman" w:eastAsia="Times New Roman" w:hAnsi="Times New Roman" w:cs="Times New Roman"/>
          <w:i/>
          <w:sz w:val="24"/>
          <w:szCs w:val="24"/>
          <w:lang w:eastAsia="es-ES"/>
        </w:rPr>
        <w:t>.</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Nuestros líderes políticos son débiles. Bajo la presión de la corrección política, el llamado antirracismo y el multiculturalismo, parece que Europa está renunciando a la lucha contra la islamización.</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La izquierda, que alguna vez fue la mayor defensora de la igualdad entre hombres y mujeres, la separación de la iglesia y el estado y la libertad de expresión, ahora está atrapada (dhimmified), vendiendo a aquellos a quienes dice proteger con la esperanza de recibir beneficios de los islamistas con el fin de convertirse en los nuevos maestros. Como vivimos en una democracia, esos políticos de izquierda y multiculturales quieren los votos de la creciente población musulmana. Tal colaborac</w:t>
      </w:r>
      <w:r>
        <w:rPr>
          <w:rFonts w:ascii="Times New Roman" w:eastAsia="Times New Roman" w:hAnsi="Times New Roman" w:cs="Times New Roman"/>
          <w:i/>
          <w:sz w:val="24"/>
          <w:szCs w:val="24"/>
          <w:lang w:eastAsia="es-ES"/>
        </w:rPr>
        <w:t>ión con el Islam es indignante.</w:t>
      </w:r>
    </w:p>
    <w:p w:rsid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Así como los tontos del movimiento por la paz durante los años setenta y ochenta preferirían tener un tanque soviético en su cocina que un cohete estadounidense en su jardín, la izquierda está vendiendo los intereses europeos -sobre todo los de la clase trabajadora propia, que son menos capaces de poner espacio entre ellos y los guetos musulmanes en constante expansión- al Islam. Los izquierdistas solo piensan en su propia supervivencia política, temporal. Los musulmanes son los nuevos votantes socialistas, por lo que la izquierda intentará montar el tigre dándole una concesión tras otra</w:t>
      </w:r>
      <w:r>
        <w:rPr>
          <w:rFonts w:ascii="Times New Roman" w:eastAsia="Times New Roman" w:hAnsi="Times New Roman" w:cs="Times New Roman"/>
          <w:i/>
          <w:sz w:val="24"/>
          <w:szCs w:val="24"/>
          <w:lang w:eastAsia="es-ES"/>
        </w:rPr>
        <w:t>…</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Islam significa literalmente “sumisión” a la voluntad de Alá. Nadie puede ser un verdadero musulmán si se niega a someterse a los deseos de Alá. A diferencia del cristianismo, que se caracteriza por una relación personal entre los fieles y Dios, adorar a Alá es similar a la sumisión absoluta de un esclavo a su amo. El Corán representa todas las revelaciones del Todopoderoso. Debido a que supuestamente fue dictado a Mahoma, el libro no es una composición de principios proféticos, sino que se cree que es la palabra literal de Alá.</w:t>
      </w:r>
    </w:p>
    <w:p w:rsidR="00743F4E" w:rsidRPr="00743F4E" w:rsidRDefault="00434AEA"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t>La Sharí</w:t>
      </w:r>
      <w:r w:rsidR="00743F4E" w:rsidRPr="00743F4E">
        <w:rPr>
          <w:rFonts w:ascii="Times New Roman" w:eastAsia="Times New Roman" w:hAnsi="Times New Roman" w:cs="Times New Roman"/>
          <w:i/>
          <w:sz w:val="24"/>
          <w:szCs w:val="24"/>
          <w:lang w:eastAsia="es-ES"/>
        </w:rPr>
        <w:t>a, la ley islámica, puede considerarse como una ética religiosa que controla toda la actividad humana, no solo en el ámbito religioso, sino también en el mundano. Determina resueltamente la relación del hombre con Alá, así como todas las relaciones</w:t>
      </w:r>
      <w:r>
        <w:rPr>
          <w:rFonts w:ascii="Times New Roman" w:eastAsia="Times New Roman" w:hAnsi="Times New Roman" w:cs="Times New Roman"/>
          <w:i/>
          <w:sz w:val="24"/>
          <w:szCs w:val="24"/>
          <w:lang w:eastAsia="es-ES"/>
        </w:rPr>
        <w:t xml:space="preserve"> humanas mutuas. Aunque la Sharí</w:t>
      </w:r>
      <w:r w:rsidR="00743F4E" w:rsidRPr="00743F4E">
        <w:rPr>
          <w:rFonts w:ascii="Times New Roman" w:eastAsia="Times New Roman" w:hAnsi="Times New Roman" w:cs="Times New Roman"/>
          <w:i/>
          <w:sz w:val="24"/>
          <w:szCs w:val="24"/>
          <w:lang w:eastAsia="es-ES"/>
        </w:rPr>
        <w:t>a nunca ha sido codificada, la libre consulta sobre ella fue sofocada hace muchos siglos. Esta terminación definitiva de todas las discusiones sobre la legislación islámica significa que las leyes musulmanas establecidas ya no pueden ser cuestionadas.</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Según la fe musulmana, el mundo se puede dividir en dos reinos: la Casa del Islam y la Casa de la Guerra. La Casa del Islam pertenece al Islam, la Casa de la Guerra todavía está en manos de kuf</w:t>
      </w:r>
      <w:r w:rsidR="00434AEA">
        <w:rPr>
          <w:rFonts w:ascii="Times New Roman" w:eastAsia="Times New Roman" w:hAnsi="Times New Roman" w:cs="Times New Roman"/>
          <w:i/>
          <w:sz w:val="24"/>
          <w:szCs w:val="24"/>
          <w:lang w:eastAsia="es-ES"/>
        </w:rPr>
        <w:t>fi</w:t>
      </w:r>
      <w:r w:rsidRPr="00743F4E">
        <w:rPr>
          <w:rFonts w:ascii="Times New Roman" w:eastAsia="Times New Roman" w:hAnsi="Times New Roman" w:cs="Times New Roman"/>
          <w:i/>
          <w:sz w:val="24"/>
          <w:szCs w:val="24"/>
          <w:lang w:eastAsia="es-ES"/>
        </w:rPr>
        <w:t>r (incrédulos). Es el deber de todo musulmán luchar contra los kuffir para extender la Casa del Islam.</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La paz solo es posible bajo el dominio musulmán. El único medio para lograr este objetivo es la yihad. El Corán no define la yihad como una forma de agresión, sino como una especie de hoja de ruta hacia una existencia pacífica bajo la autoridad islámica. Seamos honestos: el Corán es una licencia para matar. Por supuesto, sería inexacto e injusto tildar a cada musulmán de terrorista.</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lastRenderedPageBreak/>
        <w:t>Una pequeña minoría de musulmanes liberales incluso ha logrado reinterpretar los principios de su creencia y reconciliarlos con los valores occidentales. Desafortunadamente, esta pequeña mayoría no tiene una influencia relevante en el Islam como ideología política, ya que son los radicales quienes tienen el control, sobre todo porque son los que son más fieles tanto al espíritu como a la letra del credo original.</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No creemos en el llamado Islam europeo. Nos estaríamos engañando a nosotros mismos si creyéramos por un minuto que esta pequeña</w:t>
      </w:r>
      <w:r w:rsidR="00527CC3">
        <w:rPr>
          <w:rFonts w:ascii="Times New Roman" w:eastAsia="Times New Roman" w:hAnsi="Times New Roman" w:cs="Times New Roman"/>
          <w:i/>
          <w:sz w:val="24"/>
          <w:szCs w:val="24"/>
          <w:lang w:eastAsia="es-ES"/>
        </w:rPr>
        <w:t>,</w:t>
      </w:r>
      <w:r w:rsidRPr="00743F4E">
        <w:rPr>
          <w:rFonts w:ascii="Times New Roman" w:eastAsia="Times New Roman" w:hAnsi="Times New Roman" w:cs="Times New Roman"/>
          <w:i/>
          <w:sz w:val="24"/>
          <w:szCs w:val="24"/>
          <w:lang w:eastAsia="es-ES"/>
        </w:rPr>
        <w:t xml:space="preserve"> y poco representativa minoría de musulmanes moderados puede influir en la evolución de su religión en Europa. De hecho, el problema no son los musulmanes, el problema es el Islam.</w:t>
      </w:r>
    </w:p>
    <w:p w:rsid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Hay muchos musulmanes moderados pero no hay un Islam moderado. No podemos tolerar el Islam en suelo europeo. O los musulmanes se asimilan a nuestra forma de vida o regresan a sus países de origen islámicos</w:t>
      </w:r>
      <w:r>
        <w:rPr>
          <w:rFonts w:ascii="Times New Roman" w:eastAsia="Times New Roman" w:hAnsi="Times New Roman" w:cs="Times New Roman"/>
          <w:i/>
          <w:sz w:val="24"/>
          <w:szCs w:val="24"/>
          <w:lang w:eastAsia="es-ES"/>
        </w:rPr>
        <w:t>..</w:t>
      </w:r>
      <w:r w:rsidRPr="00743F4E">
        <w:rPr>
          <w:rFonts w:ascii="Times New Roman" w:eastAsia="Times New Roman" w:hAnsi="Times New Roman" w:cs="Times New Roman"/>
          <w:i/>
          <w:sz w:val="24"/>
          <w:szCs w:val="24"/>
          <w:lang w:eastAsia="es-ES"/>
        </w:rPr>
        <w:t>.</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Desde la Edad de la Razón, la influencia social del cristianismo ha disminuido radicalmente. Esto explica por qué la mayoría de los europeos hace tiempo que se liberaron del dogmatismo religioso y por qué vivimos en sociedades seculares. En Occidente, el cristianismo ya no es decisivo para la organización de la sociedad, a diferencia del Islam en los países musulmanes. El cristianismo fue durante mucho tiempo una primera línea de defensa contra la islamización.</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Aunque si queremos proteger nuestra identidad, nuestra cultura, nuestro patrimonio y nuestra civilización europea tenemos que ser conscientes de que el cristianismo sigue siendo el centro de nuestro patrimonio y de una sociedad equilibrada. La llamada modernización de la sociedad ha provocado que viejas tradiciones y costumbres cambien radicalmente. La islamización y la multiculturalización han facilitado la imposición de la llamada “sociedad mundial única”, cuyo único objetivo es servir a los intereses comerciales y económicos.</w:t>
      </w:r>
    </w:p>
    <w:p w:rsid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Las fronteras nacionales y las identidades obstaculizan potencialmente el máximo beneficio. Organizaciones poderosas como el Foro Económico Mundial (WEF) sueñan con un mercado transcontinental unificado en el que los consumidores compartan las mismas necesidades y deseos. La combinación de globalización e inmigración masiva es responsable del multiculturalismo y la llamada superdiversidad. Tenemos miedo de defender nuestra cultura, valores y civilización porque si lo hace</w:t>
      </w:r>
      <w:r>
        <w:rPr>
          <w:rFonts w:ascii="Times New Roman" w:eastAsia="Times New Roman" w:hAnsi="Times New Roman" w:cs="Times New Roman"/>
          <w:i/>
          <w:sz w:val="24"/>
          <w:szCs w:val="24"/>
          <w:lang w:eastAsia="es-ES"/>
        </w:rPr>
        <w:t>s eres considerado un “racista”…</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Muchos de esos llamados líderes europeos colaboran con el Islam. Así como los tontos del movimiento por la paz durante los años setenta y ochenta preferirían tener un tanque soviético en su cocina que un cohete estadounidense en su jardín, la izquierda está vendiendo los intereses europeos al Islam. La izquierda solo piensa en su propia supervivencia política temporal. Está claro que los musulmanes son los nuevos votantes de izquierda. Sin embargo, hay esperanza. Muchos europeos se están dando cuenta de los peligros del Islam.</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 xml:space="preserve">Un estudio de la firma global de investigación Ipsos, publicado hace unos años, muestra que más de la mitad de los europeos creen que hay demasiados inmigrantes en sus países y que la inmigración está teniendo un impacto negativo en sus vidas. La encuesta también muestra una estrecha correlación entre las opiniones de los europeos sobre la inmigración y el número de inmigrantes musulmanes en sus países. Es cierto que a los políticos mayoritarios </w:t>
      </w:r>
      <w:r w:rsidRPr="00743F4E">
        <w:rPr>
          <w:rFonts w:ascii="Times New Roman" w:eastAsia="Times New Roman" w:hAnsi="Times New Roman" w:cs="Times New Roman"/>
          <w:i/>
          <w:sz w:val="24"/>
          <w:szCs w:val="24"/>
          <w:lang w:eastAsia="es-ES"/>
        </w:rPr>
        <w:lastRenderedPageBreak/>
        <w:t>no les interesa lo que la mayoría de la gente piensa sobre la presencia de musulmanes en sus ciudades y países. Aquellos que critican el Islam son etiquetados rápidamente como islamófobos o algo peor.</w:t>
      </w:r>
    </w:p>
    <w:p w:rsid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Debemos ser conscientes de que el rechazo de las críticas al Islam como «racismo» es una victoria para los musulmanes radicales. Creo que Europa y el Occidente libre se encuentran ante un momento histórico de decisión. ¿Seguiremos permitiendo que la pequeña pero omnipresente tiranía neomarxista del multiculturalismo abra las puertas a una nueva Edad Oscura de dominación islámica medieval? ¿O elegiremos nosotros, “los pueblos libres de Occidente”, la vida y la libertad?</w:t>
      </w:r>
      <w:r>
        <w:rPr>
          <w:rFonts w:ascii="Times New Roman" w:eastAsia="Times New Roman" w:hAnsi="Times New Roman" w:cs="Times New Roman"/>
          <w:i/>
          <w:sz w:val="24"/>
          <w:szCs w:val="24"/>
          <w:lang w:eastAsia="es-ES"/>
        </w:rPr>
        <w:t>...</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Está claro que la ideología y la religión islámicas no son compatibles con nuestra forma de vida occidental y nuestra cultura y civilización europeas. Defendemos la libertad de expresión, la separación del Estado y la iglesia, la igualdad entre hombres y mujeres y la democracia. Estos son los valores europeos comunes que deben promoverse en lugar de los principios distorsionados del multiculturalismo o los dogmas toscos y polvorientos del islamismo. El Islam rechaza esos valores.</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Claramente necesitamos una revitalización de esos valores. En ese sentido, el auge del extremismo musulmán ha tenido una consecuencia positiva: estos fanáticos han hecho que dejemos de dar más o menos por sentadas nuestras tradiciones y costumbres culturales. Como resultado, Europa está casi lista para iniciar una ofensiva moral civilizatoria, basada en los cimientos de nuestra grandeza: Roma, Grecia, el cristianismo, el humanismo y la Ilustración.</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Yo creo en la asimilación. Las personas que deseen comenzar una nueva vida en Europa primero deben demostrar que aportan habilidades y actitudes que harán una contribución positiva a nuestra sociedad. Deben saber que deben adaptarse a nuestra forma de vivir y no al revés. Nuestras leyes no pueden adaptarse a los deseos de las minorías religiosas o étnicas. Todos los que quieran vivir y trabajar aquí tienen que asimilarse.</w:t>
      </w:r>
    </w:p>
    <w:p w:rsid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Creo que el islam nunca podrá asimilarse a nuestra forma de vida. De hecho, el Islam no pertenece aquí. Los musulmanes consideran el multiculturalismo como una debilidad. Solo cuando Europa defienda sus propios valores y normas y tome medidas drásticas contra los inmigrantes que no se ajustan a sus reglas, recuperaremos el respeto y volveremos a ser dueños claros de nuestro propio destino</w:t>
      </w:r>
      <w:r>
        <w:rPr>
          <w:rFonts w:ascii="Times New Roman" w:eastAsia="Times New Roman" w:hAnsi="Times New Roman" w:cs="Times New Roman"/>
          <w:i/>
          <w:sz w:val="24"/>
          <w:szCs w:val="24"/>
          <w:lang w:eastAsia="es-ES"/>
        </w:rPr>
        <w:t>…</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Los defensores de la sociedad multicultural siguen controlando el debate público. Esto no es una sorpresa, ya que dominan tanto la política como los medios de comunicación. También lograron secuestrar el sistema legal para amordazar la libertad de expresión.</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Esta es la razón por la que todavía no es fácil expresar abiertamente opiniones críticas sobre el multiculturalismo, la inmigración y la islamización. Pero está surgiendo una crítica cada vez más informada y eficaz. Los ataques terroristas en Nueva York, Madrid, París, Londres y Bruselas y también varios choques culturales como la crisis de las caricaturas danesas, han abierto muchos ojos.</w:t>
      </w:r>
    </w:p>
    <w:p w:rsidR="00743F4E" w:rsidRP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lastRenderedPageBreak/>
        <w:t>Estoy convencido de que la marea intelectual también está cambiando. Ya ganamos la “batalla de las Ideas” en internet, que ahora compite con los viejos medios de difusión masivos como factor clave en la formación de la opinión pública. A raíz de eso, la verdad y el poder de la creciente opinión popular también están cambiando el rumbo en secciones significativas de la prensa dominante.</w:t>
      </w:r>
    </w:p>
    <w:p w:rsidR="00743F4E" w:rsidRDefault="00743F4E" w:rsidP="00743F4E">
      <w:pPr>
        <w:shd w:val="clear" w:color="auto" w:fill="FFFFFF"/>
        <w:spacing w:after="360" w:line="240" w:lineRule="auto"/>
        <w:jc w:val="both"/>
        <w:textAlignment w:val="baseline"/>
        <w:rPr>
          <w:rFonts w:ascii="Times New Roman" w:eastAsia="Times New Roman" w:hAnsi="Times New Roman" w:cs="Times New Roman"/>
          <w:i/>
          <w:sz w:val="24"/>
          <w:szCs w:val="24"/>
          <w:lang w:eastAsia="es-ES"/>
        </w:rPr>
      </w:pPr>
      <w:r w:rsidRPr="00743F4E">
        <w:rPr>
          <w:rFonts w:ascii="Times New Roman" w:eastAsia="Times New Roman" w:hAnsi="Times New Roman" w:cs="Times New Roman"/>
          <w:i/>
          <w:sz w:val="24"/>
          <w:szCs w:val="24"/>
          <w:lang w:eastAsia="es-ES"/>
        </w:rPr>
        <w:t>Cada vez más, los multiculturalistas se sientan en sus torres de marfil académicas, oficinas gubernamentales y estudios de transmisión estatales, aislados y desconectados de la opinión pública que cambia rápidamente. Se parecen y se comportan cada vez más como Ceausescu, el último tirano comunista de Rumania, como los maestros de una máquina de propaganda todopoderosa.</w:t>
      </w:r>
    </w:p>
    <w:p w:rsidR="00BF5F54" w:rsidRDefault="000A14BC" w:rsidP="00A452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0A14BC">
        <w:rPr>
          <w:rFonts w:ascii="Times New Roman" w:eastAsia="Times New Roman" w:hAnsi="Times New Roman" w:cs="Times New Roman"/>
          <w:b/>
          <w:sz w:val="24"/>
          <w:szCs w:val="24"/>
          <w:lang w:eastAsia="es-ES"/>
        </w:rPr>
        <w:t xml:space="preserve">Nota III: </w:t>
      </w:r>
      <w:r w:rsidR="00BF5F54">
        <w:rPr>
          <w:rFonts w:ascii="Times New Roman" w:eastAsia="Times New Roman" w:hAnsi="Times New Roman" w:cs="Times New Roman"/>
          <w:sz w:val="24"/>
          <w:szCs w:val="24"/>
          <w:lang w:eastAsia="es-ES"/>
        </w:rPr>
        <w:t xml:space="preserve">Choque de civilizaciones. </w:t>
      </w:r>
      <w:r w:rsidR="00BF5F54" w:rsidRPr="00BF5F54">
        <w:rPr>
          <w:rFonts w:ascii="Times New Roman" w:eastAsia="Times New Roman" w:hAnsi="Times New Roman" w:cs="Times New Roman"/>
          <w:sz w:val="24"/>
          <w:szCs w:val="24"/>
          <w:lang w:eastAsia="es-ES"/>
        </w:rPr>
        <w:t>Samuel Huntington</w:t>
      </w:r>
      <w:r w:rsidR="00BF5F54">
        <w:rPr>
          <w:rFonts w:ascii="Times New Roman" w:eastAsia="Times New Roman" w:hAnsi="Times New Roman" w:cs="Times New Roman"/>
          <w:sz w:val="24"/>
          <w:szCs w:val="24"/>
          <w:lang w:eastAsia="es-ES"/>
        </w:rPr>
        <w:t xml:space="preserve"> publicó</w:t>
      </w:r>
      <w:r w:rsidR="00BF5F54" w:rsidRPr="00BF5F54">
        <w:rPr>
          <w:rFonts w:ascii="Times New Roman" w:eastAsia="Times New Roman" w:hAnsi="Times New Roman" w:cs="Times New Roman"/>
          <w:sz w:val="24"/>
          <w:szCs w:val="24"/>
          <w:lang w:eastAsia="es-ES"/>
        </w:rPr>
        <w:t xml:space="preserve"> en la revista estadoun</w:t>
      </w:r>
      <w:r w:rsidR="00BF5F54">
        <w:rPr>
          <w:rFonts w:ascii="Times New Roman" w:eastAsia="Times New Roman" w:hAnsi="Times New Roman" w:cs="Times New Roman"/>
          <w:sz w:val="24"/>
          <w:szCs w:val="24"/>
          <w:lang w:eastAsia="es-ES"/>
        </w:rPr>
        <w:t>idense Foreign Affairs en 1993,​ y transformó</w:t>
      </w:r>
      <w:r w:rsidR="00BF5F54" w:rsidRPr="00BF5F54">
        <w:rPr>
          <w:rFonts w:ascii="Times New Roman" w:eastAsia="Times New Roman" w:hAnsi="Times New Roman" w:cs="Times New Roman"/>
          <w:sz w:val="24"/>
          <w:szCs w:val="24"/>
          <w:lang w:eastAsia="es-ES"/>
        </w:rPr>
        <w:t xml:space="preserve"> post</w:t>
      </w:r>
      <w:r w:rsidR="00BF5F54">
        <w:rPr>
          <w:rFonts w:ascii="Times New Roman" w:eastAsia="Times New Roman" w:hAnsi="Times New Roman" w:cs="Times New Roman"/>
          <w:sz w:val="24"/>
          <w:szCs w:val="24"/>
          <w:lang w:eastAsia="es-ES"/>
        </w:rPr>
        <w:t xml:space="preserve">eriormente en un libro en 1996, </w:t>
      </w:r>
      <w:r w:rsidR="00BF5F54" w:rsidRPr="00BF5F54">
        <w:rPr>
          <w:rFonts w:ascii="Times New Roman" w:eastAsia="Times New Roman" w:hAnsi="Times New Roman" w:cs="Times New Roman"/>
          <w:sz w:val="24"/>
          <w:szCs w:val="24"/>
          <w:lang w:eastAsia="es-ES"/>
        </w:rPr>
        <w:t>una teoría acerca de las relaciones internacionales.</w:t>
      </w:r>
      <w:r w:rsidR="00BF5F54">
        <w:rPr>
          <w:rFonts w:ascii="Times New Roman" w:eastAsia="Times New Roman" w:hAnsi="Times New Roman" w:cs="Times New Roman"/>
          <w:sz w:val="24"/>
          <w:szCs w:val="24"/>
          <w:lang w:eastAsia="es-ES"/>
        </w:rPr>
        <w:t xml:space="preserve"> </w:t>
      </w:r>
      <w:r w:rsidR="00BF5F54" w:rsidRPr="00BF5F54">
        <w:rPr>
          <w:rFonts w:ascii="Times New Roman" w:eastAsia="Times New Roman" w:hAnsi="Times New Roman" w:cs="Times New Roman"/>
          <w:sz w:val="24"/>
          <w:szCs w:val="24"/>
          <w:lang w:eastAsia="es-ES"/>
        </w:rPr>
        <w:t>En un sentido amplio, se puede definir el choque de civilizaciones como una teoría que explica los grandes movimientos políticos y culturales de la Historia Universal por medio de las influencias recíprocas que ejercen entre sí las diversas civilizaciones (por contraposición a las debidas a los enfrentamientos entre estados-nación o ideologías).</w:t>
      </w:r>
      <w:r w:rsidR="008E1AE5">
        <w:rPr>
          <w:rFonts w:ascii="Times New Roman" w:eastAsia="Times New Roman" w:hAnsi="Times New Roman" w:cs="Times New Roman"/>
          <w:sz w:val="24"/>
          <w:szCs w:val="24"/>
          <w:lang w:eastAsia="es-ES"/>
        </w:rPr>
        <w:t xml:space="preserve"> </w:t>
      </w:r>
      <w:r w:rsidR="00BF5F54" w:rsidRPr="00BF5F54">
        <w:rPr>
          <w:rFonts w:ascii="Times New Roman" w:eastAsia="Times New Roman" w:hAnsi="Times New Roman" w:cs="Times New Roman"/>
          <w:sz w:val="24"/>
          <w:szCs w:val="24"/>
          <w:lang w:eastAsia="es-ES"/>
        </w:rPr>
        <w:t>Una civilización, en este contexto, es una cultura más o menos cerrada y con una tradición cultural más o menos hermética e impermeable, que por ende se encuentra en oposición a otras civilizaciones con tradiciones diferentes.</w:t>
      </w:r>
    </w:p>
    <w:p w:rsidR="00BF5F54" w:rsidRDefault="00BF5F54" w:rsidP="00A452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BF5F54">
        <w:rPr>
          <w:rFonts w:ascii="Times New Roman" w:eastAsia="Times New Roman" w:hAnsi="Times New Roman" w:cs="Times New Roman"/>
          <w:sz w:val="24"/>
          <w:szCs w:val="24"/>
          <w:lang w:eastAsia="es-ES"/>
        </w:rPr>
        <w:t>En su artículo de 1993, Huntington retoma el concepto de Toynbee afirmando que los actores políticos principales del siglo xxi serían las civilizaciones y que los principales conflictos serían los conflictos entre civilizaciones (no entre ideologías, como durante la mayor parte del siglo xx ni entre estados-nación). Aparentemente, este artículo era una respuesta a las tesis de Francis Fukuyama que sostenía que el mundo se aproximaba al fin de la historia (en sentido hegeliano) en el que la democracia occidental triunfaría en todo e</w:t>
      </w:r>
      <w:r w:rsidR="008E1AE5">
        <w:rPr>
          <w:rFonts w:ascii="Times New Roman" w:eastAsia="Times New Roman" w:hAnsi="Times New Roman" w:cs="Times New Roman"/>
          <w:sz w:val="24"/>
          <w:szCs w:val="24"/>
          <w:lang w:eastAsia="es-ES"/>
        </w:rPr>
        <w:t xml:space="preserve">l mundo. </w:t>
      </w:r>
      <w:r w:rsidRPr="00BF5F54">
        <w:rPr>
          <w:rFonts w:ascii="Times New Roman" w:eastAsia="Times New Roman" w:hAnsi="Times New Roman" w:cs="Times New Roman"/>
          <w:sz w:val="24"/>
          <w:szCs w:val="24"/>
          <w:lang w:eastAsia="es-ES"/>
        </w:rPr>
        <w:t>Huntington afirma que los conflictos entre civilizaciones son inevitables, puesto que cada una cuenta con sistemas de valores significativamente distintos. Para él las relaciones entre civilizaciones variarán normalmente de lo distante a lo violento, situándose la mayoría de las veces entre ambos extremos. La confianza y la amistad serán raras.</w:t>
      </w:r>
    </w:p>
    <w:p w:rsidR="00BF5F54" w:rsidRDefault="00716F0A" w:rsidP="00A452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w:t>
      </w:r>
      <w:r w:rsidR="00BF5F54" w:rsidRPr="00BF5F54">
        <w:rPr>
          <w:rFonts w:ascii="Times New Roman" w:eastAsia="Times New Roman" w:hAnsi="Times New Roman" w:cs="Times New Roman"/>
          <w:sz w:val="24"/>
          <w:szCs w:val="24"/>
          <w:lang w:eastAsia="es-ES"/>
        </w:rPr>
        <w:t>ontinúan siendo El choque de civilizaciones y El fin de la historia y el último hombre referentes válidos para el estudio del tablero geopolítico?</w:t>
      </w:r>
    </w:p>
    <w:p w:rsidR="008E1AE5" w:rsidRDefault="00716F0A" w:rsidP="00A452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w:t>
      </w:r>
      <w:r w:rsidRPr="00716F0A">
        <w:rPr>
          <w:rFonts w:ascii="Times New Roman" w:eastAsia="Times New Roman" w:hAnsi="Times New Roman" w:cs="Times New Roman"/>
          <w:sz w:val="24"/>
          <w:szCs w:val="24"/>
          <w:lang w:eastAsia="es-ES"/>
        </w:rPr>
        <w:t>a civilización islámica (Oriente Medio y Norte de África principal</w:t>
      </w:r>
      <w:r>
        <w:rPr>
          <w:rFonts w:ascii="Times New Roman" w:eastAsia="Times New Roman" w:hAnsi="Times New Roman" w:cs="Times New Roman"/>
          <w:sz w:val="24"/>
          <w:szCs w:val="24"/>
          <w:lang w:eastAsia="es-ES"/>
        </w:rPr>
        <w:t>mente), es</w:t>
      </w:r>
      <w:r w:rsidRPr="00716F0A">
        <w:rPr>
          <w:rFonts w:ascii="Times New Roman" w:eastAsia="Times New Roman" w:hAnsi="Times New Roman" w:cs="Times New Roman"/>
          <w:sz w:val="24"/>
          <w:szCs w:val="24"/>
          <w:lang w:eastAsia="es-ES"/>
        </w:rPr>
        <w:t xml:space="preserve"> uno de los principales ejes de poder en desarrollo ajenos a Occidente, debido principalmente a su crecimiento demográfico.</w:t>
      </w:r>
      <w:r>
        <w:rPr>
          <w:rFonts w:ascii="Times New Roman" w:eastAsia="Times New Roman" w:hAnsi="Times New Roman" w:cs="Times New Roman"/>
          <w:sz w:val="24"/>
          <w:szCs w:val="24"/>
          <w:lang w:eastAsia="es-ES"/>
        </w:rPr>
        <w:t xml:space="preserve"> L</w:t>
      </w:r>
      <w:r w:rsidRPr="00716F0A">
        <w:rPr>
          <w:rFonts w:ascii="Times New Roman" w:eastAsia="Times New Roman" w:hAnsi="Times New Roman" w:cs="Times New Roman"/>
          <w:sz w:val="24"/>
          <w:szCs w:val="24"/>
          <w:lang w:eastAsia="es-ES"/>
        </w:rPr>
        <w:t>a civilización islámica actúa como desestabiliz</w:t>
      </w:r>
      <w:r>
        <w:rPr>
          <w:rFonts w:ascii="Times New Roman" w:eastAsia="Times New Roman" w:hAnsi="Times New Roman" w:cs="Times New Roman"/>
          <w:sz w:val="24"/>
          <w:szCs w:val="24"/>
          <w:lang w:eastAsia="es-ES"/>
        </w:rPr>
        <w:t xml:space="preserve">adora del orden mundial. </w:t>
      </w:r>
      <w:r w:rsidR="008E1AE5" w:rsidRPr="008E1AE5">
        <w:rPr>
          <w:rFonts w:ascii="Times New Roman" w:eastAsia="Times New Roman" w:hAnsi="Times New Roman" w:cs="Times New Roman"/>
          <w:sz w:val="24"/>
          <w:szCs w:val="24"/>
          <w:lang w:eastAsia="es-ES"/>
        </w:rPr>
        <w:t>Para el islam no tienen importancia las identidades nacionales ni étnicas.</w:t>
      </w:r>
      <w:r w:rsidR="008E1AE5">
        <w:rPr>
          <w:rFonts w:ascii="Times New Roman" w:eastAsia="Times New Roman" w:hAnsi="Times New Roman" w:cs="Times New Roman"/>
          <w:sz w:val="24"/>
          <w:szCs w:val="24"/>
          <w:lang w:eastAsia="es-ES"/>
        </w:rPr>
        <w:t xml:space="preserve"> </w:t>
      </w:r>
      <w:r w:rsidR="008E1AE5" w:rsidRPr="008E1AE5">
        <w:rPr>
          <w:rFonts w:ascii="Times New Roman" w:eastAsia="Times New Roman" w:hAnsi="Times New Roman" w:cs="Times New Roman"/>
          <w:sz w:val="24"/>
          <w:szCs w:val="24"/>
          <w:lang w:eastAsia="es-ES"/>
        </w:rPr>
        <w:t>El mundo se divide geográficamente en dos zonas, la Casa del islam (dar al islam) en donde viv</w:t>
      </w:r>
      <w:r w:rsidR="00434AEA">
        <w:rPr>
          <w:rFonts w:ascii="Times New Roman" w:eastAsia="Times New Roman" w:hAnsi="Times New Roman" w:cs="Times New Roman"/>
          <w:sz w:val="24"/>
          <w:szCs w:val="24"/>
          <w:lang w:eastAsia="es-ES"/>
        </w:rPr>
        <w:t>en los creyentes y rige la sharí</w:t>
      </w:r>
      <w:r w:rsidR="008E1AE5" w:rsidRPr="008E1AE5">
        <w:rPr>
          <w:rFonts w:ascii="Times New Roman" w:eastAsia="Times New Roman" w:hAnsi="Times New Roman" w:cs="Times New Roman"/>
          <w:sz w:val="24"/>
          <w:szCs w:val="24"/>
          <w:lang w:eastAsia="es-ES"/>
        </w:rPr>
        <w:t xml:space="preserve">a, y la Casa de la Guerra (dar al Harb) habitada y gobernada por infieles. Creen que la Casa del islam se extenderá indefinidamente y conquistará todo el mundo, </w:t>
      </w:r>
      <w:r w:rsidR="00434AEA">
        <w:rPr>
          <w:rFonts w:ascii="Times New Roman" w:eastAsia="Times New Roman" w:hAnsi="Times New Roman" w:cs="Times New Roman"/>
          <w:sz w:val="24"/>
          <w:szCs w:val="24"/>
          <w:lang w:eastAsia="es-ES"/>
        </w:rPr>
        <w:t>gracias a la Guerra Santa (Jiddah</w:t>
      </w:r>
      <w:r w:rsidR="008E1AE5" w:rsidRPr="008E1AE5">
        <w:rPr>
          <w:rFonts w:ascii="Times New Roman" w:eastAsia="Times New Roman" w:hAnsi="Times New Roman" w:cs="Times New Roman"/>
          <w:sz w:val="24"/>
          <w:szCs w:val="24"/>
          <w:lang w:eastAsia="es-ES"/>
        </w:rPr>
        <w:t>) librada por los justos en contra de los infiel</w:t>
      </w:r>
      <w:r w:rsidR="008E1AE5">
        <w:rPr>
          <w:rFonts w:ascii="Times New Roman" w:eastAsia="Times New Roman" w:hAnsi="Times New Roman" w:cs="Times New Roman"/>
          <w:sz w:val="24"/>
          <w:szCs w:val="24"/>
          <w:lang w:eastAsia="es-ES"/>
        </w:rPr>
        <w:t xml:space="preserve">es. </w:t>
      </w:r>
      <w:r w:rsidR="008E1AE5" w:rsidRPr="008E1AE5">
        <w:rPr>
          <w:rFonts w:ascii="Times New Roman" w:eastAsia="Times New Roman" w:hAnsi="Times New Roman" w:cs="Times New Roman"/>
          <w:sz w:val="24"/>
          <w:szCs w:val="24"/>
          <w:lang w:eastAsia="es-ES"/>
        </w:rPr>
        <w:t>La historia es lineal, culmina inevitablemente con la salvación, no admite retrocesos. No se puede ceder ni un centímetro de la Casa del islam a los infieles. Todo territorio que ha sido islámico no puede volver al demonio. Por eso no es posible admitir que exista el Estado de Israel, construido en Palestina, territorio que fue parte de la Casa del islam.</w:t>
      </w:r>
    </w:p>
    <w:p w:rsidR="00A45215" w:rsidRPr="00F23EA2" w:rsidRDefault="00A45215" w:rsidP="00A452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b/>
          <w:sz w:val="24"/>
          <w:szCs w:val="24"/>
          <w:lang w:eastAsia="es-ES"/>
        </w:rPr>
        <w:lastRenderedPageBreak/>
        <w:t xml:space="preserve">- ¿Flor de un día? ¿Fantasías de TikTokers? ¿Miopías buenistas? ¿Cesiones peligrosas? </w:t>
      </w:r>
    </w:p>
    <w:p w:rsidR="00527CC3" w:rsidRDefault="00527CC3" w:rsidP="00A45215">
      <w:pPr>
        <w:shd w:val="clear" w:color="auto" w:fill="FFFFFF"/>
        <w:spacing w:after="360" w:line="240" w:lineRule="auto"/>
        <w:jc w:val="both"/>
        <w:textAlignment w:val="baseline"/>
        <w:rPr>
          <w:rFonts w:ascii="Times New Roman" w:eastAsia="Times New Roman" w:hAnsi="Times New Roman" w:cs="Times New Roman"/>
          <w:b/>
          <w:color w:val="FF0000"/>
          <w:sz w:val="24"/>
          <w:szCs w:val="24"/>
          <w:lang w:eastAsia="es-ES"/>
        </w:rPr>
      </w:pPr>
      <w:r>
        <w:rPr>
          <w:noProof/>
          <w:lang w:eastAsia="es-ES"/>
        </w:rPr>
        <w:drawing>
          <wp:inline distT="0" distB="0" distL="0" distR="0" wp14:anchorId="47A4BE2E" wp14:editId="1620CBF9">
            <wp:extent cx="5725584" cy="2978150"/>
            <wp:effectExtent l="0" t="0" r="8890" b="0"/>
            <wp:docPr id="19" name="Imagen 19" descr="Los manifestantes pro palestinos en el MIT exigen que la universidad corte todos los vínculos de investigación con el Ministerio de Defensa de Isra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manifestantes pro palestinos en el MIT exigen que la universidad corte todos los vínculos de investigación con el Ministerio de Defensa de Israel."/>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2981232"/>
                    </a:xfrm>
                    <a:prstGeom prst="rect">
                      <a:avLst/>
                    </a:prstGeom>
                    <a:noFill/>
                    <a:ln>
                      <a:noFill/>
                    </a:ln>
                  </pic:spPr>
                </pic:pic>
              </a:graphicData>
            </a:graphic>
          </wp:inline>
        </w:drawing>
      </w:r>
    </w:p>
    <w:p w:rsidR="00A45215" w:rsidRPr="00F23EA2" w:rsidRDefault="00A45215" w:rsidP="00A4521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En los últimos tiempos ha habido, en los Estados Unidos, diversos movimientos sociales, de corto recorrido y de</w:t>
      </w:r>
      <w:r w:rsidR="008D125E" w:rsidRPr="00F23EA2">
        <w:rPr>
          <w:rFonts w:ascii="Times New Roman" w:eastAsia="Times New Roman" w:hAnsi="Times New Roman" w:cs="Times New Roman"/>
          <w:sz w:val="24"/>
          <w:szCs w:val="24"/>
          <w:lang w:eastAsia="es-ES"/>
        </w:rPr>
        <w:t xml:space="preserve"> escaso resultado (mucho ruido y pocas nueces)</w:t>
      </w:r>
      <w:r w:rsidRPr="00F23EA2">
        <w:rPr>
          <w:rFonts w:ascii="Times New Roman" w:eastAsia="Times New Roman" w:hAnsi="Times New Roman" w:cs="Times New Roman"/>
          <w:sz w:val="24"/>
          <w:szCs w:val="24"/>
          <w:lang w:eastAsia="es-ES"/>
        </w:rPr>
        <w:t>.</w:t>
      </w:r>
    </w:p>
    <w:p w:rsidR="001E055F" w:rsidRPr="00F23EA2" w:rsidRDefault="001B7BB3" w:rsidP="001E05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Con la ayuda de San Google</w:t>
      </w:r>
      <w:r w:rsidR="008D125E" w:rsidRPr="00F23EA2">
        <w:rPr>
          <w:rFonts w:ascii="Times New Roman" w:eastAsia="Times New Roman" w:hAnsi="Times New Roman" w:cs="Times New Roman"/>
          <w:sz w:val="24"/>
          <w:szCs w:val="24"/>
          <w:lang w:eastAsia="es-ES"/>
        </w:rPr>
        <w:t>,</w:t>
      </w:r>
      <w:r w:rsidRPr="00F23EA2">
        <w:rPr>
          <w:rFonts w:ascii="Times New Roman" w:eastAsia="Times New Roman" w:hAnsi="Times New Roman" w:cs="Times New Roman"/>
          <w:sz w:val="24"/>
          <w:szCs w:val="24"/>
          <w:lang w:eastAsia="es-ES"/>
        </w:rPr>
        <w:t xml:space="preserve"> rescato</w:t>
      </w:r>
      <w:r w:rsidR="008D125E" w:rsidRPr="00F23EA2">
        <w:rPr>
          <w:rFonts w:ascii="Times New Roman" w:eastAsia="Times New Roman" w:hAnsi="Times New Roman" w:cs="Times New Roman"/>
          <w:sz w:val="24"/>
          <w:szCs w:val="24"/>
          <w:lang w:eastAsia="es-ES"/>
        </w:rPr>
        <w:t xml:space="preserve"> algunos movimientos</w:t>
      </w:r>
      <w:r w:rsidR="00B67364" w:rsidRPr="00F23EA2">
        <w:rPr>
          <w:rFonts w:ascii="Times New Roman" w:eastAsia="Times New Roman" w:hAnsi="Times New Roman" w:cs="Times New Roman"/>
          <w:sz w:val="24"/>
          <w:szCs w:val="24"/>
          <w:lang w:eastAsia="es-ES"/>
        </w:rPr>
        <w:t xml:space="preserve"> mediáticos, aunque</w:t>
      </w:r>
      <w:r w:rsidR="008D125E" w:rsidRPr="00F23EA2">
        <w:rPr>
          <w:rFonts w:ascii="Times New Roman" w:eastAsia="Times New Roman" w:hAnsi="Times New Roman" w:cs="Times New Roman"/>
          <w:sz w:val="24"/>
          <w:szCs w:val="24"/>
          <w:lang w:eastAsia="es-ES"/>
        </w:rPr>
        <w:t xml:space="preserve"> efímeros</w:t>
      </w:r>
      <w:r w:rsidR="001E055F" w:rsidRPr="00F23EA2">
        <w:rPr>
          <w:rFonts w:ascii="Times New Roman" w:eastAsia="Times New Roman" w:hAnsi="Times New Roman" w:cs="Times New Roman"/>
          <w:sz w:val="24"/>
          <w:szCs w:val="24"/>
          <w:lang w:eastAsia="es-ES"/>
        </w:rPr>
        <w:t xml:space="preserve">: </w:t>
      </w:r>
    </w:p>
    <w:p w:rsidR="001E055F" w:rsidRPr="00F23EA2" w:rsidRDefault="001E055F" w:rsidP="001E05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(Como dice Cesar Vidal: Sin ánimo de ser exhaustivos, los hechos son los siguientes…) </w:t>
      </w:r>
    </w:p>
    <w:p w:rsidR="008D125E" w:rsidRPr="00F23EA2" w:rsidRDefault="008D125E" w:rsidP="00A45215">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F23EA2">
        <w:rPr>
          <w:rFonts w:ascii="Times New Roman" w:eastAsia="Times New Roman" w:hAnsi="Times New Roman" w:cs="Times New Roman"/>
          <w:b/>
          <w:sz w:val="24"/>
          <w:szCs w:val="24"/>
          <w:lang w:eastAsia="es-ES"/>
        </w:rPr>
        <w:t>Occupy Wall Street</w:t>
      </w:r>
    </w:p>
    <w:p w:rsidR="008D125E" w:rsidRPr="00F23EA2" w:rsidRDefault="001E055F" w:rsidP="008D125E">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“Somos el 99%”. En septiembre de 2011</w:t>
      </w:r>
      <w:r w:rsidR="008D125E" w:rsidRPr="00F23EA2">
        <w:rPr>
          <w:rFonts w:ascii="Times New Roman" w:eastAsia="Times New Roman" w:hAnsi="Times New Roman" w:cs="Times New Roman"/>
          <w:sz w:val="24"/>
          <w:szCs w:val="24"/>
          <w:lang w:eastAsia="es-ES"/>
        </w:rPr>
        <w:t>, ese eslogan unificador dio la vuelta al mundo. Algunos atribuyen su origen al economista Joseph Stiglitz, quien popularizó por primera vez la distinción entre el 1% de personas con gran riqueza y poder y el resto. Otros dicen que fue el difunto antropólogo y anarquista David Graeber quien acuñó la frase. Pero todo el mundo está de acuerdo en que este concepto dio la vuelta al mundo cuando lo expresaron los activistas que se reunieron en el distrito financiero del sur de Manhattan el 17 de septiembre de 2011.</w:t>
      </w:r>
    </w:p>
    <w:p w:rsidR="008D125E" w:rsidRPr="00F23EA2" w:rsidRDefault="008D125E" w:rsidP="008D125E">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Lo que ocurrió ese día, y los dos meses siguientes, se conocería como Occupy Wall Street, un movimiento de protesta contra la desigualdad económica y la injusticia que se extendió a al menos otras 28 ciudades de Estados Unidos, a capitales y centros financieros europeos, como Londres, París y Berlín, así como a partes de América del Sur y el lejano Oriente. En total, se calcula que hubo más de 750 actos de Occupy en todo el mundo, con manifestaciones que iban desde unas pocas decenas de participantes en algunos lugares hasta muchos miles en otros. Inspirado en las protestas de la primavera árabe que derrocaron a varios dictadores en Oriente Medio, el movimiento Occupy fue también una reacción tardía a la crisis financiera mundial de 2008 que dio paso a una era de austeridad.</w:t>
      </w:r>
    </w:p>
    <w:p w:rsidR="001E055F" w:rsidRPr="00F23EA2" w:rsidRDefault="001E055F" w:rsidP="001E05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lastRenderedPageBreak/>
        <w:t>Una escuela de pensamiento lo considera un acontecimiento transformador en la historia contemporánea de Estados Unidos, un levantamiento popular contra el poder de las corporaciones estadounidenses que ayudó a desplazar al partido demócrata hacia la izquierda, hizo posible la campaña presidencial de un político como Bernie Sanders y la victoria de políticos autoproclamados socialistas como Alexandria Ocasio-Cortez. Según este punto de vista, también fue el primer movimiento original de estas características en las redes sociales, un movimiento horizontal sin líderes, que más tarde sirvió de modelo a los movimientos #MeToo y Black Lives Matter.</w:t>
      </w:r>
    </w:p>
    <w:p w:rsidR="001E055F" w:rsidRPr="00F23EA2" w:rsidRDefault="001E055F" w:rsidP="001E05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punto de vista opuesto lo ve como un fracaso absoluto que no pasará a la historia. Este veredicto fue resumido por el columnista económico del New York Times Andrew Ross Sorkin cuando, un año después de Occupy, predijo: “Será un asterisco en los libros de historia, si es que se menciona”.</w:t>
      </w:r>
    </w:p>
    <w:p w:rsidR="001E055F" w:rsidRPr="00F23EA2" w:rsidRDefault="001E055F" w:rsidP="001E05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La combinación de tensiones internas, el agotamiento y la llegada del invierno empezaron a minar la moral de los ocupantes y a reducir su número. Finalmente, el alcalde Mike Bloomberg, actuando en nombre de los propietarios de Zuccotti Park, Brookfield </w:t>
      </w:r>
      <w:r w:rsidR="00886148" w:rsidRPr="00F23EA2">
        <w:rPr>
          <w:rFonts w:ascii="Times New Roman" w:eastAsia="Times New Roman" w:hAnsi="Times New Roman" w:cs="Times New Roman"/>
          <w:sz w:val="24"/>
          <w:szCs w:val="24"/>
          <w:lang w:eastAsia="es-ES"/>
        </w:rPr>
        <w:t xml:space="preserve"> </w:t>
      </w:r>
      <w:r w:rsidRPr="00F23EA2">
        <w:rPr>
          <w:rFonts w:ascii="Times New Roman" w:eastAsia="Times New Roman" w:hAnsi="Times New Roman" w:cs="Times New Roman"/>
          <w:sz w:val="24"/>
          <w:szCs w:val="24"/>
          <w:lang w:eastAsia="es-ES"/>
        </w:rPr>
        <w:t>Properties, ordenó a la policía de Nueva York que desmantelara el campamento el 15 de noviembre, poco menos de dos meses después de su creación. A pesar de varios intentos de reocupación del espacio y de otros en la zona, la protesta llegó a su fin.</w:t>
      </w:r>
    </w:p>
    <w:p w:rsidR="001E055F" w:rsidRPr="00F23EA2" w:rsidRDefault="001E055F" w:rsidP="001E05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movimiento nunca se recup</w:t>
      </w:r>
      <w:r w:rsidR="00886148" w:rsidRPr="00F23EA2">
        <w:rPr>
          <w:rFonts w:ascii="Times New Roman" w:eastAsia="Times New Roman" w:hAnsi="Times New Roman" w:cs="Times New Roman"/>
          <w:sz w:val="24"/>
          <w:szCs w:val="24"/>
          <w:lang w:eastAsia="es-ES"/>
        </w:rPr>
        <w:t>eró”, dice Holmes al final de un</w:t>
      </w:r>
      <w:r w:rsidRPr="00F23EA2">
        <w:rPr>
          <w:rFonts w:ascii="Times New Roman" w:eastAsia="Times New Roman" w:hAnsi="Times New Roman" w:cs="Times New Roman"/>
          <w:sz w:val="24"/>
          <w:szCs w:val="24"/>
          <w:lang w:eastAsia="es-ES"/>
        </w:rPr>
        <w:t xml:space="preserve"> documental</w:t>
      </w:r>
      <w:r w:rsidR="00886148" w:rsidRPr="00F23EA2">
        <w:rPr>
          <w:rFonts w:ascii="Times New Roman" w:eastAsia="Times New Roman" w:hAnsi="Times New Roman" w:cs="Times New Roman"/>
          <w:sz w:val="24"/>
          <w:szCs w:val="24"/>
          <w:lang w:eastAsia="es-ES"/>
        </w:rPr>
        <w:t>, sobre el movimiento Occupy, que ella misma produjo en 2016: “All Day All Week” (todo el día, toda la semana).</w:t>
      </w:r>
      <w:r w:rsidRPr="00F23EA2">
        <w:rPr>
          <w:rFonts w:ascii="Times New Roman" w:eastAsia="Times New Roman" w:hAnsi="Times New Roman" w:cs="Times New Roman"/>
          <w:sz w:val="24"/>
          <w:szCs w:val="24"/>
          <w:lang w:eastAsia="es-ES"/>
        </w:rPr>
        <w:t xml:space="preserve"> También terminó un experimento de organización social y política. Sin embargo, Wall Street, y todo el sector financiero y empresarial, no se vio afectado por la ocupación de dos meses. No cambió ninguna práctica bancaria, ni trajo consigo ninguna regulación empresarial. En ese sentido, se consideró un fracaso.</w:t>
      </w:r>
    </w:p>
    <w:p w:rsidR="001E055F" w:rsidRPr="00F23EA2" w:rsidRDefault="001E055F" w:rsidP="001E05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La primavera árabe, que había sido la inspiración original para muchos de los organizadores, había conducido posiblemente a un resultado peor para muchos de los países implicados: en julio, el presidente de Túnez, Kais Saied, destituyó al primer ministro del </w:t>
      </w:r>
      <w:r w:rsidR="00886148" w:rsidRPr="00F23EA2">
        <w:rPr>
          <w:rFonts w:ascii="Times New Roman" w:eastAsia="Times New Roman" w:hAnsi="Times New Roman" w:cs="Times New Roman"/>
          <w:sz w:val="24"/>
          <w:szCs w:val="24"/>
          <w:lang w:eastAsia="es-ES"/>
        </w:rPr>
        <w:t>país y suspendió el Parlamento.</w:t>
      </w:r>
    </w:p>
    <w:p w:rsidR="001E055F" w:rsidRPr="00F23EA2" w:rsidRDefault="001E055F" w:rsidP="001E055F">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A su manera, se consideró que el movimiento Occupy había sido igualmente contraproducente. La vida política y económica continuó como antes en Estados Unidos y en otros lugares, y, en todo caso, hubo un bandazo hacia la derecha populista, encarnado de manera más atroz por la victoria de Donald Trump en las presidenciales de 2016.</w:t>
      </w:r>
    </w:p>
    <w:p w:rsidR="00886148" w:rsidRPr="00F23EA2" w:rsidRDefault="00886148" w:rsidP="00886148">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F23EA2">
        <w:rPr>
          <w:rFonts w:ascii="Times New Roman" w:eastAsia="Times New Roman" w:hAnsi="Times New Roman" w:cs="Times New Roman"/>
          <w:b/>
          <w:sz w:val="24"/>
          <w:szCs w:val="24"/>
          <w:lang w:eastAsia="es-ES"/>
        </w:rPr>
        <w:t xml:space="preserve">#MeToo </w:t>
      </w:r>
    </w:p>
    <w:p w:rsidR="00886148" w:rsidRPr="00F23EA2" w:rsidRDefault="00886148"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En octubre de 2017, vio la luz un movimiento que llevaba mucho tiempo bajo la sombra, el trascendental Me</w:t>
      </w:r>
      <w:r w:rsidR="00B67364" w:rsidRPr="00F23EA2">
        <w:rPr>
          <w:rFonts w:ascii="Times New Roman" w:eastAsia="Times New Roman" w:hAnsi="Times New Roman" w:cs="Times New Roman"/>
          <w:sz w:val="24"/>
          <w:szCs w:val="24"/>
          <w:lang w:eastAsia="es-ES"/>
        </w:rPr>
        <w:t>Too. Concretamente, el “boom”</w:t>
      </w:r>
      <w:r w:rsidRPr="00F23EA2">
        <w:rPr>
          <w:rFonts w:ascii="Times New Roman" w:eastAsia="Times New Roman" w:hAnsi="Times New Roman" w:cs="Times New Roman"/>
          <w:sz w:val="24"/>
          <w:szCs w:val="24"/>
          <w:lang w:eastAsia="es-ES"/>
        </w:rPr>
        <w:t xml:space="preserve"> fue el 5 de octubre de 2017, cuando el New York Times publicó una investigación sobre las denuncias de acoso sexual contra un productor de Hollywood, Harvey Weinstein, quien era considerado intocable pese a los rumores que corrían sobre su mala conducta.</w:t>
      </w:r>
    </w:p>
    <w:p w:rsidR="00886148" w:rsidRPr="00F23EA2" w:rsidRDefault="00886148"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En la investigación, dos periodistas del diario revelaron lo que muchas se suponían -o habían vivido alguna vez-: en el mundo del cine había productores que prometían ayudar a que las </w:t>
      </w:r>
      <w:r w:rsidRPr="00F23EA2">
        <w:rPr>
          <w:rFonts w:ascii="Times New Roman" w:eastAsia="Times New Roman" w:hAnsi="Times New Roman" w:cs="Times New Roman"/>
          <w:sz w:val="24"/>
          <w:szCs w:val="24"/>
          <w:lang w:eastAsia="es-ES"/>
        </w:rPr>
        <w:lastRenderedPageBreak/>
        <w:t>carreras de ciertas actrices prosperaran a cambio de favores sexuales. Y uno de ellos era Harvey Weinstein. El productor intentó tocar a varias actrices en habitaciones de hoteles, e incluso forzarlas a mirarlo desnudo. Y todo bajo el abuso de poder que podía ejercer en el mundillo.</w:t>
      </w:r>
    </w:p>
    <w:p w:rsidR="00886148" w:rsidRPr="00F23EA2" w:rsidRDefault="00886148"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Tras meses de investigación, el medio pudo destapar la gran mancha negra de Hollywood. Fue tal el escándalo que Weinstein fue despedido su propia empresa, cofundada con su hermano Bob Wei</w:t>
      </w:r>
      <w:r w:rsidR="00B67364" w:rsidRPr="00F23EA2">
        <w:rPr>
          <w:rFonts w:ascii="Times New Roman" w:eastAsia="Times New Roman" w:hAnsi="Times New Roman" w:cs="Times New Roman"/>
          <w:sz w:val="24"/>
          <w:szCs w:val="24"/>
          <w:lang w:eastAsia="es-ES"/>
        </w:rPr>
        <w:t>nstein, que llevaba su nombre, “The Weinstein Company”</w:t>
      </w:r>
      <w:r w:rsidRPr="00F23EA2">
        <w:rPr>
          <w:rFonts w:ascii="Times New Roman" w:eastAsia="Times New Roman" w:hAnsi="Times New Roman" w:cs="Times New Roman"/>
          <w:sz w:val="24"/>
          <w:szCs w:val="24"/>
          <w:lang w:eastAsia="es-ES"/>
        </w:rPr>
        <w:t>.</w:t>
      </w:r>
    </w:p>
    <w:p w:rsidR="00886148" w:rsidRPr="00F23EA2" w:rsidRDefault="00886148"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Este, sin más opción, intentó disculparse por sus actos, intentando argumentarse con que creció en las déca</w:t>
      </w:r>
      <w:r w:rsidR="00B67364" w:rsidRPr="00F23EA2">
        <w:rPr>
          <w:rFonts w:ascii="Times New Roman" w:eastAsia="Times New Roman" w:hAnsi="Times New Roman" w:cs="Times New Roman"/>
          <w:sz w:val="24"/>
          <w:szCs w:val="24"/>
          <w:lang w:eastAsia="es-ES"/>
        </w:rPr>
        <w:t>das de los 60 y 70, cuando las “</w:t>
      </w:r>
      <w:r w:rsidRPr="00F23EA2">
        <w:rPr>
          <w:rFonts w:ascii="Times New Roman" w:eastAsia="Times New Roman" w:hAnsi="Times New Roman" w:cs="Times New Roman"/>
          <w:sz w:val="24"/>
          <w:szCs w:val="24"/>
          <w:lang w:eastAsia="es-ES"/>
        </w:rPr>
        <w:t>reglas sobre el comportamiento y los lug</w:t>
      </w:r>
      <w:r w:rsidR="00B67364" w:rsidRPr="00F23EA2">
        <w:rPr>
          <w:rFonts w:ascii="Times New Roman" w:eastAsia="Times New Roman" w:hAnsi="Times New Roman" w:cs="Times New Roman"/>
          <w:sz w:val="24"/>
          <w:szCs w:val="24"/>
          <w:lang w:eastAsia="es-ES"/>
        </w:rPr>
        <w:t>ares de trabajo eran diferentes”</w:t>
      </w:r>
      <w:r w:rsidRPr="00F23EA2">
        <w:rPr>
          <w:rFonts w:ascii="Times New Roman" w:eastAsia="Times New Roman" w:hAnsi="Times New Roman" w:cs="Times New Roman"/>
          <w:sz w:val="24"/>
          <w:szCs w:val="24"/>
          <w:lang w:eastAsia="es-ES"/>
        </w:rPr>
        <w:t>. También sus abogados intentaron atenuar la gravedad de los hechos, pero Weinstein solo fue la primera pieza que el movimiento MeToo tuvo que poner para estallar.</w:t>
      </w:r>
    </w:p>
    <w:p w:rsidR="00886148" w:rsidRPr="00F23EA2" w:rsidRDefault="00886148"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movimiento siguió el curso que tenía que seguir, y la caída del productor considerado intocable fue vertiginosa. Pero no fue el fin.</w:t>
      </w:r>
    </w:p>
    <w:p w:rsidR="00886148" w:rsidRPr="00F23EA2" w:rsidRDefault="00886148"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Cinco días más tarde, otro artículo publicado -esta vez en la revista The New Yorker- reafirmaba las acusaciones del cofundador del estudio Miramax. Esta vez eran tres actrices las que afirmaban haber sido violadas por Weinstein. Y, a medida que pasaron los días, las mujeres iban perdiendo el miedo a hablar sobre sus experiencias traumáticas con el productor. Más de 80 mujeres, entre ellas famosas actrices, lo acabaron acusando de acoso sexual o violación.</w:t>
      </w:r>
    </w:p>
    <w:p w:rsidR="00886148" w:rsidRPr="00F23EA2" w:rsidRDefault="00B67364"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Nacimiento del “boom”</w:t>
      </w:r>
      <w:r w:rsidR="00886148" w:rsidRPr="00F23EA2">
        <w:rPr>
          <w:rFonts w:ascii="Times New Roman" w:eastAsia="Times New Roman" w:hAnsi="Times New Roman" w:cs="Times New Roman"/>
          <w:sz w:val="24"/>
          <w:szCs w:val="24"/>
          <w:lang w:eastAsia="es-ES"/>
        </w:rPr>
        <w:t xml:space="preserve"> del MeToo</w:t>
      </w:r>
    </w:p>
    <w:p w:rsidR="00886148" w:rsidRPr="00F23EA2" w:rsidRDefault="00527CC3"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Pero el “MeToo”</w:t>
      </w:r>
      <w:r w:rsidR="00886148" w:rsidRPr="00F23EA2">
        <w:rPr>
          <w:rFonts w:ascii="Times New Roman" w:eastAsia="Times New Roman" w:hAnsi="Times New Roman" w:cs="Times New Roman"/>
          <w:sz w:val="24"/>
          <w:szCs w:val="24"/>
          <w:lang w:eastAsia="es-ES"/>
        </w:rPr>
        <w:t xml:space="preserve"> tal y como lo conocemos fue difundido masivamente a raíz de un tuit. Un mensaje de la actriz Alyssa </w:t>
      </w:r>
      <w:r w:rsidR="00B67364" w:rsidRPr="00F23EA2">
        <w:rPr>
          <w:rFonts w:ascii="Times New Roman" w:eastAsia="Times New Roman" w:hAnsi="Times New Roman" w:cs="Times New Roman"/>
          <w:sz w:val="24"/>
          <w:szCs w:val="24"/>
          <w:lang w:eastAsia="es-ES"/>
        </w:rPr>
        <w:t>Milano en Twitter donde ponía: “</w:t>
      </w:r>
      <w:r w:rsidR="00886148" w:rsidRPr="00F23EA2">
        <w:rPr>
          <w:rFonts w:ascii="Times New Roman" w:eastAsia="Times New Roman" w:hAnsi="Times New Roman" w:cs="Times New Roman"/>
          <w:sz w:val="24"/>
          <w:szCs w:val="24"/>
          <w:lang w:eastAsia="es-ES"/>
        </w:rPr>
        <w:t>Si te han acosado o</w:t>
      </w:r>
      <w:r w:rsidRPr="00F23EA2">
        <w:rPr>
          <w:rFonts w:ascii="Times New Roman" w:eastAsia="Times New Roman" w:hAnsi="Times New Roman" w:cs="Times New Roman"/>
          <w:sz w:val="24"/>
          <w:szCs w:val="24"/>
          <w:lang w:eastAsia="es-ES"/>
        </w:rPr>
        <w:t xml:space="preserve"> agredido sexualmente, escribe “me too” (</w:t>
      </w:r>
      <w:r w:rsidR="00886148" w:rsidRPr="00F23EA2">
        <w:rPr>
          <w:rFonts w:ascii="Times New Roman" w:eastAsia="Times New Roman" w:hAnsi="Times New Roman" w:cs="Times New Roman"/>
          <w:sz w:val="24"/>
          <w:szCs w:val="24"/>
          <w:lang w:eastAsia="es-ES"/>
        </w:rPr>
        <w:t>yo ta</w:t>
      </w:r>
      <w:r w:rsidRPr="00F23EA2">
        <w:rPr>
          <w:rFonts w:ascii="Times New Roman" w:eastAsia="Times New Roman" w:hAnsi="Times New Roman" w:cs="Times New Roman"/>
          <w:sz w:val="24"/>
          <w:szCs w:val="24"/>
          <w:lang w:eastAsia="es-ES"/>
        </w:rPr>
        <w:t>mbién)</w:t>
      </w:r>
      <w:r w:rsidR="00B67364" w:rsidRPr="00F23EA2">
        <w:rPr>
          <w:rFonts w:ascii="Times New Roman" w:eastAsia="Times New Roman" w:hAnsi="Times New Roman" w:cs="Times New Roman"/>
          <w:sz w:val="24"/>
          <w:szCs w:val="24"/>
          <w:lang w:eastAsia="es-ES"/>
        </w:rPr>
        <w:t xml:space="preserve"> en respuesta a este tuit”</w:t>
      </w:r>
      <w:r w:rsidR="00886148" w:rsidRPr="00F23EA2">
        <w:rPr>
          <w:rFonts w:ascii="Times New Roman" w:eastAsia="Times New Roman" w:hAnsi="Times New Roman" w:cs="Times New Roman"/>
          <w:sz w:val="24"/>
          <w:szCs w:val="24"/>
          <w:lang w:eastAsia="es-ES"/>
        </w:rPr>
        <w:t>. Y la avalancha de testigos no tardó en llegar.</w:t>
      </w:r>
    </w:p>
    <w:p w:rsidR="00886148" w:rsidRPr="00F23EA2" w:rsidRDefault="00886148"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A raíz del escándalo Weinstein, la etiqueta se extendió por todo el mundo: #quellavoltache (dónde esta vez) en Italia, #EnaZeda (yo también) en Túnez, #AnaKaman en Egipto.</w:t>
      </w:r>
    </w:p>
    <w:p w:rsidR="00886148" w:rsidRPr="00F23EA2" w:rsidRDefault="00886148"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La misma Alyssa Milano ayudó a propagar el movimiento, pero el #MeToo original ya había sido creado once años antes, en 2006, por la activista afroestadounidense Tarana Burke.</w:t>
      </w:r>
    </w:p>
    <w:p w:rsidR="00886148" w:rsidRPr="00F23EA2" w:rsidRDefault="00886148"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Burke había comenzado a usar esta expresión con una connotación empática hacia las víctimas de violencia sexual, especialmente en comunidades marginadas, para que establecieran una conexión entre ellas y lo ex</w:t>
      </w:r>
      <w:r w:rsidR="00B67364" w:rsidRPr="00F23EA2">
        <w:rPr>
          <w:rFonts w:ascii="Times New Roman" w:eastAsia="Times New Roman" w:hAnsi="Times New Roman" w:cs="Times New Roman"/>
          <w:sz w:val="24"/>
          <w:szCs w:val="24"/>
          <w:lang w:eastAsia="es-ES"/>
        </w:rPr>
        <w:t>presaran en voz alta al mundo. “</w:t>
      </w:r>
      <w:r w:rsidR="006B522A" w:rsidRPr="00F23EA2">
        <w:rPr>
          <w:rFonts w:ascii="Times New Roman" w:eastAsia="Times New Roman" w:hAnsi="Times New Roman" w:cs="Times New Roman"/>
          <w:sz w:val="24"/>
          <w:szCs w:val="24"/>
          <w:lang w:eastAsia="es-ES"/>
        </w:rPr>
        <w:t>Al principio, entré en pánico”</w:t>
      </w:r>
      <w:r w:rsidRPr="00F23EA2">
        <w:rPr>
          <w:rFonts w:ascii="Times New Roman" w:eastAsia="Times New Roman" w:hAnsi="Times New Roman" w:cs="Times New Roman"/>
          <w:sz w:val="24"/>
          <w:szCs w:val="24"/>
          <w:lang w:eastAsia="es-ES"/>
        </w:rPr>
        <w:t>, reconoció Burke cuando vio su eslogan retomado en las redes</w:t>
      </w:r>
      <w:r w:rsidR="006B522A" w:rsidRPr="00F23EA2">
        <w:rPr>
          <w:rFonts w:ascii="Times New Roman" w:eastAsia="Times New Roman" w:hAnsi="Times New Roman" w:cs="Times New Roman"/>
          <w:sz w:val="24"/>
          <w:szCs w:val="24"/>
          <w:lang w:eastAsia="es-ES"/>
        </w:rPr>
        <w:t>. “</w:t>
      </w:r>
      <w:r w:rsidRPr="00F23EA2">
        <w:rPr>
          <w:rFonts w:ascii="Times New Roman" w:eastAsia="Times New Roman" w:hAnsi="Times New Roman" w:cs="Times New Roman"/>
          <w:sz w:val="24"/>
          <w:szCs w:val="24"/>
          <w:lang w:eastAsia="es-ES"/>
        </w:rPr>
        <w:t>Tuve una sensación de pavor, porque algo que formaba parte de la labor de mi vida (...) iba a ser utilizado para un propósito que originalme</w:t>
      </w:r>
      <w:r w:rsidR="00B67364" w:rsidRPr="00F23EA2">
        <w:rPr>
          <w:rFonts w:ascii="Times New Roman" w:eastAsia="Times New Roman" w:hAnsi="Times New Roman" w:cs="Times New Roman"/>
          <w:sz w:val="24"/>
          <w:szCs w:val="24"/>
          <w:lang w:eastAsia="es-ES"/>
        </w:rPr>
        <w:t>nte no había previsto”</w:t>
      </w:r>
      <w:r w:rsidRPr="00F23EA2">
        <w:rPr>
          <w:rFonts w:ascii="Times New Roman" w:eastAsia="Times New Roman" w:hAnsi="Times New Roman" w:cs="Times New Roman"/>
          <w:sz w:val="24"/>
          <w:szCs w:val="24"/>
          <w:lang w:eastAsia="es-ES"/>
        </w:rPr>
        <w:t>, afirmó.</w:t>
      </w:r>
    </w:p>
    <w:p w:rsidR="00886148" w:rsidRPr="00F23EA2" w:rsidRDefault="00886148"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Pero rápidamente Milano devolvió a</w:t>
      </w:r>
      <w:r w:rsidR="00B67364" w:rsidRPr="00F23EA2">
        <w:rPr>
          <w:rFonts w:ascii="Times New Roman" w:eastAsia="Times New Roman" w:hAnsi="Times New Roman" w:cs="Times New Roman"/>
          <w:sz w:val="24"/>
          <w:szCs w:val="24"/>
          <w:lang w:eastAsia="es-ES"/>
        </w:rPr>
        <w:t xml:space="preserve"> la activista lo que era suyo. “</w:t>
      </w:r>
      <w:r w:rsidRPr="00F23EA2">
        <w:rPr>
          <w:rFonts w:ascii="Times New Roman" w:eastAsia="Times New Roman" w:hAnsi="Times New Roman" w:cs="Times New Roman"/>
          <w:sz w:val="24"/>
          <w:szCs w:val="24"/>
          <w:lang w:eastAsia="es-ES"/>
        </w:rPr>
        <w:t xml:space="preserve">Lo que realmente hace la campaña MeToo, y lo que Tarana Burke nos ha permitido hacer a todos, es volver a </w:t>
      </w:r>
      <w:r w:rsidRPr="00F23EA2">
        <w:rPr>
          <w:rFonts w:ascii="Times New Roman" w:eastAsia="Times New Roman" w:hAnsi="Times New Roman" w:cs="Times New Roman"/>
          <w:sz w:val="24"/>
          <w:szCs w:val="24"/>
          <w:lang w:eastAsia="es-ES"/>
        </w:rPr>
        <w:lastRenderedPageBreak/>
        <w:t>centrar</w:t>
      </w:r>
      <w:r w:rsidR="00B67364" w:rsidRPr="00F23EA2">
        <w:rPr>
          <w:rFonts w:ascii="Times New Roman" w:eastAsia="Times New Roman" w:hAnsi="Times New Roman" w:cs="Times New Roman"/>
          <w:sz w:val="24"/>
          <w:szCs w:val="24"/>
          <w:lang w:eastAsia="es-ES"/>
        </w:rPr>
        <w:t>nos en las víctimas”</w:t>
      </w:r>
      <w:r w:rsidRPr="00F23EA2">
        <w:rPr>
          <w:rFonts w:ascii="Times New Roman" w:eastAsia="Times New Roman" w:hAnsi="Times New Roman" w:cs="Times New Roman"/>
          <w:sz w:val="24"/>
          <w:szCs w:val="24"/>
          <w:lang w:eastAsia="es-ES"/>
        </w:rPr>
        <w:t>, declaró en una entrevista en el programa Good Morning America.</w:t>
      </w:r>
    </w:p>
    <w:p w:rsidR="00886148" w:rsidRPr="00F23EA2" w:rsidRDefault="00B67364"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w:t>
      </w:r>
      <w:r w:rsidR="00886148" w:rsidRPr="00F23EA2">
        <w:rPr>
          <w:rFonts w:ascii="Times New Roman" w:eastAsia="Times New Roman" w:hAnsi="Times New Roman" w:cs="Times New Roman"/>
          <w:sz w:val="24"/>
          <w:szCs w:val="24"/>
          <w:lang w:eastAsia="es-ES"/>
        </w:rPr>
        <w:t>Esto es solo el comienzo y llevo diciendo desde el principio que no es so</w:t>
      </w:r>
      <w:r w:rsidRPr="00F23EA2">
        <w:rPr>
          <w:rFonts w:ascii="Times New Roman" w:eastAsia="Times New Roman" w:hAnsi="Times New Roman" w:cs="Times New Roman"/>
          <w:sz w:val="24"/>
          <w:szCs w:val="24"/>
          <w:lang w:eastAsia="es-ES"/>
        </w:rPr>
        <w:t>lo un momento, es un movimiento”</w:t>
      </w:r>
      <w:r w:rsidR="00886148" w:rsidRPr="00F23EA2">
        <w:rPr>
          <w:rFonts w:ascii="Times New Roman" w:eastAsia="Times New Roman" w:hAnsi="Times New Roman" w:cs="Times New Roman"/>
          <w:sz w:val="24"/>
          <w:szCs w:val="24"/>
          <w:lang w:eastAsia="es-ES"/>
        </w:rPr>
        <w:t>, insistió Burke, junto a Milano, en 2017 durante el Today Show.</w:t>
      </w:r>
    </w:p>
    <w:p w:rsidR="00886148" w:rsidRPr="00F23EA2" w:rsidRDefault="00886148"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Weinstein fue condenado en 2020 a 23 años de prisión por agresión sexual y violación. Los periodistas que destaparon las atrocidades fueron Jodi Kantor, Megan Twohey y Ronan Farrow, quienes ganaron el prestigioso Premio Pulitzer.</w:t>
      </w:r>
    </w:p>
    <w:p w:rsidR="005D5C77" w:rsidRPr="00F23EA2" w:rsidRDefault="005D5C77" w:rsidP="0088614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Weinstein, que siempre defendió su inocencia, argumentó que el juicio en su contra no fue justo, entre otras cosas, porque se permitió testificar a varias mujeres que habían denunciado supuestos abusos a pesar de que en el proceso no se juzgaban esas acusaciones en concreto.</w:t>
      </w:r>
    </w:p>
    <w:p w:rsidR="005D5C77" w:rsidRPr="00F23EA2" w:rsidRDefault="005D5C77" w:rsidP="005D5C7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b/>
          <w:sz w:val="24"/>
          <w:szCs w:val="24"/>
          <w:lang w:eastAsia="es-ES"/>
        </w:rPr>
        <w:t>Nota</w:t>
      </w:r>
      <w:r w:rsidRPr="00F23EA2">
        <w:rPr>
          <w:rFonts w:ascii="Times New Roman" w:eastAsia="Times New Roman" w:hAnsi="Times New Roman" w:cs="Times New Roman"/>
          <w:sz w:val="24"/>
          <w:szCs w:val="24"/>
          <w:lang w:eastAsia="es-ES"/>
        </w:rPr>
        <w:t>: (25/4/24) Anulan la histórica condena por violación contra Harvey Weinstein que dio origen al MeToo. El productor fue sentenciado a 23 años de cárcel y ahora tendrá que repetirse de nuevo ese juicio, pero seguirá en prisión ya que había sido condenado por otro caso de violación.</w:t>
      </w:r>
    </w:p>
    <w:p w:rsidR="005D5C77" w:rsidRPr="00F23EA2" w:rsidRDefault="005D5C77" w:rsidP="005D5C7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La revocación de la condena de Weinstein es el segundo gran revés al movimiento MeToo en los últimos dos años, después de que la Corte Suprema se negara a escuchar una apelación de una decisión de un tribunal de Pennsylvania que desestimaba la condena por agresión sexual de actor y productor Bill Cosby.</w:t>
      </w:r>
    </w:p>
    <w:p w:rsidR="005D5C77" w:rsidRPr="00F23EA2" w:rsidRDefault="005D5C77" w:rsidP="005D5C7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Un fallo polémico: ¿Se tambalea el movimiento #MeToo? </w:t>
      </w:r>
    </w:p>
    <w:p w:rsidR="005D5C77" w:rsidRPr="00F23EA2" w:rsidRDefault="005D5C77" w:rsidP="005D5C7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Reacciones a la anulación de la condena a Weinstein: “Esto es un</w:t>
      </w:r>
      <w:r w:rsidR="006B522A" w:rsidRPr="00F23EA2">
        <w:rPr>
          <w:rFonts w:ascii="Times New Roman" w:eastAsia="Times New Roman" w:hAnsi="Times New Roman" w:cs="Times New Roman"/>
          <w:sz w:val="24"/>
          <w:szCs w:val="24"/>
          <w:lang w:eastAsia="es-ES"/>
        </w:rPr>
        <w:t xml:space="preserve"> acto de traición institucional”</w:t>
      </w:r>
      <w:r w:rsidRPr="00F23EA2">
        <w:rPr>
          <w:rFonts w:ascii="Times New Roman" w:eastAsia="Times New Roman" w:hAnsi="Times New Roman" w:cs="Times New Roman"/>
          <w:sz w:val="24"/>
          <w:szCs w:val="24"/>
          <w:lang w:eastAsia="es-ES"/>
        </w:rPr>
        <w:t>, han señalado algunas actrices en EEUU, mientras que otras cre</w:t>
      </w:r>
      <w:r w:rsidR="006B522A" w:rsidRPr="00F23EA2">
        <w:rPr>
          <w:rFonts w:ascii="Times New Roman" w:eastAsia="Times New Roman" w:hAnsi="Times New Roman" w:cs="Times New Roman"/>
          <w:sz w:val="24"/>
          <w:szCs w:val="24"/>
          <w:lang w:eastAsia="es-ES"/>
        </w:rPr>
        <w:t>en que el movimiento perdurará “</w:t>
      </w:r>
      <w:r w:rsidRPr="00F23EA2">
        <w:rPr>
          <w:rFonts w:ascii="Times New Roman" w:eastAsia="Times New Roman" w:hAnsi="Times New Roman" w:cs="Times New Roman"/>
          <w:sz w:val="24"/>
          <w:szCs w:val="24"/>
          <w:lang w:eastAsia="es-ES"/>
        </w:rPr>
        <w:t>impulsado por la</w:t>
      </w:r>
      <w:r w:rsidR="006B522A" w:rsidRPr="00F23EA2">
        <w:rPr>
          <w:rFonts w:ascii="Times New Roman" w:eastAsia="Times New Roman" w:hAnsi="Times New Roman" w:cs="Times New Roman"/>
          <w:sz w:val="24"/>
          <w:szCs w:val="24"/>
          <w:lang w:eastAsia="es-ES"/>
        </w:rPr>
        <w:t xml:space="preserve"> verdad de nuestros testimonios”</w:t>
      </w:r>
      <w:r w:rsidR="005C6A49" w:rsidRPr="00F23EA2">
        <w:rPr>
          <w:rFonts w:ascii="Times New Roman" w:eastAsia="Times New Roman" w:hAnsi="Times New Roman" w:cs="Times New Roman"/>
          <w:sz w:val="24"/>
          <w:szCs w:val="24"/>
          <w:lang w:eastAsia="es-ES"/>
        </w:rPr>
        <w:t>.</w:t>
      </w:r>
    </w:p>
    <w:p w:rsidR="005C6A49" w:rsidRPr="00F23EA2" w:rsidRDefault="005C6A49" w:rsidP="005D5C7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El abogado Douglas Wigdor, que representó a ocho de las acusadoras de Weinstein, calificó la decisión del tribunal de “trágica” y “un importante paso atrás para responsabilizar a los responsables </w:t>
      </w:r>
      <w:r w:rsidR="00527CC3" w:rsidRPr="00F23EA2">
        <w:rPr>
          <w:rFonts w:ascii="Times New Roman" w:eastAsia="Times New Roman" w:hAnsi="Times New Roman" w:cs="Times New Roman"/>
          <w:sz w:val="24"/>
          <w:szCs w:val="24"/>
          <w:lang w:eastAsia="es-ES"/>
        </w:rPr>
        <w:t>de actos de violencia sexual". “</w:t>
      </w:r>
      <w:r w:rsidRPr="00F23EA2">
        <w:rPr>
          <w:rFonts w:ascii="Times New Roman" w:eastAsia="Times New Roman" w:hAnsi="Times New Roman" w:cs="Times New Roman"/>
          <w:sz w:val="24"/>
          <w:szCs w:val="24"/>
          <w:lang w:eastAsia="es-ES"/>
        </w:rPr>
        <w:t>El jurado fue instruido sobre la relevancia de este testimonio y anular el veredicto es trágico porque requerirá que las ví</w:t>
      </w:r>
      <w:r w:rsidR="00527CC3" w:rsidRPr="00F23EA2">
        <w:rPr>
          <w:rFonts w:ascii="Times New Roman" w:eastAsia="Times New Roman" w:hAnsi="Times New Roman" w:cs="Times New Roman"/>
          <w:sz w:val="24"/>
          <w:szCs w:val="24"/>
          <w:lang w:eastAsia="es-ES"/>
        </w:rPr>
        <w:t>ctimas soporten otro juicio más”</w:t>
      </w:r>
      <w:r w:rsidRPr="00F23EA2">
        <w:rPr>
          <w:rFonts w:ascii="Times New Roman" w:eastAsia="Times New Roman" w:hAnsi="Times New Roman" w:cs="Times New Roman"/>
          <w:sz w:val="24"/>
          <w:szCs w:val="24"/>
          <w:lang w:eastAsia="es-ES"/>
        </w:rPr>
        <w:t>, añadió.</w:t>
      </w:r>
    </w:p>
    <w:p w:rsidR="005C6A49" w:rsidRPr="00F23EA2" w:rsidRDefault="005C6A49" w:rsidP="005D5C77">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En relación con las actrices, Ashley Judd, una de las primeras mujeres en acusar públicamente a Weinstein de acoso sexual (y que aparece en She Said), manifestó que “esto es un acto de traición institucional. Nuestras instituciones traicionan a las víctimas de la violencia sexual masculina”. Por su parte, Louise Godbold, quien también estuvo entre las víctimas del exproductor</w:t>
      </w:r>
      <w:r w:rsidR="00B67364" w:rsidRPr="00F23EA2">
        <w:rPr>
          <w:rFonts w:ascii="Times New Roman" w:eastAsia="Times New Roman" w:hAnsi="Times New Roman" w:cs="Times New Roman"/>
          <w:sz w:val="24"/>
          <w:szCs w:val="24"/>
          <w:lang w:eastAsia="es-ES"/>
        </w:rPr>
        <w:t>, señaló a THR que la decisión “envalentona a los depredadores”. “</w:t>
      </w:r>
      <w:r w:rsidRPr="00F23EA2">
        <w:rPr>
          <w:rFonts w:ascii="Times New Roman" w:eastAsia="Times New Roman" w:hAnsi="Times New Roman" w:cs="Times New Roman"/>
          <w:sz w:val="24"/>
          <w:szCs w:val="24"/>
          <w:lang w:eastAsia="es-ES"/>
        </w:rPr>
        <w:t>Esta es una noticia horrible para nosotros y para cualquiera que dependiera de malos actos anteriores para ob</w:t>
      </w:r>
      <w:r w:rsidR="00B67364" w:rsidRPr="00F23EA2">
        <w:rPr>
          <w:rFonts w:ascii="Times New Roman" w:eastAsia="Times New Roman" w:hAnsi="Times New Roman" w:cs="Times New Roman"/>
          <w:sz w:val="24"/>
          <w:szCs w:val="24"/>
          <w:lang w:eastAsia="es-ES"/>
        </w:rPr>
        <w:t>tener una condena por violación”</w:t>
      </w:r>
      <w:r w:rsidRPr="00F23EA2">
        <w:rPr>
          <w:rFonts w:ascii="Times New Roman" w:eastAsia="Times New Roman" w:hAnsi="Times New Roman" w:cs="Times New Roman"/>
          <w:sz w:val="24"/>
          <w:szCs w:val="24"/>
          <w:lang w:eastAsia="es-ES"/>
        </w:rPr>
        <w:t>, señaló en un comunicado. “Vam</w:t>
      </w:r>
      <w:r w:rsidR="006B522A" w:rsidRPr="00F23EA2">
        <w:rPr>
          <w:rFonts w:ascii="Times New Roman" w:eastAsia="Times New Roman" w:hAnsi="Times New Roman" w:cs="Times New Roman"/>
          <w:sz w:val="24"/>
          <w:szCs w:val="24"/>
          <w:lang w:eastAsia="es-ES"/>
        </w:rPr>
        <w:t>os a escuchar el estribillo de “#MeToo fue demasiado lejos”</w:t>
      </w:r>
      <w:r w:rsidRPr="00F23EA2">
        <w:rPr>
          <w:rFonts w:ascii="Times New Roman" w:eastAsia="Times New Roman" w:hAnsi="Times New Roman" w:cs="Times New Roman"/>
          <w:sz w:val="24"/>
          <w:szCs w:val="24"/>
          <w:lang w:eastAsia="es-ES"/>
        </w:rPr>
        <w:t xml:space="preserve">. No importa que a los ojos del mundo estos hombres sean culpables. No importa que las mujeres a las que agredieron aún vivan con las consecuencias de esa violencia. Es repugnante”, agregó. La también actriz Rosanna </w:t>
      </w:r>
      <w:r w:rsidRPr="00F23EA2">
        <w:rPr>
          <w:rFonts w:ascii="Times New Roman" w:eastAsia="Times New Roman" w:hAnsi="Times New Roman" w:cs="Times New Roman"/>
          <w:sz w:val="24"/>
          <w:szCs w:val="24"/>
          <w:lang w:eastAsia="es-ES"/>
        </w:rPr>
        <w:lastRenderedPageBreak/>
        <w:t>Arquette manifestó que “Harvey fue condenado legítimamente. Es lamentable que el tribunal haya anulado su condena. Como sobreviviente, estoy más que decepcionada”.</w:t>
      </w:r>
    </w:p>
    <w:p w:rsidR="00886148" w:rsidRPr="00F23EA2" w:rsidRDefault="005C6A49" w:rsidP="00886148">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F23EA2">
        <w:rPr>
          <w:rFonts w:ascii="Times New Roman" w:eastAsia="Times New Roman" w:hAnsi="Times New Roman" w:cs="Times New Roman"/>
          <w:b/>
          <w:sz w:val="24"/>
          <w:szCs w:val="24"/>
          <w:lang w:eastAsia="es-ES"/>
        </w:rPr>
        <w:t>Black Lives Matter</w:t>
      </w:r>
    </w:p>
    <w:p w:rsidR="005C6A49" w:rsidRPr="00F23EA2" w:rsidRDefault="005C6A49" w:rsidP="005C6A4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De las varias causas por las que el 2020 será recordado, una de ellas es el auge del movimiento Black Lives Matter (BLM) no solo en Estados Unidos, sino en todo el mundo.</w:t>
      </w:r>
    </w:p>
    <w:p w:rsidR="005C6A49" w:rsidRPr="00F23EA2" w:rsidRDefault="005C6A49" w:rsidP="005C6A4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Sus simpatizantes han encabezado grandes manifestaciones y campañas notables contra el racismo y la brutalidad policial hacia los afrodescendientes. Pero p</w:t>
      </w:r>
      <w:r w:rsidR="00B67364" w:rsidRPr="00F23EA2">
        <w:rPr>
          <w:rFonts w:ascii="Times New Roman" w:eastAsia="Times New Roman" w:hAnsi="Times New Roman" w:cs="Times New Roman"/>
          <w:sz w:val="24"/>
          <w:szCs w:val="24"/>
          <w:lang w:eastAsia="es-ES"/>
        </w:rPr>
        <w:t>ocos saben que BLM, en español “la vidas de los negros importan”</w:t>
      </w:r>
      <w:r w:rsidRPr="00F23EA2">
        <w:rPr>
          <w:rFonts w:ascii="Times New Roman" w:eastAsia="Times New Roman" w:hAnsi="Times New Roman" w:cs="Times New Roman"/>
          <w:sz w:val="24"/>
          <w:szCs w:val="24"/>
          <w:lang w:eastAsia="es-ES"/>
        </w:rPr>
        <w:t>, es una idea creada por tres mujeres. Alicia Garza, Patrisse Cullors y Opal Tometi fundaron un movimiento a partir de una etiqueta para redes sociales, la cual ha transformado la política.</w:t>
      </w:r>
    </w:p>
    <w:p w:rsidR="005C6A49" w:rsidRPr="00F23EA2" w:rsidRDefault="00B67364" w:rsidP="005C6A4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w:t>
      </w:r>
      <w:r w:rsidR="005C6A49" w:rsidRPr="00F23EA2">
        <w:rPr>
          <w:rFonts w:ascii="Times New Roman" w:eastAsia="Times New Roman" w:hAnsi="Times New Roman" w:cs="Times New Roman"/>
          <w:sz w:val="24"/>
          <w:szCs w:val="24"/>
          <w:lang w:eastAsia="es-ES"/>
        </w:rPr>
        <w:t xml:space="preserve">La gente negra junto a nuestros aliados se levantaron para cambiar el curso </w:t>
      </w:r>
      <w:r w:rsidRPr="00F23EA2">
        <w:rPr>
          <w:rFonts w:ascii="Times New Roman" w:eastAsia="Times New Roman" w:hAnsi="Times New Roman" w:cs="Times New Roman"/>
          <w:sz w:val="24"/>
          <w:szCs w:val="24"/>
          <w:lang w:eastAsia="es-ES"/>
        </w:rPr>
        <w:t>de la historia. Y ganamos”</w:t>
      </w:r>
      <w:r w:rsidR="003A41B8" w:rsidRPr="00F23EA2">
        <w:rPr>
          <w:rFonts w:ascii="Times New Roman" w:eastAsia="Times New Roman" w:hAnsi="Times New Roman" w:cs="Times New Roman"/>
          <w:sz w:val="24"/>
          <w:szCs w:val="24"/>
          <w:lang w:eastAsia="es-ES"/>
        </w:rPr>
        <w:t>, decía</w:t>
      </w:r>
      <w:r w:rsidR="005C6A49" w:rsidRPr="00F23EA2">
        <w:rPr>
          <w:rFonts w:ascii="Times New Roman" w:eastAsia="Times New Roman" w:hAnsi="Times New Roman" w:cs="Times New Roman"/>
          <w:sz w:val="24"/>
          <w:szCs w:val="24"/>
          <w:lang w:eastAsia="es-ES"/>
        </w:rPr>
        <w:t xml:space="preserve"> Garza</w:t>
      </w:r>
      <w:r w:rsidR="003A41B8" w:rsidRPr="00F23EA2">
        <w:rPr>
          <w:rFonts w:ascii="Times New Roman" w:eastAsia="Times New Roman" w:hAnsi="Times New Roman" w:cs="Times New Roman"/>
          <w:sz w:val="24"/>
          <w:szCs w:val="24"/>
          <w:lang w:eastAsia="es-ES"/>
        </w:rPr>
        <w:t xml:space="preserve"> (BBCMundo - 20/12/20)</w:t>
      </w:r>
      <w:r w:rsidR="005C6A49" w:rsidRPr="00F23EA2">
        <w:rPr>
          <w:rFonts w:ascii="Times New Roman" w:eastAsia="Times New Roman" w:hAnsi="Times New Roman" w:cs="Times New Roman"/>
          <w:sz w:val="24"/>
          <w:szCs w:val="24"/>
          <w:lang w:eastAsia="es-ES"/>
        </w:rPr>
        <w:t>.</w:t>
      </w:r>
    </w:p>
    <w:p w:rsidR="005C6A49" w:rsidRPr="00F23EA2" w:rsidRDefault="005C6A49" w:rsidP="005C6A4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La i</w:t>
      </w:r>
      <w:r w:rsidR="00B67364" w:rsidRPr="00F23EA2">
        <w:rPr>
          <w:rFonts w:ascii="Times New Roman" w:eastAsia="Times New Roman" w:hAnsi="Times New Roman" w:cs="Times New Roman"/>
          <w:sz w:val="24"/>
          <w:szCs w:val="24"/>
          <w:lang w:eastAsia="es-ES"/>
        </w:rPr>
        <w:t>dea surgió en EEUU</w:t>
      </w:r>
      <w:r w:rsidRPr="00F23EA2">
        <w:rPr>
          <w:rFonts w:ascii="Times New Roman" w:eastAsia="Times New Roman" w:hAnsi="Times New Roman" w:cs="Times New Roman"/>
          <w:sz w:val="24"/>
          <w:szCs w:val="24"/>
          <w:lang w:eastAsia="es-ES"/>
        </w:rPr>
        <w:t xml:space="preserve"> en 2013 después del veredicto de no culpable que obtuvo George Zimmerman, un hombre acusado de matar a tiros al adolescente negro Trayvon Martin en Florida. En un contexto similar, las protestas estallaron nuevamente este 2020 después del asesinato de George Floyd, un afroestadounidense que murió en mayo después de que un oficial de policía pusiera su rodilla sobre su cuello durante una detención en la ciudad de Minneapolis.</w:t>
      </w:r>
    </w:p>
    <w:p w:rsidR="005C6A49" w:rsidRPr="00F23EA2" w:rsidRDefault="00B67364" w:rsidP="005C6A49">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w:t>
      </w:r>
      <w:r w:rsidR="005C6A49" w:rsidRPr="00F23EA2">
        <w:rPr>
          <w:rFonts w:ascii="Times New Roman" w:eastAsia="Times New Roman" w:hAnsi="Times New Roman" w:cs="Times New Roman"/>
          <w:sz w:val="24"/>
          <w:szCs w:val="24"/>
          <w:lang w:eastAsia="es-ES"/>
        </w:rPr>
        <w:t>Black</w:t>
      </w:r>
      <w:r w:rsidR="003A41B8" w:rsidRPr="00F23EA2">
        <w:rPr>
          <w:rFonts w:ascii="Times New Roman" w:eastAsia="Times New Roman" w:hAnsi="Times New Roman" w:cs="Times New Roman"/>
          <w:sz w:val="24"/>
          <w:szCs w:val="24"/>
          <w:lang w:eastAsia="es-ES"/>
        </w:rPr>
        <w:t xml:space="preserve"> Lives Matter, </w:t>
      </w:r>
      <w:r w:rsidR="005C6A49" w:rsidRPr="00F23EA2">
        <w:rPr>
          <w:rFonts w:ascii="Times New Roman" w:eastAsia="Times New Roman" w:hAnsi="Times New Roman" w:cs="Times New Roman"/>
          <w:sz w:val="24"/>
          <w:szCs w:val="24"/>
          <w:lang w:eastAsia="es-ES"/>
        </w:rPr>
        <w:t>ahora está realmente en el ADN y la memoria m</w:t>
      </w:r>
      <w:r w:rsidRPr="00F23EA2">
        <w:rPr>
          <w:rFonts w:ascii="Times New Roman" w:eastAsia="Times New Roman" w:hAnsi="Times New Roman" w:cs="Times New Roman"/>
          <w:sz w:val="24"/>
          <w:szCs w:val="24"/>
          <w:lang w:eastAsia="es-ES"/>
        </w:rPr>
        <w:t>uscular de este país”</w:t>
      </w:r>
      <w:r w:rsidR="003A41B8" w:rsidRPr="00F23EA2">
        <w:rPr>
          <w:rFonts w:ascii="Times New Roman" w:eastAsia="Times New Roman" w:hAnsi="Times New Roman" w:cs="Times New Roman"/>
          <w:sz w:val="24"/>
          <w:szCs w:val="24"/>
          <w:lang w:eastAsia="es-ES"/>
        </w:rPr>
        <w:t>, decía</w:t>
      </w:r>
      <w:r w:rsidR="005C6A49" w:rsidRPr="00F23EA2">
        <w:rPr>
          <w:rFonts w:ascii="Times New Roman" w:eastAsia="Times New Roman" w:hAnsi="Times New Roman" w:cs="Times New Roman"/>
          <w:sz w:val="24"/>
          <w:szCs w:val="24"/>
          <w:lang w:eastAsia="es-ES"/>
        </w:rPr>
        <w:t xml:space="preserve"> Garza</w:t>
      </w:r>
      <w:r w:rsidR="003A41B8" w:rsidRPr="00F23EA2">
        <w:rPr>
          <w:rFonts w:ascii="Times New Roman" w:eastAsia="Times New Roman" w:hAnsi="Times New Roman" w:cs="Times New Roman"/>
          <w:sz w:val="24"/>
          <w:szCs w:val="24"/>
          <w:lang w:eastAsia="es-ES"/>
        </w:rPr>
        <w:t xml:space="preserve"> en diciembre de 2020 a la BBC. </w:t>
      </w:r>
      <w:r w:rsidRPr="00F23EA2">
        <w:rPr>
          <w:rFonts w:ascii="Times New Roman" w:eastAsia="Times New Roman" w:hAnsi="Times New Roman" w:cs="Times New Roman"/>
          <w:sz w:val="24"/>
          <w:szCs w:val="24"/>
          <w:lang w:eastAsia="es-ES"/>
        </w:rPr>
        <w:t>“</w:t>
      </w:r>
      <w:r w:rsidR="005C6A49" w:rsidRPr="00F23EA2">
        <w:rPr>
          <w:rFonts w:ascii="Times New Roman" w:eastAsia="Times New Roman" w:hAnsi="Times New Roman" w:cs="Times New Roman"/>
          <w:sz w:val="24"/>
          <w:szCs w:val="24"/>
          <w:lang w:eastAsia="es-ES"/>
        </w:rPr>
        <w:t>Todos hemos visto cómo los miembros de nuestra comunidad, los de nuestra familia, son asesin</w:t>
      </w:r>
      <w:r w:rsidRPr="00F23EA2">
        <w:rPr>
          <w:rFonts w:ascii="Times New Roman" w:eastAsia="Times New Roman" w:hAnsi="Times New Roman" w:cs="Times New Roman"/>
          <w:sz w:val="24"/>
          <w:szCs w:val="24"/>
          <w:lang w:eastAsia="es-ES"/>
        </w:rPr>
        <w:t>ados ante las cámaras”</w:t>
      </w:r>
      <w:r w:rsidR="003A41B8" w:rsidRPr="00F23EA2">
        <w:rPr>
          <w:rFonts w:ascii="Times New Roman" w:eastAsia="Times New Roman" w:hAnsi="Times New Roman" w:cs="Times New Roman"/>
          <w:sz w:val="24"/>
          <w:szCs w:val="24"/>
          <w:lang w:eastAsia="es-ES"/>
        </w:rPr>
        <w:t>, agregaba</w:t>
      </w:r>
      <w:r w:rsidR="005C6A49" w:rsidRPr="00F23EA2">
        <w:rPr>
          <w:rFonts w:ascii="Times New Roman" w:eastAsia="Times New Roman" w:hAnsi="Times New Roman" w:cs="Times New Roman"/>
          <w:sz w:val="24"/>
          <w:szCs w:val="24"/>
          <w:lang w:eastAsia="es-ES"/>
        </w:rPr>
        <w:t>.</w:t>
      </w:r>
    </w:p>
    <w:p w:rsidR="003A41B8" w:rsidRPr="00F23EA2" w:rsidRDefault="003A41B8" w:rsidP="003A41B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Para Garza, los principales medios de comunicación continuaban enfocándose en lo incorrecto. </w:t>
      </w:r>
      <w:r w:rsidR="00B67364" w:rsidRPr="00F23EA2">
        <w:rPr>
          <w:rFonts w:ascii="Times New Roman" w:eastAsia="Times New Roman" w:hAnsi="Times New Roman" w:cs="Times New Roman"/>
          <w:sz w:val="24"/>
          <w:szCs w:val="24"/>
          <w:lang w:eastAsia="es-ES"/>
        </w:rPr>
        <w:t>“</w:t>
      </w:r>
      <w:r w:rsidRPr="00F23EA2">
        <w:rPr>
          <w:rFonts w:ascii="Times New Roman" w:eastAsia="Times New Roman" w:hAnsi="Times New Roman" w:cs="Times New Roman"/>
          <w:sz w:val="24"/>
          <w:szCs w:val="24"/>
          <w:lang w:eastAsia="es-ES"/>
        </w:rPr>
        <w:t>Una y otra vez, el peso y la responsabilidad de la violencia se pone a nuestros pies, pero nadie habla de la violencia que están experimentando nuestras comunidades, tanto a manos de la negligencia del gobierno, como a ma</w:t>
      </w:r>
      <w:r w:rsidR="00B67364" w:rsidRPr="00F23EA2">
        <w:rPr>
          <w:rFonts w:ascii="Times New Roman" w:eastAsia="Times New Roman" w:hAnsi="Times New Roman" w:cs="Times New Roman"/>
          <w:sz w:val="24"/>
          <w:szCs w:val="24"/>
          <w:lang w:eastAsia="es-ES"/>
        </w:rPr>
        <w:t>nos de policías”</w:t>
      </w:r>
      <w:r w:rsidRPr="00F23EA2">
        <w:rPr>
          <w:rFonts w:ascii="Times New Roman" w:eastAsia="Times New Roman" w:hAnsi="Times New Roman" w:cs="Times New Roman"/>
          <w:sz w:val="24"/>
          <w:szCs w:val="24"/>
          <w:lang w:eastAsia="es-ES"/>
        </w:rPr>
        <w:t xml:space="preserve">, explicaba. </w:t>
      </w:r>
      <w:r w:rsidR="00B67364" w:rsidRPr="00F23EA2">
        <w:rPr>
          <w:rFonts w:ascii="Times New Roman" w:eastAsia="Times New Roman" w:hAnsi="Times New Roman" w:cs="Times New Roman"/>
          <w:sz w:val="24"/>
          <w:szCs w:val="24"/>
          <w:lang w:eastAsia="es-ES"/>
        </w:rPr>
        <w:t>“</w:t>
      </w:r>
      <w:r w:rsidRPr="00F23EA2">
        <w:rPr>
          <w:rFonts w:ascii="Times New Roman" w:eastAsia="Times New Roman" w:hAnsi="Times New Roman" w:cs="Times New Roman"/>
          <w:sz w:val="24"/>
          <w:szCs w:val="24"/>
          <w:lang w:eastAsia="es-ES"/>
        </w:rPr>
        <w:t>Ahora tenemos un nuevo elemento que es la violencia de los just</w:t>
      </w:r>
      <w:r w:rsidR="00B67364" w:rsidRPr="00F23EA2">
        <w:rPr>
          <w:rFonts w:ascii="Times New Roman" w:eastAsia="Times New Roman" w:hAnsi="Times New Roman" w:cs="Times New Roman"/>
          <w:sz w:val="24"/>
          <w:szCs w:val="24"/>
          <w:lang w:eastAsia="es-ES"/>
        </w:rPr>
        <w:t>icieros y supremacistas blancos”</w:t>
      </w:r>
      <w:r w:rsidRPr="00F23EA2">
        <w:rPr>
          <w:rFonts w:ascii="Times New Roman" w:eastAsia="Times New Roman" w:hAnsi="Times New Roman" w:cs="Times New Roman"/>
          <w:sz w:val="24"/>
          <w:szCs w:val="24"/>
          <w:lang w:eastAsia="es-ES"/>
        </w:rPr>
        <w:t>.</w:t>
      </w:r>
    </w:p>
    <w:p w:rsidR="003A41B8" w:rsidRPr="00F23EA2" w:rsidRDefault="00B67364" w:rsidP="003A41B8">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w:t>
      </w:r>
      <w:r w:rsidR="003A41B8" w:rsidRPr="00F23EA2">
        <w:rPr>
          <w:rFonts w:ascii="Times New Roman" w:eastAsia="Times New Roman" w:hAnsi="Times New Roman" w:cs="Times New Roman"/>
          <w:sz w:val="24"/>
          <w:szCs w:val="24"/>
          <w:lang w:eastAsia="es-ES"/>
        </w:rPr>
        <w:t>Me alienta ver la forma en la que el movimiento BLM, junto a otros movimientos, han estado a la altura de las circunstancias y han generado razonamientos y acciones políticas que realmente ref</w:t>
      </w:r>
      <w:r w:rsidRPr="00F23EA2">
        <w:rPr>
          <w:rFonts w:ascii="Times New Roman" w:eastAsia="Times New Roman" w:hAnsi="Times New Roman" w:cs="Times New Roman"/>
          <w:sz w:val="24"/>
          <w:szCs w:val="24"/>
          <w:lang w:eastAsia="es-ES"/>
        </w:rPr>
        <w:t>lejan lo mejor de quienes somos”</w:t>
      </w:r>
      <w:r w:rsidR="003A41B8" w:rsidRPr="00F23EA2">
        <w:rPr>
          <w:rFonts w:ascii="Times New Roman" w:eastAsia="Times New Roman" w:hAnsi="Times New Roman" w:cs="Times New Roman"/>
          <w:sz w:val="24"/>
          <w:szCs w:val="24"/>
          <w:lang w:eastAsia="es-ES"/>
        </w:rPr>
        <w:t>, consideraba Tometi.</w:t>
      </w:r>
    </w:p>
    <w:p w:rsidR="00622EC2" w:rsidRPr="00F23EA2" w:rsidRDefault="00622EC2" w:rsidP="00622EC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Mientras que el hashtag #BLM se volvía viral en las redes sociales y en los medios de comunicación, se desarrolló una importante coalición política de visibilidad internacional para denunciar la violencia policial contra los jóvenes afroestadounidenses, y más generalmente, contra la persistencia del racismo del que son víctimas las personas negras y las minorías de color en Estados Unidos.</w:t>
      </w:r>
    </w:p>
    <w:p w:rsidR="00622EC2" w:rsidRPr="00F23EA2" w:rsidRDefault="00622EC2" w:rsidP="00622EC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El compromiso de los militantes y simpatizantes de Black Lives Matter y del Movement for Black Lives (M4BL) dio lugar a numerosos estudios de analistas políticos y especialistas en ciencias sociales sobre sus reivindicaciones y sus objetivos políticos, su identidad y sus </w:t>
      </w:r>
      <w:r w:rsidRPr="00F23EA2">
        <w:rPr>
          <w:rFonts w:ascii="Times New Roman" w:eastAsia="Times New Roman" w:hAnsi="Times New Roman" w:cs="Times New Roman"/>
          <w:sz w:val="24"/>
          <w:szCs w:val="24"/>
          <w:lang w:eastAsia="es-ES"/>
        </w:rPr>
        <w:lastRenderedPageBreak/>
        <w:t>motivaciones personales, sus repertorios y sus modos de acción, su influencia política y social, etc.</w:t>
      </w:r>
    </w:p>
    <w:p w:rsidR="003A41B8" w:rsidRPr="00F23EA2" w:rsidRDefault="00622EC2" w:rsidP="00622EC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Cuando, durante la presidencia de Donald Trump, BLM se encontró en un contexto mucho más hostil que bajo el segundo mandato de Barack Obama, sus movilizaciones tomaron una nueva dimensión no sólo en Estados Unidos sino también fuera de las fronteras de este país, en particular luego del asesinato de George Floyd en Minneapolis, en mayo de 2020. En todo el continente americano, en Europa, pero también en Asia y en Oceanía se organizaron y tuvieron lugar numerosas manifestaciones de apoyo a BLM pese al contexto de pandemia. </w:t>
      </w:r>
    </w:p>
    <w:p w:rsidR="00622EC2" w:rsidRPr="00F23EA2" w:rsidRDefault="00622EC2" w:rsidP="00622EC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(13/6/20 - El Mundo) Seis años después, lejos de ser un movimiento espontáneo, ya cuentan con una estructura organizada fo</w:t>
      </w:r>
      <w:r w:rsidR="00B67364" w:rsidRPr="00F23EA2">
        <w:rPr>
          <w:rFonts w:ascii="Times New Roman" w:eastAsia="Times New Roman" w:hAnsi="Times New Roman" w:cs="Times New Roman"/>
          <w:sz w:val="24"/>
          <w:szCs w:val="24"/>
          <w:lang w:eastAsia="es-ES"/>
        </w:rPr>
        <w:t>rmada por una red de 16 “capítulos”</w:t>
      </w:r>
      <w:r w:rsidRPr="00F23EA2">
        <w:rPr>
          <w:rFonts w:ascii="Times New Roman" w:eastAsia="Times New Roman" w:hAnsi="Times New Roman" w:cs="Times New Roman"/>
          <w:sz w:val="24"/>
          <w:szCs w:val="24"/>
          <w:lang w:eastAsia="es-ES"/>
        </w:rPr>
        <w:t xml:space="preserve"> locales presentes en Estados Unidos y Canadá, que están volviendo a liderar las protestas contra la brutalidad policial. Un movimiento que se ha nutrido de las luchas históricas de otros grupos como las Panteras Negras o el Black Power de los años 60 que surgieron tras la muerte de Martin Luther King, el líder de los d</w:t>
      </w:r>
      <w:r w:rsidR="00B67364" w:rsidRPr="00F23EA2">
        <w:rPr>
          <w:rFonts w:ascii="Times New Roman" w:eastAsia="Times New Roman" w:hAnsi="Times New Roman" w:cs="Times New Roman"/>
          <w:sz w:val="24"/>
          <w:szCs w:val="24"/>
          <w:lang w:eastAsia="es-ES"/>
        </w:rPr>
        <w:t>erechos civiles que alguna vez “soñó”</w:t>
      </w:r>
      <w:r w:rsidRPr="00F23EA2">
        <w:rPr>
          <w:rFonts w:ascii="Times New Roman" w:eastAsia="Times New Roman" w:hAnsi="Times New Roman" w:cs="Times New Roman"/>
          <w:sz w:val="24"/>
          <w:szCs w:val="24"/>
          <w:lang w:eastAsia="es-ES"/>
        </w:rPr>
        <w:t xml:space="preserve"> que otro mundo era posible.</w:t>
      </w:r>
    </w:p>
    <w:p w:rsidR="00622EC2" w:rsidRPr="00F23EA2" w:rsidRDefault="00622EC2" w:rsidP="00622EC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Responden a las críticas que reciben por los graves disturbios en los que terminan muchas man</w:t>
      </w:r>
      <w:r w:rsidR="00B67364" w:rsidRPr="00F23EA2">
        <w:rPr>
          <w:rFonts w:ascii="Times New Roman" w:eastAsia="Times New Roman" w:hAnsi="Times New Roman" w:cs="Times New Roman"/>
          <w:sz w:val="24"/>
          <w:szCs w:val="24"/>
          <w:lang w:eastAsia="es-ES"/>
        </w:rPr>
        <w:t>ifestaciones con un argumento. “</w:t>
      </w:r>
      <w:r w:rsidRPr="00F23EA2">
        <w:rPr>
          <w:rFonts w:ascii="Times New Roman" w:eastAsia="Times New Roman" w:hAnsi="Times New Roman" w:cs="Times New Roman"/>
          <w:sz w:val="24"/>
          <w:szCs w:val="24"/>
          <w:lang w:eastAsia="es-ES"/>
        </w:rPr>
        <w:t>Las vidas humanas perdidas no tienen el mismo valor que l</w:t>
      </w:r>
      <w:r w:rsidR="00B67364" w:rsidRPr="00F23EA2">
        <w:rPr>
          <w:rFonts w:ascii="Times New Roman" w:eastAsia="Times New Roman" w:hAnsi="Times New Roman" w:cs="Times New Roman"/>
          <w:sz w:val="24"/>
          <w:szCs w:val="24"/>
          <w:lang w:eastAsia="es-ES"/>
        </w:rPr>
        <w:t>os bienes y propiedades dañadas”</w:t>
      </w:r>
      <w:r w:rsidRPr="00F23EA2">
        <w:rPr>
          <w:rFonts w:ascii="Times New Roman" w:eastAsia="Times New Roman" w:hAnsi="Times New Roman" w:cs="Times New Roman"/>
          <w:sz w:val="24"/>
          <w:szCs w:val="24"/>
          <w:lang w:eastAsia="es-ES"/>
        </w:rPr>
        <w:t>, según Tometi, quien además recuerda que en sus consignas hacen constantes llamamientos a protestar de forma pacífica y con la cara descubierta, no sólo por salir del anonimato, sino para evitar la infiltración de otros grupos partidarios de vías más violentas.</w:t>
      </w:r>
    </w:p>
    <w:p w:rsidR="00622EC2" w:rsidRPr="00F23EA2" w:rsidRDefault="00622EC2" w:rsidP="00622EC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(11/5/23 - La Gaceta) El Instituto Cleremont ha publicado recientemente la base de datos que traza con precisión milimétrica todas las subvenciones, donaciones y ayudas que habría recibido BLM y todas sus organizaciones pantalla desde su fundación: un total de 97.254.698.029 dólares de mano de multinacionales, bancos y particulares. La información se extrae de OSINT (fuentes abiertas) en artículos, informes y portales de transparencia.</w:t>
      </w:r>
    </w:p>
    <w:p w:rsidR="00622EC2" w:rsidRPr="00F23EA2" w:rsidRDefault="00622EC2" w:rsidP="00622EC2">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uso de ese dinero es diverso. Desde inmuebles de lujo en Los Ángeles o Toronto, pagos inflados por servicios de seguridad a familiares, subvenciones a terceros o la creación de lobbies políti</w:t>
      </w:r>
      <w:r w:rsidR="006B522A" w:rsidRPr="00F23EA2">
        <w:rPr>
          <w:rFonts w:ascii="Times New Roman" w:eastAsia="Times New Roman" w:hAnsi="Times New Roman" w:cs="Times New Roman"/>
          <w:sz w:val="24"/>
          <w:szCs w:val="24"/>
          <w:lang w:eastAsia="es-ES"/>
        </w:rPr>
        <w:t>cos para elegir nuevos líderes “progresistas”</w:t>
      </w:r>
      <w:r w:rsidRPr="00F23EA2">
        <w:rPr>
          <w:rFonts w:ascii="Times New Roman" w:eastAsia="Times New Roman" w:hAnsi="Times New Roman" w:cs="Times New Roman"/>
          <w:sz w:val="24"/>
          <w:szCs w:val="24"/>
          <w:lang w:eastAsia="es-ES"/>
        </w:rPr>
        <w:t>. Por supuesto, ni todas las actividades financiadas por los fondos de BLM son legales ni los donantes conocen el destino de sus contribuciones. Han logrado el objetivo de poder que responda a intereses políticos de una élite determinada.</w:t>
      </w:r>
    </w:p>
    <w:p w:rsidR="00622EC2" w:rsidRPr="00F23EA2" w:rsidRDefault="0087736B" w:rsidP="00622EC2">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F23EA2">
        <w:rPr>
          <w:rFonts w:ascii="Times New Roman" w:eastAsia="Times New Roman" w:hAnsi="Times New Roman" w:cs="Times New Roman"/>
          <w:b/>
          <w:sz w:val="24"/>
          <w:szCs w:val="24"/>
          <w:lang w:eastAsia="es-ES"/>
        </w:rPr>
        <w:t>El Movimiento W</w:t>
      </w:r>
      <w:r w:rsidR="00C34984" w:rsidRPr="00F23EA2">
        <w:rPr>
          <w:rFonts w:ascii="Times New Roman" w:eastAsia="Times New Roman" w:hAnsi="Times New Roman" w:cs="Times New Roman"/>
          <w:b/>
          <w:sz w:val="24"/>
          <w:szCs w:val="24"/>
          <w:lang w:eastAsia="es-ES"/>
        </w:rPr>
        <w:t>oke</w:t>
      </w:r>
      <w:r w:rsidRPr="00F23EA2">
        <w:rPr>
          <w:rFonts w:ascii="Times New Roman" w:eastAsia="Times New Roman" w:hAnsi="Times New Roman" w:cs="Times New Roman"/>
          <w:b/>
          <w:sz w:val="24"/>
          <w:szCs w:val="24"/>
          <w:lang w:eastAsia="es-ES"/>
        </w:rPr>
        <w:t xml:space="preserve"> (la cultura de la cancelación)</w:t>
      </w:r>
    </w:p>
    <w:p w:rsidR="00C34984" w:rsidRPr="00F23EA2" w:rsidRDefault="00C34984" w:rsidP="00C34984">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El wokism, wokismo o movimiento woke cobra cada vez una mayor presencia en el espacio público, los debates políticos </w:t>
      </w:r>
      <w:r w:rsidR="00B67364" w:rsidRPr="00F23EA2">
        <w:rPr>
          <w:rFonts w:ascii="Times New Roman" w:eastAsia="Times New Roman" w:hAnsi="Times New Roman" w:cs="Times New Roman"/>
          <w:sz w:val="24"/>
          <w:szCs w:val="24"/>
          <w:lang w:eastAsia="es-ES"/>
        </w:rPr>
        <w:t>y las redes. Viene del inglés, “despierto”</w:t>
      </w:r>
      <w:r w:rsidRPr="00F23EA2">
        <w:rPr>
          <w:rFonts w:ascii="Times New Roman" w:eastAsia="Times New Roman" w:hAnsi="Times New Roman" w:cs="Times New Roman"/>
          <w:sz w:val="24"/>
          <w:szCs w:val="24"/>
          <w:lang w:eastAsia="es-ES"/>
        </w:rPr>
        <w:t>, y se refiere a la conciencia en torno a las desigualdades sociales. Los wokes son aquellas personas que se definen como antirracistas, feministas, a favor de los derechos LGTB y una larga lista de causas. Sin embargo, la vigilancia que ejerce el movimiento sobre los individuos y su consecuente cultura de la cancelación ha levantado dudas, también desde la izquierda, sobre su utilidad como práctica política.</w:t>
      </w:r>
    </w:p>
    <w:p w:rsidR="00C34984" w:rsidRPr="00F23EA2" w:rsidRDefault="00C34984" w:rsidP="00C34984">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lastRenderedPageBreak/>
        <w:t>Durante los últimos años, se ha extendido el término woke para referirse a una serie de valores y puntos de vista asociados a la izquierda y al progresismo, y más concretamente centrados en la defensa de las minorías étnicas y sociales, así como al feminismo. Sin embargo, hoy en día muchos de los que utilizan esta palabra, especialmente en redes sociales y foros de Internet, lo hacen con connotaciones negativas, como una especie de reacción a lo que consideran que son excesos culturales de los ideales progresistas. Aunque el término woke se ha popularizado a gran escala durante la última década, lleva prácticamente un siglo empleándose en Estados Unidos. Su origen está estrechamente relacionado con las luchas sociales de los afroamericanos: después de que esta comunidad llevase ya un tiempo utilizando c</w:t>
      </w:r>
      <w:r w:rsidR="00B67364" w:rsidRPr="00F23EA2">
        <w:rPr>
          <w:rFonts w:ascii="Times New Roman" w:eastAsia="Times New Roman" w:hAnsi="Times New Roman" w:cs="Times New Roman"/>
          <w:sz w:val="24"/>
          <w:szCs w:val="24"/>
          <w:lang w:eastAsia="es-ES"/>
        </w:rPr>
        <w:t>on fuerza el concepto wake up (“despierta” o “despertad”</w:t>
      </w:r>
      <w:r w:rsidRPr="00F23EA2">
        <w:rPr>
          <w:rFonts w:ascii="Times New Roman" w:eastAsia="Times New Roman" w:hAnsi="Times New Roman" w:cs="Times New Roman"/>
          <w:sz w:val="24"/>
          <w:szCs w:val="24"/>
          <w:lang w:eastAsia="es-ES"/>
        </w:rPr>
        <w:t>) como llamamiento para reivindicar derechos, el legendario cantante y músico Lead Belly pronunció las palabras stay woke en 1938, tras interpretar una canción sobre unos afroamericanos que fueron falsamente acusados de violación.</w:t>
      </w:r>
    </w:p>
    <w:p w:rsidR="00C34984" w:rsidRPr="00F23EA2" w:rsidRDefault="00C34984" w:rsidP="00C34984">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En este caso, al decir stay woke, la intención de Lead Belly era alertar a la población negra de que andasen con cuidado y fuesen con los ojos bien abiertos, para así evitar que las autoridades les acusasen injustamente de cosas que no habían hecho por prejuicios racistas o actuasen de manera desproporcionada con ellos, como le había sucedido a los protagonistas de la canción y como ocurría a tantas otras personas por su color de piel (y que por desgracia ha seguido ocurriendo en Estados Unidos). En cualquier caso, la grabación fue muy influyente, y contribuyó a popularizar el término de manera general entre la comunidad afroamericana. De hecho, woke proviene del dialecto del inglés afroestadounidense, y en un inglés estándar s</w:t>
      </w:r>
      <w:r w:rsidR="00B67364" w:rsidRPr="00F23EA2">
        <w:rPr>
          <w:rFonts w:ascii="Times New Roman" w:eastAsia="Times New Roman" w:hAnsi="Times New Roman" w:cs="Times New Roman"/>
          <w:sz w:val="24"/>
          <w:szCs w:val="24"/>
          <w:lang w:eastAsia="es-ES"/>
        </w:rPr>
        <w:t>ería más correcto decir awake (“despierto”</w:t>
      </w:r>
      <w:r w:rsidRPr="00F23EA2">
        <w:rPr>
          <w:rFonts w:ascii="Times New Roman" w:eastAsia="Times New Roman" w:hAnsi="Times New Roman" w:cs="Times New Roman"/>
          <w:sz w:val="24"/>
          <w:szCs w:val="24"/>
          <w:lang w:eastAsia="es-ES"/>
        </w:rPr>
        <w:t>). Durante la segunda mitad del siglo XX, el término cada vez se utilizaba de manera más política y reivindicativa por parte de los ciudadanos negros, en el sentido de estar despiertos ante las injusticias raciales, y ya en 2008 la música volvió a darle un nuevo y definitivo impulso, esta vez por parte de la cantante de R&amp;B y neo soul Erykah Badu.</w:t>
      </w:r>
    </w:p>
    <w:p w:rsidR="00C34984" w:rsidRPr="00F23EA2" w:rsidRDefault="00C34984" w:rsidP="00C34984">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La expresión woke ganó aún más visibilidad a raíz de las movilizaciones de Black Li</w:t>
      </w:r>
      <w:r w:rsidR="00B67364" w:rsidRPr="00F23EA2">
        <w:rPr>
          <w:rFonts w:ascii="Times New Roman" w:eastAsia="Times New Roman" w:hAnsi="Times New Roman" w:cs="Times New Roman"/>
          <w:sz w:val="24"/>
          <w:szCs w:val="24"/>
          <w:lang w:eastAsia="es-ES"/>
        </w:rPr>
        <w:t>ves Matter, desde 2014, cuando “Stay woke”</w:t>
      </w:r>
      <w:r w:rsidRPr="00F23EA2">
        <w:rPr>
          <w:rFonts w:ascii="Times New Roman" w:eastAsia="Times New Roman" w:hAnsi="Times New Roman" w:cs="Times New Roman"/>
          <w:sz w:val="24"/>
          <w:szCs w:val="24"/>
          <w:lang w:eastAsia="es-ES"/>
        </w:rPr>
        <w:t xml:space="preserve"> fue uno de los principales lemas para protestar contra los abusos policiales a personas negras en Estados Unidos, e incluso existe un documental sobre dicho movimiento con ese título. Durante los últimos años, se ha extendido más a otras causas para defender también otras minorías étnicas, la comunidad LGTBI y los derechos de las mujeres.</w:t>
      </w:r>
    </w:p>
    <w:p w:rsidR="00C34984" w:rsidRPr="00F23EA2" w:rsidRDefault="00C34984" w:rsidP="00C34984">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En años más recientes, la palabra woke se ha utilizado de forma crítica, a menudo por personas de tendencia conservadora</w:t>
      </w:r>
      <w:r w:rsidR="0087736B" w:rsidRPr="00F23EA2">
        <w:rPr>
          <w:rFonts w:ascii="Times New Roman" w:eastAsia="Times New Roman" w:hAnsi="Times New Roman" w:cs="Times New Roman"/>
          <w:sz w:val="24"/>
          <w:szCs w:val="24"/>
          <w:lang w:eastAsia="es-ES"/>
        </w:rPr>
        <w:t>,</w:t>
      </w:r>
      <w:r w:rsidRPr="00F23EA2">
        <w:rPr>
          <w:rFonts w:ascii="Times New Roman" w:eastAsia="Times New Roman" w:hAnsi="Times New Roman" w:cs="Times New Roman"/>
          <w:sz w:val="24"/>
          <w:szCs w:val="24"/>
          <w:lang w:eastAsia="es-ES"/>
        </w:rPr>
        <w:t xml:space="preserve"> o descontentas con la izquierda, para arremeter como reacción contra lo que en ocasiones perciben como una imposición de ideas y elementos que les parecen artificiales y forzados. Por ejemplo, la creciente inclusión de personajes negros y LGTBI en películas o series, y de temáticas de justicia social en sus tramas. El mismísim</w:t>
      </w:r>
      <w:r w:rsidR="00B67364" w:rsidRPr="00F23EA2">
        <w:rPr>
          <w:rFonts w:ascii="Times New Roman" w:eastAsia="Times New Roman" w:hAnsi="Times New Roman" w:cs="Times New Roman"/>
          <w:sz w:val="24"/>
          <w:szCs w:val="24"/>
          <w:lang w:eastAsia="es-ES"/>
        </w:rPr>
        <w:t>o Elon Musk llegó a tuitear (o “publicar”</w:t>
      </w:r>
      <w:r w:rsidRPr="00F23EA2">
        <w:rPr>
          <w:rFonts w:ascii="Times New Roman" w:eastAsia="Times New Roman" w:hAnsi="Times New Roman" w:cs="Times New Roman"/>
          <w:sz w:val="24"/>
          <w:szCs w:val="24"/>
          <w:lang w:eastAsia="es-ES"/>
        </w:rPr>
        <w:t xml:space="preserve">, como él preferiría decir) </w:t>
      </w:r>
      <w:r w:rsidR="00B67364" w:rsidRPr="00F23EA2">
        <w:rPr>
          <w:rFonts w:ascii="Times New Roman" w:eastAsia="Times New Roman" w:hAnsi="Times New Roman" w:cs="Times New Roman"/>
          <w:sz w:val="24"/>
          <w:szCs w:val="24"/>
          <w:lang w:eastAsia="es-ES"/>
        </w:rPr>
        <w:t>de forma un tanto polémica que “</w:t>
      </w:r>
      <w:r w:rsidRPr="00F23EA2">
        <w:rPr>
          <w:rFonts w:ascii="Times New Roman" w:eastAsia="Times New Roman" w:hAnsi="Times New Roman" w:cs="Times New Roman"/>
          <w:sz w:val="24"/>
          <w:szCs w:val="24"/>
          <w:lang w:eastAsia="es-ES"/>
        </w:rPr>
        <w:t xml:space="preserve">el virus mental woke está haciendo que </w:t>
      </w:r>
      <w:r w:rsidR="00B67364" w:rsidRPr="00F23EA2">
        <w:rPr>
          <w:rFonts w:ascii="Times New Roman" w:eastAsia="Times New Roman" w:hAnsi="Times New Roman" w:cs="Times New Roman"/>
          <w:sz w:val="24"/>
          <w:szCs w:val="24"/>
          <w:lang w:eastAsia="es-ES"/>
        </w:rPr>
        <w:t>Netflix sea insoportable de ver”</w:t>
      </w:r>
      <w:r w:rsidRPr="00F23EA2">
        <w:rPr>
          <w:rFonts w:ascii="Times New Roman" w:eastAsia="Times New Roman" w:hAnsi="Times New Roman" w:cs="Times New Roman"/>
          <w:sz w:val="24"/>
          <w:szCs w:val="24"/>
          <w:lang w:eastAsia="es-ES"/>
        </w:rPr>
        <w:t xml:space="preserve">. </w:t>
      </w:r>
    </w:p>
    <w:p w:rsidR="00D943BE" w:rsidRPr="00F23EA2" w:rsidRDefault="00C34984" w:rsidP="00C34984">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Los críticos del woke también denuncia</w:t>
      </w:r>
      <w:r w:rsidR="005F3A2A" w:rsidRPr="00F23EA2">
        <w:rPr>
          <w:rFonts w:ascii="Times New Roman" w:eastAsia="Times New Roman" w:hAnsi="Times New Roman" w:cs="Times New Roman"/>
          <w:sz w:val="24"/>
          <w:szCs w:val="24"/>
          <w:lang w:eastAsia="es-ES"/>
        </w:rPr>
        <w:t>n frecuentemente lo que llaman “cultura de la cancelación”</w:t>
      </w:r>
      <w:r w:rsidRPr="00F23EA2">
        <w:rPr>
          <w:rFonts w:ascii="Times New Roman" w:eastAsia="Times New Roman" w:hAnsi="Times New Roman" w:cs="Times New Roman"/>
          <w:sz w:val="24"/>
          <w:szCs w:val="24"/>
          <w:lang w:eastAsia="es-ES"/>
        </w:rPr>
        <w:t>: figuras públicas cuyas carreras profesionales y artísticas sufren (con la pérdida de contratos y de publicidad) tras haber protagonizado alguna polémica con tintes políticos o haber sido acusados por algún tipo de abuso o acoso, aunque su culpabilidad aún no haya sido confirmada judicialmente.</w:t>
      </w:r>
      <w:r w:rsidR="00B67364" w:rsidRPr="00F23EA2">
        <w:rPr>
          <w:rFonts w:ascii="Times New Roman" w:eastAsia="Times New Roman" w:hAnsi="Times New Roman" w:cs="Times New Roman"/>
          <w:sz w:val="24"/>
          <w:szCs w:val="24"/>
          <w:lang w:eastAsia="es-ES"/>
        </w:rPr>
        <w:t xml:space="preserve"> Muchos han cuestionado que el “woke”</w:t>
      </w:r>
      <w:r w:rsidRPr="00F23EA2">
        <w:rPr>
          <w:rFonts w:ascii="Times New Roman" w:eastAsia="Times New Roman" w:hAnsi="Times New Roman" w:cs="Times New Roman"/>
          <w:sz w:val="24"/>
          <w:szCs w:val="24"/>
          <w:lang w:eastAsia="es-ES"/>
        </w:rPr>
        <w:t xml:space="preserve"> supuestamente imponga unas ideas y exigencias</w:t>
      </w:r>
      <w:r w:rsidR="00D943BE" w:rsidRPr="00F23EA2">
        <w:rPr>
          <w:rFonts w:ascii="Times New Roman" w:eastAsia="Times New Roman" w:hAnsi="Times New Roman" w:cs="Times New Roman"/>
          <w:sz w:val="24"/>
          <w:szCs w:val="24"/>
          <w:lang w:eastAsia="es-ES"/>
        </w:rPr>
        <w:t>.</w:t>
      </w:r>
    </w:p>
    <w:p w:rsidR="00C34984" w:rsidRPr="00F23EA2" w:rsidRDefault="00C34984" w:rsidP="00C34984">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lastRenderedPageBreak/>
        <w:t>Por otra parte, también hay que señalar que cada vez más personas, incluyendo algunas de izquierda, critican algunas de las dinámicas sociales y empresariales que creen que se han generado en torno a los valores woke, y han llegado a decir que el capitalismo y el liberalismo los están absorbiendo de manera falaz, para representarlos artificialmente con motivos de imagen y marketing, pero sin atender a las verdaderas injusticias de manera honesta, las cuales blanquean con el simbolismo woke.</w:t>
      </w:r>
    </w:p>
    <w:p w:rsidR="00C34984" w:rsidRPr="00F23EA2" w:rsidRDefault="00C34984" w:rsidP="00C34984">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Pero como en todo, hay opiniones para todos los gustos, y otros también valoran que incluso las grandes empresas se vean forzadas a dar estos pasos para visibilizar la inclusión y la igualdad desde la influencia que ostentan.</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Lo políticamente correcto y la cultura woke ya son percibidos como un Caballo de Troya de la democracia. Lo que nació como una petición-regalo noble en aras de la justicia social y la armonía ha terminado por minar la raíz y un símbolo del sistema: la libertad de expresión y de creación. Escritores, pensadores y expertos lo han denunciado en libros, artículos y conferencias. Varios creadores, expertos y gestores cu</w:t>
      </w:r>
      <w:r w:rsidR="00434AEA">
        <w:rPr>
          <w:rFonts w:ascii="Times New Roman" w:eastAsia="Times New Roman" w:hAnsi="Times New Roman" w:cs="Times New Roman"/>
          <w:sz w:val="24"/>
          <w:szCs w:val="24"/>
          <w:lang w:eastAsia="es-ES"/>
        </w:rPr>
        <w:t>lturales consultados por WMagazi</w:t>
      </w:r>
      <w:r w:rsidRPr="00F23EA2">
        <w:rPr>
          <w:rFonts w:ascii="Times New Roman" w:eastAsia="Times New Roman" w:hAnsi="Times New Roman" w:cs="Times New Roman"/>
          <w:sz w:val="24"/>
          <w:szCs w:val="24"/>
          <w:lang w:eastAsia="es-ES"/>
        </w:rPr>
        <w:t>n advierten de la manipulación del lenguaje como arma política y arrojadiza en este ámbito. Recuerdan que la ofensa no está en la palabra, si no en el tono, el contexto y la intención de quien la usa y que la gente no es tan ignorante como se quiere hacer creer; y de que no todo es fobia cuando se formulan dudas, preguntas y reflexiones sobre un tema de minorías o delicado. (WMagazin - 9/3/23)</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Es la batalla por aleccionar y dominar el relato, la narrativa del revisionismo sobre cómo corregir y reescribir el pasado a los ojos del presente e impulsar una generación más responsable desde una hipersensibilidad que asfixia la realidad. Eso lleva a que se asiente la idea de la corrección política de los extremos bien pensantes como una tiranía que genera lo contrario a lo prometido: involución, puritanismo y temor. Ninguna de las personas consultadas niega que hay muchas cosas que mejorar, pero desde el sentido común. Lo dicen en un momento en que crece la espiral de polémicas sobre el revisionismo a obras de arte, la cultura de la cancelación que no tolera el debate o la discrepancia en favor de un pensamiento único y el habla y la expresión como un campo de minas para los creadores y la sociedad.</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A los interrogantes que orbitan sobre este movimiento se suma otro inquietante que acaba de llegar: ¿Será la inteligencia artificial el principal aliado impensable de lo políticamente correcto y lo woke que despoje públicamente los claroscuros del ser humano?</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Muchos consideran que libros, canciones, películas, obras de teatro, pinturas, performances y otras formas de expresión, que se hicieron hasta hace poco, hoy serían inviables ante la intolerancia y las amenazas de coacción agitadas por cierto magma de las redes sociales como punta de lanza.</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El filósofo, psicoanalista y crítico cultural </w:t>
      </w:r>
      <w:r w:rsidR="00434AEA">
        <w:rPr>
          <w:rFonts w:ascii="Times New Roman" w:eastAsia="Times New Roman" w:hAnsi="Times New Roman" w:cs="Times New Roman"/>
          <w:sz w:val="24"/>
          <w:szCs w:val="24"/>
          <w:lang w:eastAsia="es-ES"/>
        </w:rPr>
        <w:t>e</w:t>
      </w:r>
      <w:r w:rsidRPr="00F23EA2">
        <w:rPr>
          <w:rFonts w:ascii="Times New Roman" w:eastAsia="Times New Roman" w:hAnsi="Times New Roman" w:cs="Times New Roman"/>
          <w:sz w:val="24"/>
          <w:szCs w:val="24"/>
          <w:lang w:eastAsia="es-ES"/>
        </w:rPr>
        <w:t>sloveno, Slavoj Zizek ha alertado sobre la normalización de lo políticamente correcto y la cultura de la cancelación. Y Rebecca Solnit afirmó que “la cultura de la cancelación es un concepto que nos idiotiza”. Lo dijo en rueda de prensa virtual durante la presentación de su libro ¿De quién es esta historia? (Lumen) en el cual analiza el cambio de paradigma entre los que han tenido la voz y los que buscan hacerse oír, a través de una mirada que incluye aciertos y fallos.</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lastRenderedPageBreak/>
        <w:t>Woke, igualdad, justicia, respeto, tomar conciencia, políticamente correcto… Esos fueron los objetivos bien recibidos con los que nacieron estas corrientes que tomaron fuerza en la segunda mitad del siglo XX.</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Como signo del tiempo pendular de hoy, lo políticamente correcto ha pasado a ser identificado con conceptos de censura, restricción, intolerancia, acoso, cancelación, ofensa, invisibilizar, enmascarar, dogma, agresión, contradicción, coacción, irrespeto, persecución, dictatorial, manipulación, insensatez, inquisición, asfixiante…</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“La doctrina woke utiliza una causa justa e incuestionable para imponer un nuevo puritanismo censor. Restringe el debate, coarta la libertad del lenguaje y mata la diversidad de miradas. En definitiva, censura la pluralidad y elimina el contexto tan necesario para entender cualquier acontecimiento. Es, junto a la desinformación, una variante de las nuevas hegemonías. La desinformación fomenta la desestabilización y la doctrina woke impone un nuevo tipo de pensamiento único en el que se normaliza la descontextualización para reescribir la historia y la actualidad”, explica Ignacio Jiménez Soler, experto en comunicación estratégica y conocimiento digital y autor de libros como La nueva desinformación. Veinte ensayos breves contra la manipulación (Universitat Oberta de Catalunya).</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Los cambios sobre los centros de poder tienen mucho que ver en esta lucha por el relato y reclamo de derechos, afirma Bernardine Evaristo, ganadora del Premio Booker 2019 por su novela Niña, mujer, otras (Adn) en la que aborda la vida de doce mujeres negras incluida una chica binaria, y de la autobiografía Manifiesto: sobre cómo no rendirse (Adn). La escritora, de madre de origen irlandés y alemán y padre nigeriano, explica que «cuando la gente ha estado en posiciones de poder, como lo han estado durante toda la historia, se les hace muy difícil ser retados en esas posiciones por la sociedad. Lo políticamente correcto es un término bastante ambiguo porque lo que es políticamente correcto para unos para otros no lo es. Por eso hay una diferencia entre lo correcto y lo progresista. Muchas veces a las mujeres, la gente de color, las personas discapacitadas o las minorías están queriendo ser progresistas y demandan sus propios derechos les dan esta marca de woke o de políticamente correcto en forma de burla y para invalidar lo que están haciendo como si fuera algo malo».</w:t>
      </w:r>
    </w:p>
    <w:p w:rsidR="0087736B" w:rsidRPr="00F23EA2" w:rsidRDefault="006B522A"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problema del “derecho a la diferencia”</w:t>
      </w:r>
      <w:r w:rsidR="0087736B" w:rsidRPr="00F23EA2">
        <w:rPr>
          <w:rFonts w:ascii="Times New Roman" w:eastAsia="Times New Roman" w:hAnsi="Times New Roman" w:cs="Times New Roman"/>
          <w:sz w:val="24"/>
          <w:szCs w:val="24"/>
          <w:lang w:eastAsia="es-ES"/>
        </w:rPr>
        <w:t xml:space="preserve"> es que, en lugar de borrar los estereotipos, los consolida y termina provocando una disputa entre identidades”, asegura Caroline Fourest, profesora francesa de Ciencias Políticas, en su libro Generación ofendida. De la policía cultural a la policía del pensamiento (Península). Un ensayo de referencia sobre este escenario que denuncia la “tiranía de lo políticamente correcto y apuesta por volver a los auténticos valores universalistas”.</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problema, expliqué, es la susceptibilidad”, dice un personaje de El visionario (Libros del Asteroide), la nueva novela del francés Abel Quentin, una radiografía de nuestro tiempo con las armas de la sátira sobre la cultura de la cancelación y el choque generacional. Y acto seguido traza un retrato: “La gente se enroca en su identidad, la venera, y se vuelve susceptible, tanto que habría que hablarle muy flojito, tomando una barbaridad de precauciones, mimarla. Y luego está la revolución antropológica, la del comentario anónimo y simultáneo, la del pensamiento jibarizado. La dictadura de los ciento cuarenta y cuatro caracteres. Los algoritmos que nutren al usuario de contenidos conforme a sus prejuicios. Que reagrupan a la gente en pequeños rebaños que dejan de tener vínculos con otros”.</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b/>
          <w:sz w:val="24"/>
          <w:szCs w:val="24"/>
          <w:lang w:eastAsia="es-ES"/>
        </w:rPr>
      </w:pPr>
      <w:r w:rsidRPr="00F23EA2">
        <w:rPr>
          <w:rFonts w:ascii="Times New Roman" w:eastAsia="Times New Roman" w:hAnsi="Times New Roman" w:cs="Times New Roman"/>
          <w:b/>
          <w:sz w:val="24"/>
          <w:szCs w:val="24"/>
          <w:lang w:eastAsia="es-ES"/>
        </w:rPr>
        <w:lastRenderedPageBreak/>
        <w:t>Save America</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asalto al Capitolio de los Estados Unidos fue un acontecimiento que se produjo el 6 de enero de 2021 cuando partidarios del entonces presidente saliente de los Estados Unidos, Donald Trump, irrumpieron en la sede del Congreso violando la seguridad y ocupando partes del edificio durante varias horas. El suceso interrumpió una sesión conjunta del poder legislativo para contar el voto del Colegio Electoral y certificar la victoria de Joe Biden en las elecciones presidenciales de 2020.</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En la mañana del 6 de enero, manifestantes se reunieron para el mitin Save America en el parque público de La Elipse, donde los asistentes escucharon los discursos del entonces presidente Donald Trump, Donald Trump Jr. y Rudy Giuliani. La manifestación culminó en una revuelta en la que fue tomado el Capitolio de los Estados Unidos. El evento ocurrió después de numerosos intentos anteriores de Trump de anular los resultados de las elecciones tras un supuesto fraude electoral.</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Antes de que terminaran los discursos, un grupo de manifestantes decidió marchar hacia el Capitolio para intentar que las elecciones de 2020 fueran anuladas.19​ Posteriormente otro grupo marchó hacia el Congreso y finalmente irrumpió en el edificio.​ El Congreso estaba en sesión en ese momento, realizando el conteo de votos del Colegio Electoral y debatiendo después de que el senador Ted Cruz de Texas y el congresista Paul Gosar del cuarto distrito congresional de Arizona objetaran el conteo de votos de Arizona del Colegio Electoral. Los manifestantes traspasaron la seguridad para entrar al Capitolio, ocupando la cámara del Senado evacuada mientras los guardias sacaron sus pistolas para evitar la entrada al piso evacuado de la cámara. Varios edificios del complejo del Capitolio de los Estados Unidos fueron evacuados y todos los edificios del complejo fueron posteriormente bloqueados.​</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Durante el enfrentamiento en las puertas de la cámara, una manifestante fue tiroteada por las fuerzas del orden dentro del Capitolio y posteriormente falleció en el hospital a causa de las heridas; otros tres murieron como resultado de emergencias médicas durante el día. Se informó que se encontraron tres artefactos explosivos improvisados: uno en los terrenos del Capitolio y uno en las oficinas del Comité Nacional Republicano y del Comité Nacional Demócrata cerca del Capitolio.</w:t>
      </w:r>
    </w:p>
    <w:p w:rsidR="0087736B" w:rsidRPr="00F23EA2" w:rsidRDefault="0087736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Los disturbios y el asalto al Capitolio se han descrito como insurrección, sedición y terrorismo interno. Numerosas fuentes lo han calificado de intento de autogolpe de Estado.​Fue el primer asalto al Capitolio desde la quema de Washington en 1814 por los británicos durante la guerra de 1812. Varios servicios de inteligencia de la OTAN informaron a sus gobiernos de que los incidentes formaban parte de un intento de golpe de Estado perpetrado por el presidente Trump con posible apoyo de miembros de los organismos de seguridad federales.</w:t>
      </w:r>
    </w:p>
    <w:p w:rsidR="0087736B" w:rsidRPr="00F23EA2" w:rsidRDefault="002537CB" w:rsidP="0087736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Los hechos provocaron una condena generalizada por parte de la clase política y empresarial de todo el país. Las encuestas de opinión mostraron que una gran mayoría de estadounidenses desaprobaron el asalto al Capitolio y las acciones de Trump que condujeron a él, aunque algunos republicanos apoyaron el ataque o no culparon a Trump por ello. El 11 de enero, Trump admitió ante los principales líderes del Congreso republicano que era parcialmente culpable de la violencia en el Capitolio.</w:t>
      </w:r>
    </w:p>
    <w:p w:rsidR="002537CB" w:rsidRPr="00F23EA2" w:rsidRDefault="002537CB" w:rsidP="002537C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b/>
          <w:sz w:val="24"/>
          <w:szCs w:val="24"/>
          <w:lang w:eastAsia="es-ES"/>
        </w:rPr>
        <w:lastRenderedPageBreak/>
        <w:t>Nota</w:t>
      </w:r>
      <w:r w:rsidRPr="00F23EA2">
        <w:rPr>
          <w:rFonts w:ascii="Times New Roman" w:eastAsia="Times New Roman" w:hAnsi="Times New Roman" w:cs="Times New Roman"/>
          <w:sz w:val="24"/>
          <w:szCs w:val="24"/>
          <w:lang w:eastAsia="es-ES"/>
        </w:rPr>
        <w:t>: (14/12/23) El asalto al Capitolio llega al Tribunal Supremo: Los jueces admiten pronunciarse sobre la validez de un delito por el que se han condenado a decenas de insurrectos y del que está acusado Trump.  Lo que está en juego es la validez del delito de obstrucción de un procedimiento oficial aplicado a la revuelta del 6 de enero de 2021, que impidió seguir adelante con normalidad en el Congreso con la certificación de la victoria electoral de Joe Biden en las elecciones de noviembre de 2020. El delito está regulado en el código penal estadounidense en el artículo 1512 del US Code 18, que indica en su letra (c)(2) que “quien de manera corrupta obstruya, influya o impida cualquier procedimiento oficial, o intente hacerlo, será multado conforme a este título o encarcelado no más de 20 años, o ambas cosas”. La letra de ese apartado concreto de la ley, considerada de forma aislada, parece ajustarse con claridad a lo ocurrido en al asalto al Capitolio. El problema viene cuando se observa que prácticamente todo ese artículo está destinado a castigar a quien boicotee u obstruya una investigación de diferentes formas, desde asesinar a un testigo a ocultar pruebas. De hecho, el titular de esa disposición es: “Interferencia sobre un testigo, una víctima o un informante”. Ese artículo, además, se aprobó como parte de la ley Sarbanes-Oxley de 2002, dirigida a perseguir delitos de cuello blanco. En el original en inglés, además, hay varias palabras que dejan margen de interpretación. El Supremo empezó el curso discutiendo si en un artículo la palabra “y” significaba realmente “y” o quería decir “o”, así que los debates pueden ser interminables.</w:t>
      </w:r>
    </w:p>
    <w:p w:rsidR="002537CB" w:rsidRPr="00F23EA2" w:rsidRDefault="002537CB" w:rsidP="002537C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Justamente, la pregunta que el Supremo ha aceptado contestar es: “¿Se equivocó el [Tribunal del] Circuito del Distrito de Columbia al interpretar 18 U.S.C. § 1512(c) (‘Interferencia sobre testigos, víctimas o informantes’), que prohíbe la obstrucción de las pesquisas e investigaciones del Congreso, para incluir actos no relacionados con las investigaciones y las pruebas?”.</w:t>
      </w:r>
    </w:p>
    <w:p w:rsidR="002537CB" w:rsidRPr="00F23EA2" w:rsidRDefault="002537CB" w:rsidP="002537C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De la respuesta a esa pregunta no depende solo la suerte de Joseph Fischer, sino la de decenas de condenados. Al menos 152 personas han sido condenadas en juicio o se han declarado culpables de obstruir un procedimiento oficial, y al menos 108 de ellas han sido condenadas, según un estudio de Associated Press de los registros judiciales. Es una de las figuras penales más utilizadas para perseguir a los que asaltaron el Capitolio. En total, más de 1.200 personas han sido acusadas de delitos federales derivados de los disturbios y más de 700 se han declarado culpables.</w:t>
      </w:r>
    </w:p>
    <w:p w:rsidR="002537CB" w:rsidRPr="00F23EA2" w:rsidRDefault="002537CB" w:rsidP="002537C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No solo eso. En el caso contra Donald Trump por intentar alterar el resultado electoral de las elecciones de 2020, dos de los cuatro delitos que se le acusa tienen que ver con ese artículo. En el pliego de cargos de ese caso, que supuso la tercera imputación de Trump, el fiscal lo acusa de cuatro delitos: conspiración para defraudar al Gobierno estadounidense, conspiración para obstruir un procedimiento oficial, obstrucción o intento de obstrucción de un procedimiento oficial y conspiración para violar derechos civiles. Aunque Trump no está acusado de forma directa por el asalto al Capitolio y sus maniobras pretendieron obstruir la certificación de la victoria de Biden de diversas maneras, el segundo y el tercer delito dependen de lo que diga el Supremo en este caso.</w:t>
      </w:r>
    </w:p>
    <w:p w:rsidR="002537CB" w:rsidRPr="00F23EA2" w:rsidRDefault="002537CB" w:rsidP="002537C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Al tiempo, como el Supremo no se pronunciará previsiblemente hasta junio, al final del curso judicial, el calendario del juicio queda algo más en el alero de lo que ya estaba. El calendario que apuntaba como fecha del juicio el 4 de marzo empieza a parecer utópico. Este mismo miércoles, en otro desarrollo en paralelo, la jueza ha decidido paralizar la instrucción del caso hasta que el tribunal de apelaciones y, en su caso, el Supremo, decidan sobre si Trump </w:t>
      </w:r>
      <w:r w:rsidRPr="00F23EA2">
        <w:rPr>
          <w:rFonts w:ascii="Times New Roman" w:eastAsia="Times New Roman" w:hAnsi="Times New Roman" w:cs="Times New Roman"/>
          <w:sz w:val="24"/>
          <w:szCs w:val="24"/>
          <w:lang w:eastAsia="es-ES"/>
        </w:rPr>
        <w:lastRenderedPageBreak/>
        <w:t>gozaba de inmunidad presidencial por sus actos, como alegan sus abogados, que han recurrido la resolución de la jueza que lo negaba.</w:t>
      </w:r>
    </w:p>
    <w:p w:rsidR="005900BA" w:rsidRPr="00F23EA2" w:rsidRDefault="005900BA" w:rsidP="002537CB">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b/>
          <w:sz w:val="24"/>
          <w:szCs w:val="24"/>
          <w:lang w:eastAsia="es-ES"/>
        </w:rPr>
        <w:t>De Mayo del 68, a mayo del 24 - La cuestión última es</w:t>
      </w:r>
      <w:r w:rsidR="00CC0DE2" w:rsidRPr="00F23EA2">
        <w:rPr>
          <w:rFonts w:ascii="Times New Roman" w:eastAsia="Times New Roman" w:hAnsi="Times New Roman" w:cs="Times New Roman"/>
          <w:b/>
          <w:sz w:val="24"/>
          <w:szCs w:val="24"/>
          <w:lang w:eastAsia="es-ES"/>
        </w:rPr>
        <w:t xml:space="preserve"> saber</w:t>
      </w:r>
      <w:r w:rsidRPr="00F23EA2">
        <w:rPr>
          <w:rFonts w:ascii="Times New Roman" w:eastAsia="Times New Roman" w:hAnsi="Times New Roman" w:cs="Times New Roman"/>
          <w:b/>
          <w:sz w:val="24"/>
          <w:szCs w:val="24"/>
          <w:lang w:eastAsia="es-ES"/>
        </w:rPr>
        <w:t>: ¿quién derrotará a quién?</w:t>
      </w:r>
    </w:p>
    <w:p w:rsidR="005F3A2A" w:rsidRPr="00F23EA2" w:rsidRDefault="005F3A2A" w:rsidP="005F3A2A">
      <w:pPr>
        <w:spacing w:line="240" w:lineRule="auto"/>
        <w:jc w:val="both"/>
        <w:rPr>
          <w:rFonts w:ascii="Times New Roman" w:hAnsi="Times New Roman" w:cs="Times New Roman"/>
          <w:sz w:val="24"/>
          <w:szCs w:val="24"/>
        </w:rPr>
      </w:pPr>
      <w:r w:rsidRPr="00F23EA2">
        <w:rPr>
          <w:rFonts w:ascii="Times New Roman" w:hAnsi="Times New Roman" w:cs="Times New Roman"/>
          <w:b/>
          <w:sz w:val="24"/>
          <w:szCs w:val="24"/>
        </w:rPr>
        <w:t>¿</w:t>
      </w:r>
      <w:r w:rsidRPr="00F23EA2">
        <w:rPr>
          <w:rFonts w:ascii="Times New Roman" w:hAnsi="Times New Roman" w:cs="Times New Roman"/>
          <w:sz w:val="24"/>
          <w:szCs w:val="24"/>
        </w:rPr>
        <w:t>Un Mayo del 24, en USA, que quiere asemejarse con el Mayo del 68, en Francia (“sean realistas, pidan lo imposible”? ¿Subculturas juveniles, o el planeta de los simios? ¿La imaginación al poder, o una panda de vagos? ¿La barricada cierra la calle, pero abre la vía, o un parque de ocio colectivo? ¿Una jugada arriesgada, de un conjunto de niñatos pijos, que se aburren en las “fraternities” y “sororities” de la Ivy League? ¿Unos “fumados”, de la Phi Beta Kappa Society, que han perdido el “oremus”? ¿El ar</w:t>
      </w:r>
      <w:r w:rsidR="00102C45" w:rsidRPr="00F23EA2">
        <w:rPr>
          <w:rFonts w:ascii="Times New Roman" w:hAnsi="Times New Roman" w:cs="Times New Roman"/>
          <w:sz w:val="24"/>
          <w:szCs w:val="24"/>
        </w:rPr>
        <w:t xml:space="preserve">te de hacer tonterías, con </w:t>
      </w:r>
      <w:r w:rsidRPr="00F23EA2">
        <w:rPr>
          <w:rFonts w:ascii="Times New Roman" w:hAnsi="Times New Roman" w:cs="Times New Roman"/>
          <w:sz w:val="24"/>
          <w:szCs w:val="24"/>
        </w:rPr>
        <w:t xml:space="preserve">dinero de papá? </w:t>
      </w:r>
    </w:p>
    <w:p w:rsidR="005F3A2A" w:rsidRPr="00F23EA2" w:rsidRDefault="005F3A2A"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Leer menos, vivir más… La escuela está en la calle… En los exámenes responda con preguntas… Queremos todo y lo queremos ahora… (</w:t>
      </w:r>
      <w:r w:rsidR="00CC0DE2" w:rsidRPr="00F23EA2">
        <w:rPr>
          <w:rFonts w:ascii="Times New Roman" w:hAnsi="Times New Roman" w:cs="Times New Roman"/>
          <w:sz w:val="24"/>
          <w:szCs w:val="24"/>
        </w:rPr>
        <w:t xml:space="preserve">son </w:t>
      </w:r>
      <w:r w:rsidRPr="00F23EA2">
        <w:rPr>
          <w:rFonts w:ascii="Times New Roman" w:hAnsi="Times New Roman" w:cs="Times New Roman"/>
          <w:sz w:val="24"/>
          <w:szCs w:val="24"/>
        </w:rPr>
        <w:t>algunos eslóganes de Mayo del 68).</w:t>
      </w:r>
    </w:p>
    <w:p w:rsidR="005F3A2A" w:rsidRPr="00F23EA2" w:rsidRDefault="005F3A2A"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 xml:space="preserve">“Los muros hablan” es una de las frases más famosas del mayo francés (las pintadas de la Sorbona). El rechazo del militarismo, la desconfianza hacia el sistema burgués y elitista, el papel de la cultura y de la educación como herramienta anti-autoritaria, la reivindicación del asamblearismo y de la democracia directa. Las protestas del 1968 fueron el primer fenómeno global muchos años antes de la globalización económica. </w:t>
      </w:r>
    </w:p>
    <w:p w:rsidR="005F3A2A" w:rsidRPr="00F23EA2" w:rsidRDefault="005F3A2A"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En Europa oriental se rechazaba al comunismo, en Occidente se combatía en contra del capitalismo. La universidad, la familia, el estado, el sexo, la religión, los partidos los sindicados fueron cuestionados. Ninguna institución se quedó a salvo. Pero la contestación permanente de cualquier autoridad la llevó también al otro extremo: abrió una brecha en favor de la mediocridad en las escuelas y en las universidades. Si todos tienen que ser iguales, destacar es malo.</w:t>
      </w:r>
    </w:p>
    <w:p w:rsidR="005F3A2A" w:rsidRPr="00F23EA2" w:rsidRDefault="005F3A2A"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 xml:space="preserve">En un mundo sin jerarquías, no queda más remedio que dejar “todo el poder a la imaginación”. Transgresivos, irónicos, irreverentes, a favor o en contra, los eslóganes recogen este clima de libertad intelectual y creativa. Se gritaban para asustar y para mostrar solidaridad. Servían para reforzar la cohesión del grupo, marcar los objetivos políticos pero también eran un ejercicio poético. </w:t>
      </w:r>
    </w:p>
    <w:p w:rsidR="005F3A2A" w:rsidRPr="00F23EA2" w:rsidRDefault="005F3A2A" w:rsidP="005F3A2A">
      <w:pPr>
        <w:spacing w:line="240" w:lineRule="auto"/>
        <w:jc w:val="both"/>
        <w:rPr>
          <w:rFonts w:ascii="Times New Roman" w:hAnsi="Times New Roman" w:cs="Times New Roman"/>
          <w:b/>
          <w:sz w:val="24"/>
          <w:szCs w:val="24"/>
        </w:rPr>
      </w:pPr>
      <w:r w:rsidRPr="00F23EA2">
        <w:rPr>
          <w:rFonts w:ascii="Times New Roman" w:hAnsi="Times New Roman" w:cs="Times New Roman"/>
          <w:b/>
          <w:sz w:val="24"/>
          <w:szCs w:val="24"/>
        </w:rPr>
        <w:t xml:space="preserve">¿Estamos en 2024 (en EEUU y/o en Europa) ante una situación “asemejable”? </w:t>
      </w:r>
    </w:p>
    <w:p w:rsidR="005F3A2A" w:rsidRPr="00F23EA2" w:rsidRDefault="005F3A2A"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¿Cómo deben interpretarse los hechos? ¿Hay alguna evidencia básica en la que coinciden?</w:t>
      </w:r>
    </w:p>
    <w:p w:rsidR="005F3A2A" w:rsidRPr="00F23EA2" w:rsidRDefault="005F3A2A"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¿Es un ensayo general revolucionario, contra el autoritarismo y el imperialismo? NO.</w:t>
      </w:r>
    </w:p>
    <w:p w:rsidR="005F3A2A" w:rsidRPr="00F23EA2" w:rsidRDefault="005F3A2A"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¿Es una revuelta que no persigue llegar al poder sino cambiar la sociedad, un movimiento para reivindicar más libertades en la esfera privada que cuestiona la esfera pública? NO.</w:t>
      </w:r>
    </w:p>
    <w:p w:rsidR="005F3A2A" w:rsidRPr="00F23EA2" w:rsidRDefault="005F3A2A"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¿Hay una rebelión contra la sociedad de consumo? ¿Hay alguna crítica sobre la cultura del ocio? ¿Hay alguna defensa de la libertad y los derechos civiles? NO.</w:t>
      </w:r>
    </w:p>
    <w:p w:rsidR="005F3A2A" w:rsidRPr="00F23EA2" w:rsidRDefault="005F3A2A"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¿Existe algún indicio que permita imaginar la participación</w:t>
      </w:r>
      <w:r w:rsidR="00102C45" w:rsidRPr="00F23EA2">
        <w:rPr>
          <w:rFonts w:ascii="Times New Roman" w:hAnsi="Times New Roman" w:cs="Times New Roman"/>
          <w:sz w:val="24"/>
          <w:szCs w:val="24"/>
        </w:rPr>
        <w:t xml:space="preserve"> de otros sectores sociales? NO.</w:t>
      </w:r>
      <w:r w:rsidRPr="00F23EA2">
        <w:rPr>
          <w:rFonts w:ascii="Times New Roman" w:hAnsi="Times New Roman" w:cs="Times New Roman"/>
          <w:sz w:val="24"/>
          <w:szCs w:val="24"/>
        </w:rPr>
        <w:t xml:space="preserve"> </w:t>
      </w:r>
    </w:p>
    <w:p w:rsidR="005F3A2A" w:rsidRPr="00F23EA2" w:rsidRDefault="005F3A2A"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La toma de las universidades americanas (que al momento de escribir estas líneas -10/5/24- está en vías de contagio, a las universidades europeas, también miopes</w:t>
      </w:r>
      <w:r w:rsidR="00CC0DE2" w:rsidRPr="00F23EA2">
        <w:rPr>
          <w:rFonts w:ascii="Times New Roman" w:hAnsi="Times New Roman" w:cs="Times New Roman"/>
          <w:sz w:val="24"/>
          <w:szCs w:val="24"/>
        </w:rPr>
        <w:t>,</w:t>
      </w:r>
      <w:r w:rsidRPr="00F23EA2">
        <w:rPr>
          <w:rFonts w:ascii="Times New Roman" w:hAnsi="Times New Roman" w:cs="Times New Roman"/>
          <w:sz w:val="24"/>
          <w:szCs w:val="24"/>
        </w:rPr>
        <w:t xml:space="preserve"> y siempre a la saga), solo es un acto de “revolución divertida”,… que no resulte contraria a la sociedad de consumo, el capitalismo, el imperialismo, el autoritarismo… que no desautorice a las </w:t>
      </w:r>
      <w:r w:rsidRPr="00F23EA2">
        <w:rPr>
          <w:rFonts w:ascii="Times New Roman" w:hAnsi="Times New Roman" w:cs="Times New Roman"/>
          <w:sz w:val="24"/>
          <w:szCs w:val="24"/>
        </w:rPr>
        <w:lastRenderedPageBreak/>
        <w:t>organizaciones políticas y sociales -partidos políticos, gobierno, sindicatos o la propia universidad-… que no busque la unión con grupos de obreros industriales, representantes gremiales, o asociaciones civiles, que permitan “colectivizar” las demandas.</w:t>
      </w:r>
    </w:p>
    <w:p w:rsidR="00CC0DE2" w:rsidRPr="00F23EA2" w:rsidRDefault="00AD67FB"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Unos fuegos de artificio</w:t>
      </w:r>
      <w:r w:rsidR="00CC0DE2" w:rsidRPr="00F23EA2">
        <w:rPr>
          <w:rFonts w:ascii="Times New Roman" w:hAnsi="Times New Roman" w:cs="Times New Roman"/>
          <w:sz w:val="24"/>
          <w:szCs w:val="24"/>
        </w:rPr>
        <w:t xml:space="preserve"> (casi, un</w:t>
      </w:r>
      <w:r w:rsidR="00A25388" w:rsidRPr="00F23EA2">
        <w:rPr>
          <w:rFonts w:ascii="Times New Roman" w:hAnsi="Times New Roman" w:cs="Times New Roman"/>
          <w:sz w:val="24"/>
          <w:szCs w:val="24"/>
        </w:rPr>
        <w:t>os</w:t>
      </w:r>
      <w:r w:rsidR="00CC0DE2" w:rsidRPr="00F23EA2">
        <w:rPr>
          <w:rFonts w:ascii="Times New Roman" w:hAnsi="Times New Roman" w:cs="Times New Roman"/>
          <w:sz w:val="24"/>
          <w:szCs w:val="24"/>
        </w:rPr>
        <w:t xml:space="preserve"> pedo</w:t>
      </w:r>
      <w:r w:rsidR="00A25388" w:rsidRPr="00F23EA2">
        <w:rPr>
          <w:rFonts w:ascii="Times New Roman" w:hAnsi="Times New Roman" w:cs="Times New Roman"/>
          <w:sz w:val="24"/>
          <w:szCs w:val="24"/>
        </w:rPr>
        <w:t>s</w:t>
      </w:r>
      <w:r w:rsidR="00CC0DE2" w:rsidRPr="00F23EA2">
        <w:rPr>
          <w:rFonts w:ascii="Times New Roman" w:hAnsi="Times New Roman" w:cs="Times New Roman"/>
          <w:sz w:val="24"/>
          <w:szCs w:val="24"/>
        </w:rPr>
        <w:t xml:space="preserve"> de mosquito), “</w:t>
      </w:r>
      <w:r w:rsidRPr="00F23EA2">
        <w:rPr>
          <w:rFonts w:ascii="Times New Roman" w:hAnsi="Times New Roman" w:cs="Times New Roman"/>
          <w:sz w:val="24"/>
          <w:szCs w:val="24"/>
        </w:rPr>
        <w:t>políticamente incorrectos</w:t>
      </w:r>
      <w:r w:rsidR="00CC0DE2" w:rsidRPr="00F23EA2">
        <w:rPr>
          <w:rFonts w:ascii="Times New Roman" w:hAnsi="Times New Roman" w:cs="Times New Roman"/>
          <w:sz w:val="24"/>
          <w:szCs w:val="24"/>
        </w:rPr>
        <w:t>”</w:t>
      </w:r>
      <w:r w:rsidRPr="00F23EA2">
        <w:rPr>
          <w:rFonts w:ascii="Times New Roman" w:hAnsi="Times New Roman" w:cs="Times New Roman"/>
          <w:sz w:val="24"/>
          <w:szCs w:val="24"/>
        </w:rPr>
        <w:t xml:space="preserve">, </w:t>
      </w:r>
      <w:r w:rsidR="00CC0DE2" w:rsidRPr="00F23EA2">
        <w:rPr>
          <w:rFonts w:ascii="Times New Roman" w:hAnsi="Times New Roman" w:cs="Times New Roman"/>
          <w:sz w:val="24"/>
          <w:szCs w:val="24"/>
        </w:rPr>
        <w:t xml:space="preserve">sin sacar los </w:t>
      </w:r>
      <w:r w:rsidRPr="00F23EA2">
        <w:rPr>
          <w:rFonts w:ascii="Times New Roman" w:hAnsi="Times New Roman" w:cs="Times New Roman"/>
          <w:sz w:val="24"/>
          <w:szCs w:val="24"/>
        </w:rPr>
        <w:t>pies</w:t>
      </w:r>
      <w:r w:rsidR="00CC0DE2" w:rsidRPr="00F23EA2">
        <w:rPr>
          <w:rFonts w:ascii="Times New Roman" w:hAnsi="Times New Roman" w:cs="Times New Roman"/>
          <w:sz w:val="24"/>
          <w:szCs w:val="24"/>
        </w:rPr>
        <w:t xml:space="preserve"> del plato</w:t>
      </w:r>
      <w:r w:rsidRPr="00F23EA2">
        <w:rPr>
          <w:rFonts w:ascii="Times New Roman" w:hAnsi="Times New Roman" w:cs="Times New Roman"/>
          <w:sz w:val="24"/>
          <w:szCs w:val="24"/>
        </w:rPr>
        <w:t xml:space="preserve"> de lo “políticamente correcto”. Hacer que hacen, para no hacer nada. Actos cercanos al “gatopardismo”: cambiar todo para que nada cambie, paradoja expuesta por Giuseppe Tomasi di Lampedusa (1896-1957). La cita original expresa la siguiente contradicción aparente: “Si queremos que todo siga como está, es necesario que todo cambie”.</w:t>
      </w:r>
    </w:p>
    <w:p w:rsidR="00BA3A0E" w:rsidRPr="00F23EA2" w:rsidRDefault="00AD67FB"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Las protestas contra el genocidio de Gaza presuntamente perpetrado por Israel</w:t>
      </w:r>
      <w:r w:rsidR="00BA3A0E" w:rsidRPr="00F23EA2">
        <w:rPr>
          <w:rFonts w:ascii="Times New Roman" w:hAnsi="Times New Roman" w:cs="Times New Roman"/>
          <w:sz w:val="24"/>
          <w:szCs w:val="24"/>
        </w:rPr>
        <w:t>, son una “pataleta infantil”, de algunos alumnos privilegiados de las principales (y muy caras) universidades norteamericanas, que (para más inri), cuentan con ingentes fondos donados por miembros de la colectividad judía, con un cuerpo docente con alta participación de profesores judíos, y con un alumnado con un po</w:t>
      </w:r>
      <w:r w:rsidR="008E1AE5" w:rsidRPr="00F23EA2">
        <w:rPr>
          <w:rFonts w:ascii="Times New Roman" w:hAnsi="Times New Roman" w:cs="Times New Roman"/>
          <w:sz w:val="24"/>
          <w:szCs w:val="24"/>
        </w:rPr>
        <w:t>rcentaje de judíos que supera su</w:t>
      </w:r>
      <w:r w:rsidR="00BA3A0E" w:rsidRPr="00F23EA2">
        <w:rPr>
          <w:rFonts w:ascii="Times New Roman" w:hAnsi="Times New Roman" w:cs="Times New Roman"/>
          <w:sz w:val="24"/>
          <w:szCs w:val="24"/>
        </w:rPr>
        <w:t xml:space="preserve"> participación censal.</w:t>
      </w:r>
    </w:p>
    <w:p w:rsidR="00AD67FB" w:rsidRPr="00F23EA2" w:rsidRDefault="00BA3A0E"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 xml:space="preserve">Si esto no es un </w:t>
      </w:r>
      <w:r w:rsidR="00434AEA" w:rsidRPr="00F23EA2">
        <w:rPr>
          <w:rFonts w:ascii="Times New Roman" w:hAnsi="Times New Roman" w:cs="Times New Roman"/>
          <w:sz w:val="24"/>
          <w:szCs w:val="24"/>
        </w:rPr>
        <w:t>oxímoron</w:t>
      </w:r>
      <w:r w:rsidRPr="00F23EA2">
        <w:rPr>
          <w:rFonts w:ascii="Times New Roman" w:hAnsi="Times New Roman" w:cs="Times New Roman"/>
          <w:sz w:val="24"/>
          <w:szCs w:val="24"/>
        </w:rPr>
        <w:t xml:space="preserve"> social</w:t>
      </w:r>
      <w:r w:rsidR="00102C45" w:rsidRPr="00F23EA2">
        <w:rPr>
          <w:rFonts w:ascii="Times New Roman" w:hAnsi="Times New Roman" w:cs="Times New Roman"/>
          <w:sz w:val="24"/>
          <w:szCs w:val="24"/>
        </w:rPr>
        <w:t>, ¡que venga Yahvé,</w:t>
      </w:r>
      <w:r w:rsidRPr="00F23EA2">
        <w:rPr>
          <w:rFonts w:ascii="Times New Roman" w:hAnsi="Times New Roman" w:cs="Times New Roman"/>
          <w:sz w:val="24"/>
          <w:szCs w:val="24"/>
        </w:rPr>
        <w:t xml:space="preserve"> y lo vea</w:t>
      </w:r>
      <w:r w:rsidR="00102C45" w:rsidRPr="00F23EA2">
        <w:rPr>
          <w:rFonts w:ascii="Times New Roman" w:hAnsi="Times New Roman" w:cs="Times New Roman"/>
          <w:sz w:val="24"/>
          <w:szCs w:val="24"/>
        </w:rPr>
        <w:t>!</w:t>
      </w:r>
      <w:r w:rsidRPr="00F23EA2">
        <w:rPr>
          <w:rFonts w:ascii="Times New Roman" w:hAnsi="Times New Roman" w:cs="Times New Roman"/>
          <w:sz w:val="24"/>
          <w:szCs w:val="24"/>
        </w:rPr>
        <w:t xml:space="preserve"> </w:t>
      </w:r>
    </w:p>
    <w:p w:rsidR="008E1AE5" w:rsidRPr="00F23EA2" w:rsidRDefault="008E1AE5"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En el caso de los</w:t>
      </w:r>
      <w:r w:rsidR="00864200" w:rsidRPr="00F23EA2">
        <w:rPr>
          <w:rFonts w:ascii="Times New Roman" w:hAnsi="Times New Roman" w:cs="Times New Roman"/>
          <w:sz w:val="24"/>
          <w:szCs w:val="24"/>
        </w:rPr>
        <w:t xml:space="preserve"> universitarios de los</w:t>
      </w:r>
      <w:r w:rsidRPr="00F23EA2">
        <w:rPr>
          <w:rFonts w:ascii="Times New Roman" w:hAnsi="Times New Roman" w:cs="Times New Roman"/>
          <w:sz w:val="24"/>
          <w:szCs w:val="24"/>
        </w:rPr>
        <w:t xml:space="preserve"> países europeos, la situación resulta más grotesca</w:t>
      </w:r>
      <w:r w:rsidR="00864200" w:rsidRPr="00F23EA2">
        <w:rPr>
          <w:rFonts w:ascii="Times New Roman" w:hAnsi="Times New Roman" w:cs="Times New Roman"/>
          <w:sz w:val="24"/>
          <w:szCs w:val="24"/>
        </w:rPr>
        <w:t>, extravagante, caricaturesca, ridícula… porque, copia, plagia, parodia, reproduce, tarde y mal, el comportamiento de los universitarios norteamericanos.</w:t>
      </w:r>
      <w:r w:rsidR="00D1009E">
        <w:rPr>
          <w:rFonts w:ascii="Times New Roman" w:hAnsi="Times New Roman" w:cs="Times New Roman"/>
          <w:sz w:val="24"/>
          <w:szCs w:val="24"/>
        </w:rPr>
        <w:t xml:space="preserve"> </w:t>
      </w:r>
    </w:p>
    <w:p w:rsidR="00C74883" w:rsidRPr="00F23EA2" w:rsidRDefault="00864200"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 xml:space="preserve">¿Quieren tener su minuto </w:t>
      </w:r>
      <w:r w:rsidR="00C74883" w:rsidRPr="00F23EA2">
        <w:rPr>
          <w:rFonts w:ascii="Times New Roman" w:hAnsi="Times New Roman" w:cs="Times New Roman"/>
          <w:sz w:val="24"/>
          <w:szCs w:val="24"/>
        </w:rPr>
        <w:t>de gloria</w:t>
      </w:r>
      <w:r w:rsidRPr="00F23EA2">
        <w:rPr>
          <w:rFonts w:ascii="Times New Roman" w:hAnsi="Times New Roman" w:cs="Times New Roman"/>
          <w:sz w:val="24"/>
          <w:szCs w:val="24"/>
        </w:rPr>
        <w:t xml:space="preserve"> en Facebo</w:t>
      </w:r>
      <w:r w:rsidR="00C74883" w:rsidRPr="00F23EA2">
        <w:rPr>
          <w:rFonts w:ascii="Times New Roman" w:hAnsi="Times New Roman" w:cs="Times New Roman"/>
          <w:sz w:val="24"/>
          <w:szCs w:val="24"/>
        </w:rPr>
        <w:t>ok? ¿Conseguir seguidores y likes</w:t>
      </w:r>
      <w:r w:rsidRPr="00F23EA2">
        <w:rPr>
          <w:rFonts w:ascii="Times New Roman" w:hAnsi="Times New Roman" w:cs="Times New Roman"/>
          <w:sz w:val="24"/>
          <w:szCs w:val="24"/>
        </w:rPr>
        <w:t xml:space="preserve"> en Instagram? ¿Tener muchas visitas en YouTube? </w:t>
      </w:r>
      <w:r w:rsidR="00C74883" w:rsidRPr="00F23EA2">
        <w:rPr>
          <w:rFonts w:ascii="Times New Roman" w:hAnsi="Times New Roman" w:cs="Times New Roman"/>
          <w:sz w:val="24"/>
          <w:szCs w:val="24"/>
        </w:rPr>
        <w:t xml:space="preserve">¿Ser tendencia viral en TikTok? </w:t>
      </w:r>
      <w:r w:rsidRPr="00F23EA2">
        <w:rPr>
          <w:rFonts w:ascii="Times New Roman" w:hAnsi="Times New Roman" w:cs="Times New Roman"/>
          <w:sz w:val="24"/>
          <w:szCs w:val="24"/>
        </w:rPr>
        <w:t>¿</w:t>
      </w:r>
      <w:r w:rsidR="00C74883" w:rsidRPr="00F23EA2">
        <w:rPr>
          <w:rFonts w:ascii="Times New Roman" w:hAnsi="Times New Roman" w:cs="Times New Roman"/>
          <w:sz w:val="24"/>
          <w:szCs w:val="24"/>
        </w:rPr>
        <w:t>Salir en los telediarios siendo desalojados por la policía? ¿Jugar a ser revolucionarios de mojito y porros?</w:t>
      </w:r>
    </w:p>
    <w:p w:rsidR="00864200" w:rsidRDefault="00C74883" w:rsidP="005F3A2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¿Cuánto durará este “fervorín” por la justicia en el mundo? ¿Hasta dónde llega vuestro entusiasmo por las causas perdidas?</w:t>
      </w:r>
      <w:r w:rsidR="007737EC" w:rsidRPr="00F23EA2">
        <w:rPr>
          <w:rFonts w:ascii="Times New Roman" w:hAnsi="Times New Roman" w:cs="Times New Roman"/>
          <w:sz w:val="24"/>
          <w:szCs w:val="24"/>
        </w:rPr>
        <w:t xml:space="preserve"> ¿Cuánto </w:t>
      </w:r>
      <w:r w:rsidRPr="00F23EA2">
        <w:rPr>
          <w:rFonts w:ascii="Times New Roman" w:hAnsi="Times New Roman" w:cs="Times New Roman"/>
          <w:sz w:val="24"/>
          <w:szCs w:val="24"/>
        </w:rPr>
        <w:t xml:space="preserve">ardor </w:t>
      </w:r>
      <w:r w:rsidR="007737EC" w:rsidRPr="00F23EA2">
        <w:rPr>
          <w:rFonts w:ascii="Times New Roman" w:hAnsi="Times New Roman" w:cs="Times New Roman"/>
          <w:sz w:val="24"/>
          <w:szCs w:val="24"/>
        </w:rPr>
        <w:t xml:space="preserve">hay en vuestras proclamas en contra del genocidio del pueblo palestino? ¿Con cuánto </w:t>
      </w:r>
      <w:r w:rsidRPr="00F23EA2">
        <w:rPr>
          <w:rFonts w:ascii="Times New Roman" w:hAnsi="Times New Roman" w:cs="Times New Roman"/>
          <w:sz w:val="24"/>
          <w:szCs w:val="24"/>
        </w:rPr>
        <w:t>ap</w:t>
      </w:r>
      <w:r w:rsidR="007737EC" w:rsidRPr="00F23EA2">
        <w:rPr>
          <w:rFonts w:ascii="Times New Roman" w:hAnsi="Times New Roman" w:cs="Times New Roman"/>
          <w:sz w:val="24"/>
          <w:szCs w:val="24"/>
        </w:rPr>
        <w:t xml:space="preserve">asionamiento defenderán la causa de la Palestina libre, ¿Continuará la </w:t>
      </w:r>
      <w:r w:rsidRPr="00F23EA2">
        <w:rPr>
          <w:rFonts w:ascii="Times New Roman" w:hAnsi="Times New Roman" w:cs="Times New Roman"/>
          <w:sz w:val="24"/>
          <w:szCs w:val="24"/>
        </w:rPr>
        <w:t>exaltación</w:t>
      </w:r>
      <w:r w:rsidR="007737EC" w:rsidRPr="00F23EA2">
        <w:rPr>
          <w:rFonts w:ascii="Times New Roman" w:hAnsi="Times New Roman" w:cs="Times New Roman"/>
          <w:sz w:val="24"/>
          <w:szCs w:val="24"/>
        </w:rPr>
        <w:t xml:space="preserve"> aunque llegue el verano y las vacaciones universitarias?</w:t>
      </w:r>
      <w:r w:rsidRPr="00F23EA2">
        <w:rPr>
          <w:rFonts w:ascii="Times New Roman" w:hAnsi="Times New Roman" w:cs="Times New Roman"/>
          <w:sz w:val="24"/>
          <w:szCs w:val="24"/>
        </w:rPr>
        <w:t xml:space="preserve">, </w:t>
      </w:r>
      <w:r w:rsidR="00AE1804" w:rsidRPr="00F23EA2">
        <w:rPr>
          <w:rFonts w:ascii="Times New Roman" w:hAnsi="Times New Roman" w:cs="Times New Roman"/>
          <w:sz w:val="24"/>
          <w:szCs w:val="24"/>
        </w:rPr>
        <w:t>¿Seguirá</w:t>
      </w:r>
      <w:r w:rsidR="007737EC" w:rsidRPr="00F23EA2">
        <w:rPr>
          <w:rFonts w:ascii="Times New Roman" w:hAnsi="Times New Roman" w:cs="Times New Roman"/>
          <w:sz w:val="24"/>
          <w:szCs w:val="24"/>
        </w:rPr>
        <w:t xml:space="preserve"> la fogosidad</w:t>
      </w:r>
      <w:r w:rsidR="00AE1804" w:rsidRPr="00F23EA2">
        <w:rPr>
          <w:rFonts w:ascii="Times New Roman" w:hAnsi="Times New Roman" w:cs="Times New Roman"/>
          <w:sz w:val="24"/>
          <w:szCs w:val="24"/>
        </w:rPr>
        <w:t xml:space="preserve"> ante el riesgo que los rectores (tan complacientes y permisivos)”, les den por perdido el año, los expulsen, o cierren la universidad? ¿Qué </w:t>
      </w:r>
      <w:r w:rsidR="00434AEA" w:rsidRPr="00F23EA2">
        <w:rPr>
          <w:rFonts w:ascii="Times New Roman" w:hAnsi="Times New Roman" w:cs="Times New Roman"/>
          <w:sz w:val="24"/>
          <w:szCs w:val="24"/>
        </w:rPr>
        <w:t>les</w:t>
      </w:r>
      <w:r w:rsidR="00AE1804" w:rsidRPr="00F23EA2">
        <w:rPr>
          <w:rFonts w:ascii="Times New Roman" w:hAnsi="Times New Roman" w:cs="Times New Roman"/>
          <w:sz w:val="24"/>
          <w:szCs w:val="24"/>
        </w:rPr>
        <w:t xml:space="preserve"> dirán a sus padres (que pagan la carrera), ante ese daño colateral?</w:t>
      </w:r>
    </w:p>
    <w:p w:rsidR="00D106B3" w:rsidRDefault="00D1009E" w:rsidP="00D106B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¿Hacer una revolución es “acampar”? </w:t>
      </w:r>
      <w:r w:rsidR="00580132">
        <w:rPr>
          <w:rFonts w:ascii="Times New Roman" w:hAnsi="Times New Roman" w:cs="Times New Roman"/>
          <w:sz w:val="24"/>
          <w:szCs w:val="24"/>
        </w:rPr>
        <w:t>¿Son l</w:t>
      </w:r>
      <w:r>
        <w:rPr>
          <w:rFonts w:ascii="Times New Roman" w:hAnsi="Times New Roman" w:cs="Times New Roman"/>
          <w:sz w:val="24"/>
          <w:szCs w:val="24"/>
        </w:rPr>
        <w:t>os “chalecos”</w:t>
      </w:r>
      <w:r w:rsidR="00434AEA">
        <w:rPr>
          <w:rFonts w:ascii="Times New Roman" w:hAnsi="Times New Roman" w:cs="Times New Roman"/>
          <w:sz w:val="24"/>
          <w:szCs w:val="24"/>
        </w:rPr>
        <w:t xml:space="preserve"> de la Yihad</w:t>
      </w:r>
      <w:r>
        <w:rPr>
          <w:rFonts w:ascii="Times New Roman" w:hAnsi="Times New Roman" w:cs="Times New Roman"/>
          <w:sz w:val="24"/>
          <w:szCs w:val="24"/>
        </w:rPr>
        <w:t>? ¿Una protesta “imitativa”?</w:t>
      </w:r>
      <w:r w:rsidR="00580132">
        <w:rPr>
          <w:rFonts w:ascii="Times New Roman" w:hAnsi="Times New Roman" w:cs="Times New Roman"/>
          <w:sz w:val="24"/>
          <w:szCs w:val="24"/>
        </w:rPr>
        <w:t xml:space="preserve"> ¿Hasta dónde llega vuestra capacidad intelectual? ¿Además de emborracharse, fumar porros, consumir anfetas, coleccionar ligues, y practicar sexo libre, en el “campi</w:t>
      </w:r>
      <w:r w:rsidR="00D106B3">
        <w:rPr>
          <w:rFonts w:ascii="Times New Roman" w:hAnsi="Times New Roman" w:cs="Times New Roman"/>
          <w:sz w:val="24"/>
          <w:szCs w:val="24"/>
        </w:rPr>
        <w:t>n</w:t>
      </w:r>
      <w:r w:rsidR="00580132">
        <w:rPr>
          <w:rFonts w:ascii="Times New Roman" w:hAnsi="Times New Roman" w:cs="Times New Roman"/>
          <w:sz w:val="24"/>
          <w:szCs w:val="24"/>
        </w:rPr>
        <w:t>g</w:t>
      </w:r>
      <w:r w:rsidR="00D106B3">
        <w:rPr>
          <w:rFonts w:ascii="Times New Roman" w:hAnsi="Times New Roman" w:cs="Times New Roman"/>
          <w:sz w:val="24"/>
          <w:szCs w:val="24"/>
        </w:rPr>
        <w:t xml:space="preserve"> de la uni</w:t>
      </w:r>
      <w:r w:rsidR="00434AEA">
        <w:rPr>
          <w:rFonts w:ascii="Times New Roman" w:hAnsi="Times New Roman" w:cs="Times New Roman"/>
          <w:sz w:val="24"/>
          <w:szCs w:val="24"/>
        </w:rPr>
        <w:t>”</w:t>
      </w:r>
      <w:r w:rsidR="00D106B3">
        <w:rPr>
          <w:rFonts w:ascii="Times New Roman" w:hAnsi="Times New Roman" w:cs="Times New Roman"/>
          <w:sz w:val="24"/>
          <w:szCs w:val="24"/>
        </w:rPr>
        <w:t>,</w:t>
      </w:r>
      <w:r w:rsidR="00580132">
        <w:rPr>
          <w:rFonts w:ascii="Times New Roman" w:hAnsi="Times New Roman" w:cs="Times New Roman"/>
          <w:sz w:val="24"/>
          <w:szCs w:val="24"/>
        </w:rPr>
        <w:t xml:space="preserve"> por qué se atribuyen la representación (y el sentir) de otros sectores de la sociedad (trabajadores, pensionistas, sindicalistas, políticos, profesionales, empresarios…)?</w:t>
      </w:r>
      <w:r w:rsidR="00D106B3">
        <w:rPr>
          <w:rFonts w:ascii="Times New Roman" w:hAnsi="Times New Roman" w:cs="Times New Roman"/>
          <w:sz w:val="24"/>
          <w:szCs w:val="24"/>
        </w:rPr>
        <w:t xml:space="preserve"> ¿Los universitarios</w:t>
      </w:r>
      <w:r w:rsidR="00D106B3" w:rsidRPr="00A9222A">
        <w:rPr>
          <w:rFonts w:ascii="Times New Roman" w:hAnsi="Times New Roman" w:cs="Times New Roman"/>
          <w:sz w:val="24"/>
          <w:szCs w:val="24"/>
        </w:rPr>
        <w:t xml:space="preserve"> tienen más derecho a decirle al gobierno lo q</w:t>
      </w:r>
      <w:r w:rsidR="00D106B3">
        <w:rPr>
          <w:rFonts w:ascii="Times New Roman" w:hAnsi="Times New Roman" w:cs="Times New Roman"/>
          <w:sz w:val="24"/>
          <w:szCs w:val="24"/>
        </w:rPr>
        <w:t>ue tiene que hacer mundialmente?</w:t>
      </w:r>
    </w:p>
    <w:p w:rsidR="00D106B3" w:rsidRPr="00D106B3" w:rsidRDefault="00D106B3" w:rsidP="00D106B3">
      <w:pPr>
        <w:spacing w:line="240" w:lineRule="auto"/>
        <w:jc w:val="both"/>
        <w:rPr>
          <w:rFonts w:ascii="Times New Roman" w:hAnsi="Times New Roman" w:cs="Times New Roman"/>
          <w:sz w:val="24"/>
          <w:szCs w:val="24"/>
        </w:rPr>
      </w:pPr>
      <w:r w:rsidRPr="00D106B3">
        <w:rPr>
          <w:rFonts w:ascii="Times New Roman" w:hAnsi="Times New Roman" w:cs="Times New Roman"/>
          <w:sz w:val="24"/>
          <w:szCs w:val="24"/>
        </w:rPr>
        <w:t xml:space="preserve">Desde hace muchos años, </w:t>
      </w:r>
      <w:r w:rsidRPr="00D106B3">
        <w:rPr>
          <w:rFonts w:ascii="Times New Roman" w:hAnsi="Times New Roman" w:cs="Times New Roman"/>
          <w:sz w:val="24"/>
          <w:szCs w:val="24"/>
        </w:rPr>
        <w:t xml:space="preserve">los </w:t>
      </w:r>
      <w:r>
        <w:rPr>
          <w:rFonts w:ascii="Times New Roman" w:hAnsi="Times New Roman" w:cs="Times New Roman"/>
          <w:sz w:val="24"/>
          <w:szCs w:val="24"/>
        </w:rPr>
        <w:t xml:space="preserve">estudiantes pueden hacer huelga, aunque no han empezado a trabajar. </w:t>
      </w:r>
    </w:p>
    <w:p w:rsidR="000B1070" w:rsidRPr="000B1070" w:rsidRDefault="00D106B3" w:rsidP="000B1070">
      <w:pPr>
        <w:spacing w:line="240" w:lineRule="auto"/>
        <w:jc w:val="both"/>
        <w:rPr>
          <w:rFonts w:ascii="Times New Roman" w:hAnsi="Times New Roman" w:cs="Times New Roman"/>
          <w:sz w:val="24"/>
          <w:szCs w:val="24"/>
        </w:rPr>
      </w:pPr>
      <w:r>
        <w:rPr>
          <w:rFonts w:ascii="Times New Roman" w:hAnsi="Times New Roman" w:cs="Times New Roman"/>
          <w:sz w:val="24"/>
          <w:szCs w:val="24"/>
        </w:rPr>
        <w:t>¿Cuántos de estos “protestantes”</w:t>
      </w:r>
      <w:r w:rsidR="00F92A8E">
        <w:rPr>
          <w:rFonts w:ascii="Times New Roman" w:hAnsi="Times New Roman" w:cs="Times New Roman"/>
          <w:sz w:val="24"/>
          <w:szCs w:val="24"/>
        </w:rPr>
        <w:t xml:space="preserve"> universitarios</w:t>
      </w:r>
      <w:r>
        <w:rPr>
          <w:rFonts w:ascii="Times New Roman" w:hAnsi="Times New Roman" w:cs="Times New Roman"/>
          <w:sz w:val="24"/>
          <w:szCs w:val="24"/>
        </w:rPr>
        <w:t xml:space="preserve">, son ingenuos, vagos, </w:t>
      </w:r>
      <w:r w:rsidR="00F92A8E">
        <w:rPr>
          <w:rFonts w:ascii="Times New Roman" w:hAnsi="Times New Roman" w:cs="Times New Roman"/>
          <w:sz w:val="24"/>
          <w:szCs w:val="24"/>
        </w:rPr>
        <w:t>o sencillamente idiotas? ¿Se han planteado, o tienen alguna idea,</w:t>
      </w:r>
      <w:r w:rsidR="000B1070">
        <w:rPr>
          <w:rFonts w:ascii="Times New Roman" w:hAnsi="Times New Roman" w:cs="Times New Roman"/>
          <w:sz w:val="24"/>
          <w:szCs w:val="24"/>
        </w:rPr>
        <w:t xml:space="preserve"> que puedan</w:t>
      </w:r>
      <w:r w:rsidR="00F92A8E">
        <w:rPr>
          <w:rFonts w:ascii="Times New Roman" w:hAnsi="Times New Roman" w:cs="Times New Roman"/>
          <w:sz w:val="24"/>
          <w:szCs w:val="24"/>
        </w:rPr>
        <w:t xml:space="preserve"> terminar siendo los “tontos útiles” del islamismo radical? ¿Cuál es la diferencia entre Palestina y Ucrania? ¿Qué guerra, “pilla” a los europeos más cerca? Por qué en el primer caso, dicen: “Netanyahu asesino”, y en el segundo caso, no dicen: “Putin asesino”? ¿</w:t>
      </w:r>
      <w:r w:rsidR="000B1070">
        <w:rPr>
          <w:rFonts w:ascii="Times New Roman" w:hAnsi="Times New Roman" w:cs="Times New Roman"/>
          <w:sz w:val="24"/>
          <w:szCs w:val="24"/>
        </w:rPr>
        <w:t>Los muertos palestinos están</w:t>
      </w:r>
      <w:r w:rsidR="00F92A8E">
        <w:rPr>
          <w:rFonts w:ascii="Times New Roman" w:hAnsi="Times New Roman" w:cs="Times New Roman"/>
          <w:sz w:val="24"/>
          <w:szCs w:val="24"/>
        </w:rPr>
        <w:t xml:space="preserve"> “más muertos”</w:t>
      </w:r>
      <w:r w:rsidR="000B1070">
        <w:rPr>
          <w:rFonts w:ascii="Times New Roman" w:hAnsi="Times New Roman" w:cs="Times New Roman"/>
          <w:sz w:val="24"/>
          <w:szCs w:val="24"/>
        </w:rPr>
        <w:t>,</w:t>
      </w:r>
      <w:r w:rsidR="00F92A8E">
        <w:rPr>
          <w:rFonts w:ascii="Times New Roman" w:hAnsi="Times New Roman" w:cs="Times New Roman"/>
          <w:sz w:val="24"/>
          <w:szCs w:val="24"/>
        </w:rPr>
        <w:t xml:space="preserve"> que los muertos ucranianos? ¿Los niños que pasan hambre en Gaza, sufren más que los niños que pasan hambre en </w:t>
      </w:r>
      <w:r w:rsidR="000B1070">
        <w:rPr>
          <w:rFonts w:ascii="Times New Roman" w:hAnsi="Times New Roman" w:cs="Times New Roman"/>
          <w:sz w:val="24"/>
          <w:szCs w:val="24"/>
        </w:rPr>
        <w:t>Kiev? ¿Por qué en un caso gritan  y en el otro están mudos como momias? Y al final</w:t>
      </w:r>
      <w:r w:rsidR="000B1070" w:rsidRPr="000B1070">
        <w:rPr>
          <w:rFonts w:ascii="Times New Roman" w:hAnsi="Times New Roman" w:cs="Times New Roman"/>
          <w:sz w:val="24"/>
          <w:szCs w:val="24"/>
        </w:rPr>
        <w:t>: l</w:t>
      </w:r>
      <w:r w:rsidR="000B1070" w:rsidRPr="000B1070">
        <w:rPr>
          <w:rFonts w:ascii="Times New Roman" w:hAnsi="Times New Roman" w:cs="Times New Roman"/>
          <w:sz w:val="24"/>
          <w:szCs w:val="24"/>
        </w:rPr>
        <w:t>a universidad no son los que están fuera, la universidad son los que están dentro.</w:t>
      </w:r>
    </w:p>
    <w:p w:rsidR="00417B91" w:rsidRPr="000B1070" w:rsidRDefault="00F92A8E" w:rsidP="000B107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417B91" w:rsidRPr="00F23EA2">
        <w:rPr>
          <w:rFonts w:ascii="Times New Roman" w:eastAsia="Times New Roman" w:hAnsi="Times New Roman" w:cs="Times New Roman"/>
          <w:b/>
          <w:sz w:val="24"/>
          <w:szCs w:val="24"/>
          <w:lang w:eastAsia="es-ES"/>
        </w:rPr>
        <w:t xml:space="preserve">- ¿Avestruces y agujeros? ¿Cesiones peligrosas? ¿Claudicación demográfica y cultural? </w:t>
      </w:r>
    </w:p>
    <w:p w:rsidR="00BD4F69" w:rsidRDefault="00BD4F69" w:rsidP="00417B91">
      <w:pPr>
        <w:shd w:val="clear" w:color="auto" w:fill="FFFFFF"/>
        <w:spacing w:after="360" w:line="240" w:lineRule="auto"/>
        <w:jc w:val="both"/>
        <w:textAlignment w:val="baseline"/>
        <w:rPr>
          <w:rFonts w:ascii="Times New Roman" w:eastAsia="Times New Roman" w:hAnsi="Times New Roman" w:cs="Times New Roman"/>
          <w:b/>
          <w:color w:val="FF0000"/>
          <w:sz w:val="24"/>
          <w:szCs w:val="24"/>
          <w:lang w:eastAsia="es-ES"/>
        </w:rPr>
      </w:pPr>
      <w:r>
        <w:rPr>
          <w:noProof/>
          <w:lang w:eastAsia="es-ES"/>
        </w:rPr>
        <w:drawing>
          <wp:inline distT="0" distB="0" distL="0" distR="0" wp14:anchorId="3C01F588" wp14:editId="32352758">
            <wp:extent cx="5731510" cy="3142275"/>
            <wp:effectExtent l="0" t="0" r="2540" b="1270"/>
            <wp:docPr id="21" name="Imagen 21" descr="Molenbeek-MuslimThu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lenbeek-MuslimThug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3142275"/>
                    </a:xfrm>
                    <a:prstGeom prst="rect">
                      <a:avLst/>
                    </a:prstGeom>
                    <a:noFill/>
                    <a:ln>
                      <a:noFill/>
                    </a:ln>
                  </pic:spPr>
                </pic:pic>
              </a:graphicData>
            </a:graphic>
          </wp:inline>
        </w:drawing>
      </w:r>
    </w:p>
    <w:p w:rsidR="00417B91" w:rsidRPr="00F23EA2" w:rsidRDefault="00417B91" w:rsidP="00417B9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En los últimos tiempos ha habido, en la Unión Europea, suficientes acontecimientos de radicalización social, como para que no se frivolice</w:t>
      </w:r>
      <w:r w:rsidR="003D45C6" w:rsidRPr="00F23EA2">
        <w:rPr>
          <w:rFonts w:ascii="Times New Roman" w:eastAsia="Times New Roman" w:hAnsi="Times New Roman" w:cs="Times New Roman"/>
          <w:sz w:val="24"/>
          <w:szCs w:val="24"/>
          <w:lang w:eastAsia="es-ES"/>
        </w:rPr>
        <w:t xml:space="preserve"> con el avance del islamismo en la región.</w:t>
      </w:r>
    </w:p>
    <w:p w:rsidR="00417B91" w:rsidRPr="00F23EA2" w:rsidRDefault="00417B91" w:rsidP="00417B9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Rescato de Papers publicados anteriormente, algunos</w:t>
      </w:r>
      <w:r w:rsidR="003D45C6" w:rsidRPr="00F23EA2">
        <w:rPr>
          <w:rFonts w:ascii="Times New Roman" w:eastAsia="Times New Roman" w:hAnsi="Times New Roman" w:cs="Times New Roman"/>
          <w:sz w:val="24"/>
          <w:szCs w:val="24"/>
          <w:lang w:eastAsia="es-ES"/>
        </w:rPr>
        <w:t xml:space="preserve"> sucesos especialmente significativos</w:t>
      </w:r>
      <w:r w:rsidRPr="00F23EA2">
        <w:rPr>
          <w:rFonts w:ascii="Times New Roman" w:eastAsia="Times New Roman" w:hAnsi="Times New Roman" w:cs="Times New Roman"/>
          <w:sz w:val="24"/>
          <w:szCs w:val="24"/>
          <w:lang w:eastAsia="es-ES"/>
        </w:rPr>
        <w:t xml:space="preserve">: </w:t>
      </w:r>
    </w:p>
    <w:p w:rsidR="00417B91" w:rsidRPr="00F23EA2" w:rsidRDefault="00417B91" w:rsidP="00417B91">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(Como dice Cesar Vidal: Sin ánimo de ser exhaustivos, los hechos son los siguientes…) </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En un Paper anterior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“Las consecuencias extremas de la precarización laboral:</w:t>
      </w:r>
      <w:r>
        <w:rPr>
          <w:rFonts w:ascii="Times New Roman" w:hAnsi="Times New Roman" w:cs="Times New Roman"/>
          <w:sz w:val="24"/>
          <w:szCs w:val="24"/>
        </w:rPr>
        <w:t xml:space="preserve"> </w:t>
      </w:r>
      <w:r>
        <w:rPr>
          <w:rFonts w:ascii="Times New Roman" w:hAnsi="Times New Roman" w:cs="Times New Roman"/>
          <w:b/>
          <w:sz w:val="24"/>
          <w:szCs w:val="24"/>
        </w:rPr>
        <w:t>del cuentapropismo económico, al cuentapropismo existencial (el proceso de movilidad social descendente -en una Unión Europea, en vías de subdesarrollo-, y los ladrones de futuro, que arrastran a muchos europeos a la nada)”</w:t>
      </w:r>
      <w:r>
        <w:rPr>
          <w:rFonts w:ascii="Times New Roman" w:hAnsi="Times New Roman" w:cs="Times New Roman"/>
          <w:sz w:val="24"/>
          <w:szCs w:val="24"/>
        </w:rPr>
        <w:t xml:space="preserve">, publicado el </w:t>
      </w:r>
      <w:r>
        <w:rPr>
          <w:rFonts w:ascii="Times New Roman" w:hAnsi="Times New Roman" w:cs="Times New Roman"/>
          <w:b/>
          <w:sz w:val="24"/>
          <w:szCs w:val="24"/>
        </w:rPr>
        <w:t>15/5/23</w:t>
      </w:r>
      <w:r>
        <w:rPr>
          <w:rFonts w:ascii="Times New Roman" w:hAnsi="Times New Roman" w:cs="Times New Roman"/>
          <w:sz w:val="24"/>
          <w:szCs w:val="24"/>
        </w:rPr>
        <w:t>, decía:</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b/>
          <w:sz w:val="24"/>
          <w:szCs w:val="24"/>
        </w:rPr>
        <w:t>Algunos ejemplos de la “maldita hemeroteca” pueden ayudarnos a describir el paisaje, antes que nos borren la memoria</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Más de 40 muertos y 300 tiroteos en Suecia: ¿qué está pasando en el paraíso nórdico</w:t>
      </w:r>
      <w:r>
        <w:rPr>
          <w:rFonts w:ascii="Times New Roman" w:hAnsi="Times New Roman" w:cs="Times New Roman"/>
          <w:sz w:val="24"/>
          <w:szCs w:val="24"/>
        </w:rPr>
        <w:t xml:space="preserve">? (El Confidencial - </w:t>
      </w:r>
      <w:r>
        <w:rPr>
          <w:rFonts w:ascii="Times New Roman" w:hAnsi="Times New Roman" w:cs="Times New Roman"/>
          <w:b/>
          <w:sz w:val="24"/>
          <w:szCs w:val="24"/>
        </w:rPr>
        <w:t>20/1/20</w:t>
      </w:r>
      <w:r>
        <w:rPr>
          <w:rFonts w:ascii="Times New Roman" w:hAnsi="Times New Roman" w:cs="Times New Roman"/>
          <w:sz w:val="24"/>
          <w:szCs w:val="24"/>
        </w:rPr>
        <w:t>)</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En 2019, Suecia registró 320 tiroteos, que se saldaron con 41 muertos y más de 100 heridos. El conflicto entre bandas vinculadas al narco está detrás de esta inédita escalada de la violencia</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(Por Nuria Vila. Malmö - Suecia)</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mediados del pasado noviembre, Dinamarca suspendió temporalmente el sistema Schengen e implantó controles en su frontera con Suecia. No lo hizo por los mismos motivos por los que otros tantos países levantan vallas para frenar a los inmigrantes y refugiados, sino para impedir la entrada de bandas criminales y frenar un conflicto que ha dejado 129 muertos en los últimos tres años. El Gobierno socialdemócrata danés tomó la decisión después de que una fuerte explosión destruyera en agosto parte de la sede de la agencia tributaria en </w:t>
      </w:r>
      <w:r>
        <w:rPr>
          <w:rFonts w:ascii="Times New Roman" w:hAnsi="Times New Roman" w:cs="Times New Roman"/>
          <w:sz w:val="24"/>
          <w:szCs w:val="24"/>
        </w:rPr>
        <w:lastRenderedPageBreak/>
        <w:t>Copenhague, hecho atribuido presuntamente a bandas criminales suecas. También se cree que son suecos los presuntos culpables de un doble asesinato en un suburbio de la capital danesa que la policía vinculó a una guerra entre bandas rivales del país vecino. “Son dos ejemplos de los graves delitos que pueden llegar a través de la frontera”, argumentó entonces el ministro de Justicia danés, Nick Hekkerup.</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Dinamarca, víctima colateral de esta atroz escalada de violencia entre bandas criminales vinculadas al narcotráfico, ha señalado directamente al Gobierno sueco como responsable de la situación. En 2019, Suecia registró 320 tiroteos, que se saldaron con 41 muertos y más de 100 heridos, unas cifras que se mantienen desde 2017. El último tiroteo mortal fue el mismo 31 de diciembre, cuando un joven de 20 años fue asesinado en un suburbio de Estocolmo. Según el periódico sueco “Expressen”, la víctima llevaba un chaleco antibalas -lo que indicaría que era consciente del peligro-, pero el tiro fue directo a la cabeza. El mismo diario detalló que los cinco detenidos forman parte de la misma banda que la víctima. Y esta escalada de violencia tiene su explicación. “Muchos asesinatos son venganzas por otros asesinatos o cuestiones de honor, a veces entre miembros del mismo grupo; es una bola de nieve que nunca acaba”, explica Ardavand Khoshnood, criminólogo de la Universidad de Malmö. El motivo es que en Suecia hay pocas bandas organizadas -grupos con nombre, símbolos y jerarquías, como las bandas de moteros-, pero abundan redes criminales, la mayoría simplemente basadas en localizaciones geográficas determinadas, como los suburbios de las grandes ciudades, pero sin estructuras internas definidas. En Estocolmo, se han identificado 1.500 individuos activos en unas 50 redes criminales, y muchos de ellos se mueven de un grupo a otro, o incluso pueden formar parte de varios a la vez, algo que también ocurre en Malmö. “Las lealtades son muy superficiales y los miembros de estos grupos son muy jóvenes y muy violentos”, añade Khoshnood.</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Explosiones al alza</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Los tiroteos no son el único problema asociado a los grupos criminales. En los últimos dos años (y especialmente durante 2019), las explosiones han crecido de forma considerable. Entre enero y noviembre del año pasado, se registraron más de 230 detonaciones, lo que supone un aumento de casi el 50% en comparación con las cifras de 2018, según datos de la Agencia Nacional sueca para la Prevención del Crimen. Las explosiones son utilizadas como método de “intimidación y amenaza”, según Khoshnood. Es menos probable que produzcan víctimas mortales que los tiroteos, porque suelen suceder de noche y en comercios cerrados, pero se incrementa el riesgo de que terceras personas resulten heridas. Es lo que le ocurrió en septiembre a una estudiante de 22 años mientras caminaba por la calle más céntrica de la ciudad universitaria de Lund, cuando de repente explotó un artefacto que habían colocado en una tienda. Esta oleada de explosiones solo se puede comparar, según varios expertos, con países en guerra. “He estado en contacto con muchas autoridades policiales tanto en Europa como en América del Norte, y nadie ha visto nada igual a lo que tenemos ahora en Suecia”, afirmaba el criminólogo Amir Rostami al periódico “Dagens Nyheter”. “Lamentablemente, solo podemos compararlo con zonas de guerra o países con una larga historia de terrorismo”, añade. Así lo confirma Ylva Ehrlin, analista en la unidad de protección contra bombas de la policía sueca, que ha observado la tendencia del uso de explosivos en Suecia desde 2013. “Ahora tenemos tantas explosiones en Malmö que se puede comparar con lo que ocurría en el País Vasco con ETA”, afirmó a la cadena pública SVT.</w:t>
      </w:r>
    </w:p>
    <w:p w:rsidR="000B1070" w:rsidRDefault="000B1070" w:rsidP="003D45C6">
      <w:pPr>
        <w:spacing w:line="240" w:lineRule="auto"/>
        <w:jc w:val="both"/>
        <w:rPr>
          <w:rFonts w:ascii="Times New Roman" w:hAnsi="Times New Roman" w:cs="Times New Roman"/>
          <w:sz w:val="24"/>
          <w:szCs w:val="24"/>
        </w:rPr>
      </w:pPr>
    </w:p>
    <w:p w:rsidR="000B1070" w:rsidRDefault="000B1070" w:rsidP="003D45C6">
      <w:pPr>
        <w:spacing w:line="240" w:lineRule="auto"/>
        <w:jc w:val="both"/>
        <w:rPr>
          <w:rFonts w:ascii="Times New Roman" w:hAnsi="Times New Roman" w:cs="Times New Roman"/>
          <w:sz w:val="24"/>
          <w:szCs w:val="24"/>
        </w:rPr>
      </w:pP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Expansión</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Hasta hace poco, los tiroteos y explosiones se producían principalmente en grandes ciudades, como Estocolmo, Malmö y Göteborg. En el último año, sin embargo, se ha visto una cierta tendencia a la baja en grandes urbes, mientras que la violencia se ha extendido a lugares hasta ahora tranquilos. Es el caso del norte de Suecia, donde en 2017 hubo solo tres tiroteos mientras que el año pasado fueron 28, con dos víctimas mortales. Policía y criminólogos coinciden en que uno de los motivos es que cada vez resulta más fácil conseguir armas en el mercado negro, repleto de armamento y munición, que mayoritariamente procede de las guerras de los Balcanes de los años noventa. Además de expandirse por Suecia, estas organizaciones han actuado en Dinamarca -Malmö y Copenhague están fácilmente conectadas a través del puente del estrecho de Öresund-, y sus tentáculos llegan hasta España, especialmente a la Costa del Sol. A finales de 2018, la policía arrestó a nueve miembros de la banda conocida como “los suecos”, procedente de Malmö, que pretendía asentarse en Málaga y estaba relacionada con varios asesinatos en el país nórdico.</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Malmö, esperanza y preocupación</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En 2019, apenas hubo 34 tiroteos en Malmö, la cifra más baja en seis años, después de haberse ganado en la última década el penoso título de la ciudad sueca con mayor índice de tiroteos por habitante. De hecho, antes de verano, la policía celebraba que no había muerto nadie por arma de fuego en la ciudad en ese año. Lo atribuían, en parte, al proyecto “Sluta Skjut” (dejad de disparar), una prueba piloto iniciada en la ciudad sureña en otoño de 2018, que aunaba el trabajo de policía, ayuntamiento, servicios penitenciarios y sociedad civil para intentar sacar a los jóvenes de la espiral de violencia vinculada a las bandas. Malmö parecía un ejemplo de esperanza. Sin embargo, varios hechos ocurridos en la segunda mitad del año desacreditaron todos los argumentos. Pese a que el número de víctimas mortales acabó siendo la mitad que en el año anterior (siete frente a 12), la brutalidad de algunos de los asesinatos hizo saltar las alarmas y suscitó la acción policial y política a nivel nacional.</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El caso más estremecedor fue el de Karolin Hakim, una médica de 31 años que acabó siendo una víctima colateral. El 26 de agosto paseaba con su marido -vinculado al crimen organizado- y su hijo de dos meses por la playa de Ribersborg, de Malmö. Eran alrededor de las 10 de la mañana cuando aparecieron tres hombres y se pusieron a disparar. Su marido consiguió escapar, pero ella recibió varios balazos con su bebé en brazos. Este asesinato a sangre fría conmovió a la ciudad y al país y motivó una cumbre de líderes políticos para intentar pactar medidas contra esta violencia. Tras finalizar sin acuerdo, el Gobierno rojiverde, compuesto por socialdemócratas y verdes, acabó presentando un programa de 34 puntos que incluye, entre otras medidas, castigos más severos para los delincuentes, también los menores de edad.</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Jóvenes, víctimas y verdugos</w:t>
      </w:r>
    </w:p>
    <w:p w:rsidR="003D45C6" w:rsidRDefault="003D45C6" w:rsidP="003D45C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jóvenes son las principales víctimas, pero también los verdugos de esta guerra. Según explicaba recientemente el jefe de la policía sueca, Anders Thornberg, solo en Malmö han identificado a 80 menores de entre ocho y 14 años que forman parte de estas redes criminales y que se dedican a robar y a traficar con armas y drogas. Y cada vez son más los jóvenes que acaban heridos o muertos. El último ejemplo trágico fue el asesinato de Jaafar Mohammad Ibrahim, un chico de 15 años que fue tiroteado en una céntrica plaza de Malmö a principios de noviembre. Iba acompañado de otro joven, de 18 años, que quedó gravemente herido. Dos días después, la policía lanzaba la denominada operación Rimfrost, con la que intensifica esfuerzos para reducir los tiroteos, principalmente incrementando la incautación de armas y </w:t>
      </w:r>
      <w:r>
        <w:rPr>
          <w:rFonts w:ascii="Times New Roman" w:hAnsi="Times New Roman" w:cs="Times New Roman"/>
          <w:sz w:val="24"/>
          <w:szCs w:val="24"/>
        </w:rPr>
        <w:lastRenderedPageBreak/>
        <w:t>explosivos, así como las detenciones. El problema, como apuntaba Thornberg, es que “por cada asesinado, arrestado o sentenciado, hay 10 o 15 más que quieren entrar”.</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Qué hay detrás de los violentos disturbios en Suecia</w:t>
      </w:r>
      <w:r>
        <w:rPr>
          <w:rFonts w:ascii="Times New Roman" w:hAnsi="Times New Roman" w:cs="Times New Roman"/>
          <w:sz w:val="24"/>
          <w:szCs w:val="24"/>
        </w:rPr>
        <w:t xml:space="preserve"> (eldiario.es - </w:t>
      </w:r>
      <w:r>
        <w:rPr>
          <w:rFonts w:ascii="Times New Roman" w:hAnsi="Times New Roman" w:cs="Times New Roman"/>
          <w:b/>
          <w:sz w:val="24"/>
          <w:szCs w:val="24"/>
        </w:rPr>
        <w:t>4/5/22</w:t>
      </w:r>
      <w:r>
        <w:rPr>
          <w:rFonts w:ascii="Times New Roman" w:hAnsi="Times New Roman" w:cs="Times New Roman"/>
          <w:sz w:val="24"/>
          <w:szCs w:val="24"/>
        </w:rPr>
        <w:t>)</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El país vive los altercados más graves en años, después de que un activista de extrema derecha sueco-danés anunciara una “gira para quemar el Corán”</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(Por Òscar Gelis Pons)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Suecia, el lugar que durante décadas ha sido reconocido y admirado por ser considerado un “paraíso” del estado del bienestar y una de las sociedades más seguras y pacíficas en el mundo, desafía el cliché. En las últimas semanas, el país escandinavo ha vivido los mayores disturbios en años después de tres noches de incidentes con al menos 14 manifestantes y 26 policías heridos, 20 coches de policía dañados y un incendio en una escuela. En las ciudades donde se registraron los incidentes también se calcinaron decenas de coches, autobuses públicos y mobiliario urbano, según informó la policía sueca. </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Los problemas empezaron el Jueves Santo en la ciudad de Jönkoping y se extendieron los siguientes días por las ciudades de Norrköping, Linköping, Malmö y Estocolmo, en lo que la prensa ya ha bautizado como “los disturbios de Pascua”. En Norrköping, a 160 kilómetros al sur de la capital, la policía realizó disparos con fuego real para disuadir los altercados, causando tres heridos por el rebote de las balas. El jefe de la policía sueca, Anders Thornberg, afirmó que “son unos hechos extremadamente graves” y aseguró: “Hemos visto disturbios violentos en otras ocasiones, pero eso es otra cosa, la violencia ha sido muy grave contra vidas y propiedades, especialmente contra los agentes de policía”.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El motivo que hizo encender la mecha del fuego y la violencia fueron las convocatorias del activista de ultraderecha danés Rasmus Paludan, líder del partido Stram Kurs (“línea dura”, en danés), famoso por quemar copias del Corán envueltas en beicon mientras proclamaba su discurso contra el islam y los musulmanes en barrios de mayoría inmigrante. Aprovechando su doble nacionalidad sueco-danesa, el activista de extrema derecha ya había anunciado anteriormente su intención de presentarse en las próximas elecciones generales en Suecia, que tendrán lugar en septiembre.</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Hace un par de semanas, en un mensaje en la página de Facebook de Stram Kurs, Paludan anunció “una gira por Suecia para quemar el Corán”, coincidiendo con el mes del Ramadán. Los actos de Paludan levantaron la ira y la indignación de muchos jóvenes de los barrios que el Gobierno denomina como “áreas vulnerables” y donde viven familias originarias del norte de África y Oriente Próximo. </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Ante la gravedad de la situación, el ministro de Justicia, Morgan Johansson, condenó los disturbios y se refirió a Paludan como “un tonto de extrema derecha, cuyo único objetivo es impulsar la violencia y las divisiones en Suecia”.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Los límites de la libertad de expresión también han estado en el centro del debate estos días, sobre todo después de que algunos alcaldes de las ciudades donde Paludan tenían previsto hacer sus apariciones pidieron a las autoridades policiales que no dieran el permiso de manifestación al partido ultra.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pesar de que algunos de los actos fueron cancelados por el mismo partido, el ministro Johansson quiso subrayar el papel de las autoridades de garantizar las libertades y los derechos en el país. “Vivimos en una democracia con amplias libertades de expresión y de </w:t>
      </w:r>
      <w:r>
        <w:rPr>
          <w:rFonts w:ascii="Times New Roman" w:hAnsi="Times New Roman" w:cs="Times New Roman"/>
          <w:sz w:val="24"/>
          <w:szCs w:val="24"/>
        </w:rPr>
        <w:lastRenderedPageBreak/>
        <w:t xml:space="preserve">prensa, y debemos estar orgullosos de ello”, dijo. Estas declaraciones han levantado la polémica, ya que una parte de la opinión pública se cuestiona si se deberían destinar recursos públicos como la policía para garantizar la seguridad y el derecho de manifestación en actos como la quema del Corán. </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Quién es Rasmus Paludan</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Rasmus Paludan es una figura bien conocida en Dinamarca y ahora también en Suecia. Abogado de profesión, se presentó con su partido en las elecciones generales danesas de 2019 donde alcanzó el 1,8% de los votos, sin llegar al 2% necesario que le hubiera permitido tener representación en el Folketing (Parlamento danés). Su fama empezó a través de vídeos con discursos xenófobos colgados en las redes en que explicaba su objetivo: “Prohibir el islam en Dinamarca y expulsar a los ciudadanos de origen no-europeo del país”, según publica en la página web de Stram Kurs.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2020, después de protagonizar unos hechos similares en Malmö, Paludan fue sancionado con la prohibición de entrada en Suecia durante dos años y fue expulsado de Bélgica y Francia tras anunciar su intención de quemar el Corán en París. En julio del mismo año, un tribunal danés lo inhabilitó durante tres años tras una condena por racismo y difamación. Más tarde, al intentar hacer el paso a la política sueca, el tabloide danés Ekstra Bladet publicó que Paludan había mantenido conversaciones de contenido sexual con menores en foros de internet, hecho que provocó su expulsión del partido de extrema derecha Alternativa por Suecia. </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“Paludan sabe cómo explotar las debilidades de la sociedad sueca y las situaciones que terminan explotando para después poder decir: así se comportan los musulmanes”, explica Anders Sannerstedt, profesor de ciencias políticas en la Universidad de Lund. El profesor argumenta que, antes de que estallaran los altercados, las encuestas de opinión mostraban que la principal preocupación de la sociedad eran los refugiados, la inmigración y la integración y la segunda era la criminalidad, el mantenimiento de la ley y el orden. “Un tema que nunca había sido un problema en Suecia”, dice, hasta que el país se convirtió hace unos años el líder por muertes por tiroteo per cápita en Europa. </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Frustración y segregación</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Karl Loxbo, profesor de ciencias políticas en la Universidad de Estocolmo, argumenta que detrás de los altercados de Pascua no hay un motivo religioso, sino “la frustración y el enfado de una parte de la sociedad contra la segregación y la desigualdad creciente”. </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El historiador y experto en religión comparada de la Universidad de Uppsala, Matias Gardell, explica esta desigualdad citando un estudio que demuestra que “durante las décadas de 1970 y 1980, Suecia presumía de ser el país más igualitario del mundo en donde una familia de clase alta solo tenía unos ingresos cuatro veces mayores a una familia de clase obrera. Ahora esta diferencia se ha multiplicado por 157 veces”. Gardell también argumenta que “los discursos de islamofobia estigmatizando a la minoría musulmana se han hecho un mayor hueco en los medios de comunicación y entre la clase política”, en un discurso que relaciona a la inmigración con la criminalidad.</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hecho de que Suecia haya sido un país tolerante con la multiculturalidad no tienen nada que ver en que no sea racista”, dice. “Un ciudadano sueco con nombre musulmán que se cambie el nombre por uno escandinavo tiene más posibilidades de tener un mejor sueldo, ser tratado con respeto en el centro de salud y sus hijos serán menos acosados en el colegio”, </w:t>
      </w:r>
      <w:r>
        <w:rPr>
          <w:rFonts w:ascii="Times New Roman" w:hAnsi="Times New Roman" w:cs="Times New Roman"/>
          <w:sz w:val="24"/>
          <w:szCs w:val="24"/>
        </w:rPr>
        <w:lastRenderedPageBreak/>
        <w:t>añade Gardell. El experto asegura que “Paludan ha venido a poner el dedo en el ojo en las tensiones que tiene Suecia”.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La pregunta ahora es si las acciones de Paludan tendrán una repercusión en las próximas elecciones generales, pero los expertos señalan que “muy pocos lo van a votar”, asegura Annerstedt. “El partido de los Demócratas de Suecia (SD) hablará mucho de los disturbios, pero intentará alejarse lo más posible de Paludan para parecer un partido mucho más convencional, a pesar de ser también de ultraderecha”, dice el experto.</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En las últimas elecciones generales del 2019, el partido socialdemócrata consiguió un Gobierno en minoría con un acuerdo para aislar a la extrema derecha de los pactos. “La cuestión será si, tomando el ejemplo de Dinamarca, los socialdemócratas tomarán unas posturas mucho más duras con la inmigración, la acogida de refugiados, la inclusión y la criminalidad”, finaliza Loxbo.</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En un Paper anterior: “</w:t>
      </w:r>
      <w:r>
        <w:rPr>
          <w:rFonts w:ascii="Times New Roman" w:hAnsi="Times New Roman" w:cs="Times New Roman"/>
          <w:b/>
          <w:sz w:val="24"/>
          <w:szCs w:val="24"/>
        </w:rPr>
        <w:t>La “integración” no funciona (y el “multiculturalismo” tampoco) - ¿Cuáles son las torvas razones por las que la Unión Europea es un coladero de inmigración ilegal?”</w:t>
      </w:r>
      <w:r>
        <w:rPr>
          <w:rFonts w:ascii="Times New Roman" w:hAnsi="Times New Roman" w:cs="Times New Roman"/>
          <w:sz w:val="24"/>
          <w:szCs w:val="24"/>
        </w:rPr>
        <w:t xml:space="preserve">, publicado el </w:t>
      </w:r>
      <w:r>
        <w:rPr>
          <w:rFonts w:ascii="Times New Roman" w:hAnsi="Times New Roman" w:cs="Times New Roman"/>
          <w:b/>
          <w:sz w:val="24"/>
          <w:szCs w:val="24"/>
        </w:rPr>
        <w:t>15/7/23</w:t>
      </w:r>
      <w:r>
        <w:rPr>
          <w:rFonts w:ascii="Times New Roman" w:hAnsi="Times New Roman" w:cs="Times New Roman"/>
          <w:sz w:val="24"/>
          <w:szCs w:val="24"/>
        </w:rPr>
        <w:t xml:space="preserve">, decía: </w:t>
      </w:r>
    </w:p>
    <w:p w:rsidR="00EF5D47" w:rsidRDefault="00EF5D47" w:rsidP="00EF5D47">
      <w:pPr>
        <w:pStyle w:val="NormalWeb"/>
        <w:shd w:val="clear" w:color="auto" w:fill="FFFFFF"/>
        <w:jc w:val="both"/>
        <w:textAlignment w:val="baseline"/>
        <w:rPr>
          <w:b/>
        </w:rPr>
      </w:pPr>
      <w:r>
        <w:rPr>
          <w:b/>
        </w:rPr>
        <w:t>Las no-go zones: mini estados islámicos en el corazón de Europa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Inseguridad, intimidación religiosa, robos, agresiones, crimen organizado… son algunos de los ingredientes que caracterizan a las no-go zones; el eufemismo postmoderno de los guetos, que no son una novedad en Europa pero sí un tema tabú, silenciado por medios y dirigentes nacionales que niegan la existencia de un problema que existe en las grandes ciudades europeas.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ejemplo más reciente e ilustrativo: el barrio de Saint-Denis, en el que este sábado se jugó la final de la Champions entre el Liverpool y el Real Madrid y en el que grupos de violentos magrebíes se colaron en el estadio generando el caos en las inmediaciones del campo y que también atracaron y provocaron el pánico de los turistas al terminar el partido. (La Gaceta - </w:t>
      </w:r>
      <w:r>
        <w:rPr>
          <w:rFonts w:ascii="Times New Roman" w:hAnsi="Times New Roman" w:cs="Times New Roman"/>
          <w:b/>
          <w:sz w:val="24"/>
          <w:szCs w:val="24"/>
        </w:rPr>
        <w:t>31/5/22</w:t>
      </w:r>
      <w:r>
        <w:rPr>
          <w:rFonts w:ascii="Times New Roman" w:hAnsi="Times New Roman" w:cs="Times New Roman"/>
          <w:sz w:val="24"/>
          <w:szCs w:val="24"/>
        </w:rPr>
        <w:t>)</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Las no-go zones, lo que se entendería en español como “zonas prohibidas”, son mini estados islámicos en los que rige la sharía -la ley islámica- y en los que sus vecinos musulmanes actúan con impunidad, sabedores de que las autoridades no entrarán en la zona para detenerlos.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La primera persona que se atrevió a utilizar el término para referirse a esos barrios de mayoría musulmana, en los que quienes no practiquen la religión islámica no son bienvenidos, fue el periodista David Ignatius en un artículo publicado en 2002 en el New York Times en el que aseguró que “los suburbios de norteafricanos en París” se habían convertido en “zonas prohibidas de noche”.</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Unos años más tarde, en 2006, Daniel Pipes popularizó el término con la publicación del artículo “Las 751 zonas prohibidas de Francia”. El autor dio así visibilidad a la lista elaborada en 1996 por la Policía Francesa de las 751 “zonas urbanas sensibles” del país galo, en referencia a los barrios de las afueras de las ciudades donde las autoridades no pueden entrar sin que se desaten fuertes tensiones y que han actuado como criaderos del extremismo islámico y han servido de centro operativo para algunos de los últimos atentados terroristas que han sacudido a Europa.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No es la única lista de estas características elaborada por las autoridades; en 2005, la red de inteligencia interna de Francia identificó 150 “zonas prohibidas” en todo el país donde la Policía no entraría sin refuerzos.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La existencia de no-go zones en áreas predominantemente musulmanas en Europa adquirió mayor relevancia tras los atentados yihadistas que tuvieron lugar en 2015 -en enero contra el semanario satírico Charlie Hebdo y en noviembre contra las terrazas de varios bares parisinos y la sala Bataclán- principalmente debido a las numerosas conexiones de los asaltantes con Molenbeek, un distrito mayoritariamente musulmán de Bruselas.</w:t>
      </w:r>
    </w:p>
    <w:p w:rsidR="00EF5D47" w:rsidRDefault="0061489E"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Desde el Y</w:t>
      </w:r>
      <w:bookmarkStart w:id="0" w:name="_GoBack"/>
      <w:bookmarkEnd w:id="0"/>
      <w:r w:rsidR="00EF5D47">
        <w:rPr>
          <w:rFonts w:ascii="Times New Roman" w:hAnsi="Times New Roman" w:cs="Times New Roman"/>
          <w:sz w:val="24"/>
          <w:szCs w:val="24"/>
        </w:rPr>
        <w:t>ihad Watch, su director Robert Spencer advirtió entonces de la existencia de zonas a lo largo de todo el territorio de Francia en los que la comunidad musulmana ostenta el control. “Lo que están tratando de hacer es cerrar cualquier tipo de crítica del Islam, cualquier tipo de expresión, de viñetas, la discusión, de nada (…) En esencia, el Gobierno francés y los demás gobiernos europeos han perdido el control sobre la situación. Es una bola de nieve que crece más y más grande, en particular, en los últimos 10 años”, denunció el director de esta organización sin ánimo de lucro que monitorea a los extremistas musulmanes.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Un problema que no es exclusivo de Francia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Las no-go zones no son un problema exclusivo de Francia. En Suecia, más de 3.000 agentes de policía firmaron una carta en 2021 dirigida al ministro del Interior sueco, Mikael Damberg, en la que reclamaban al Gobierno mayor protección en esas zonas. El problema ha alcanzado tales dimensiones que, en 2022, la primera ministra sueca, Magdalena Andersson, ha reconocido que la integración de los inmigrantes -equivalen a una quinta parte de la población sueca- ha fallado, lo que ha provocado la creación de “sociedades paralelas”.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El fenómeno también existe en ciudades como Londres, Bruselas, e incluso Estados Unidos. En 2015, un policía de Lancashire reconoció al Daily Mail que existían “áreas musulmanas de Preston” en las que “si deseaban patrullar”, tenían que contactar antes con los líderes de la comunidad musulmana “para obtener su permiso”.</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Con el paso de los años y ante el silencio de medios e instituciones sobre las no-go zones, periodistas como Raheem Kassam han documentado su paso por estas zonas prohibidas. En su libro “No-go zones: cómo la sharía se está implantando en un barrio cercano al tuyo”, Kassam transporta a los lectores a áreas islámicas menos conocidas. “Desde San Bernardino, California, hasta Hamtramck, Michigan; desde Malmö, Suecia, hasta el corazón de Londres”, detalla en la sinopsis del texto.</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Kassam denuncia cómo en estas zonas se hace la vista gorda ante la poligamia, la mutilación femenina, las agresiones sexuales, la segregación e incluso los asesinatos por honor.</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España, en la lista de países con no-go zones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España también ostenta el dudoso honor de contar con no-go zones. En 2017, las Fuerzas de Seguridad consideraron que existen tres territorios que encajan con las características de las “zonas prohibidas”.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tres regiones se encuentran en Ceuta, Melilla y Cataluña. Las dos más peligrosas se ubican en “La cañada de Hidum” en Melilla y “El barrio del Príncipe” en Ceuta. </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Cataluña, la situación es “muy grave”, según fuentes de la Policía Nacional. En primer lugar, porque son muchas las zonas que corren el riesgo de acabar como las anteriormente </w:t>
      </w:r>
      <w:r>
        <w:rPr>
          <w:rFonts w:ascii="Times New Roman" w:hAnsi="Times New Roman" w:cs="Times New Roman"/>
          <w:sz w:val="24"/>
          <w:szCs w:val="24"/>
        </w:rPr>
        <w:lastRenderedPageBreak/>
        <w:t>explicadas; y en segundo porque “la falta de información de los Mossos” hace que no se pueda “valorar con la misma fiabilidad la situación que se vive en esa zona de España”. Allí existen varias áreas donde se aprecia radicalismo, pero especialmente hay una que preocupa a los agentes. En Santa Coloma de Gramanet hay barrios que están controlados por el islam más radicalizado, pero no son propiamente no-go zones, al existir presencia policial, aunque no la suficiente como para parar costumbres impuestas que chocan con “nuestra legalidad”.</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Los datos sobre inmigración en España no asoman un futuro mejor. El número de musulmanes residentes en España superó por primera vez los dos millones en 2019, con Cataluña como la comunidad autónoma con más fieles, según el Estudio Demográfico de la Población Musulmana.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El crecimiento de la inmigración musulmana en la región también ha venido acompañada de un aumento de la delincuencia y de las operaciones anti yihadistas desarrolladas por la Policía Nacional en Cataluña. Así, más del 30% de los operativos contra el yihadismo en España se han desarrollado en suelo catalán, según informes del Ministerio de Interior del 2021.</w:t>
      </w:r>
    </w:p>
    <w:p w:rsidR="00EF5D47" w:rsidRDefault="00EF5D47" w:rsidP="00EF5D47">
      <w:pPr>
        <w:spacing w:line="240" w:lineRule="auto"/>
        <w:jc w:val="both"/>
        <w:rPr>
          <w:rFonts w:ascii="Times New Roman" w:hAnsi="Times New Roman" w:cs="Times New Roman"/>
          <w:b/>
          <w:sz w:val="24"/>
          <w:szCs w:val="24"/>
        </w:rPr>
      </w:pPr>
      <w:r>
        <w:rPr>
          <w:rFonts w:ascii="Times New Roman" w:hAnsi="Times New Roman" w:cs="Times New Roman"/>
          <w:b/>
          <w:sz w:val="24"/>
          <w:szCs w:val="24"/>
        </w:rPr>
        <w:t>¿Qué es una no-go zone?</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Resulta complejo catalogar e incluso definir las “no-go zones”. ¿Son una especie de aljamas en pleno siglo XXI? ¿Son una reproducción, en el corazón de Europa, del tipo de vida colectiva imperante en África u Oriente Próximo? ¿Hasta qué punto es cierta la existencia de barrios islámicos europeos donde la única ley es la Sharía? ¿Meras exageraciones? Según una encuesta publicada en 2018, uno de cada tres británicos está convencido de que en su país existen innumerables “no-go zones” regidas por la voluntad de Alá. Hace creíble esta percepción el hecho de que, en bastantes barrios europeos, se realizan -mediante altavoces a todo trapo- las cinco llamadas diarias a la oración desde los minaretes de las mezquitas. Pero, ya sea un barrio como Mahoma manda, o un suburbio de puro caos, un rasgo muy extendido en estas calles es la ausencia de ley y orden entendidos al modo occidental. Dicho de modo resumido -y quizá simplista-, una “no-go zone” es una “non-European zone” en mitad de Europa. Como también indicaba la encuesta británica publicada en 2018, han surgido dos naciones dentro del Reino Unido, cada vez más incomunicadas y opuestas.</w:t>
      </w:r>
    </w:p>
    <w:p w:rsidR="00EF5D47" w:rsidRDefault="00EF5D47" w:rsidP="00EF5D47">
      <w:pPr>
        <w:spacing w:line="240" w:lineRule="auto"/>
        <w:jc w:val="both"/>
        <w:rPr>
          <w:rFonts w:ascii="Times New Roman" w:hAnsi="Times New Roman" w:cs="Times New Roman"/>
          <w:b/>
          <w:sz w:val="24"/>
          <w:szCs w:val="24"/>
        </w:rPr>
      </w:pPr>
      <w:r>
        <w:rPr>
          <w:rFonts w:ascii="Times New Roman" w:hAnsi="Times New Roman" w:cs="Times New Roman"/>
          <w:b/>
          <w:sz w:val="24"/>
          <w:szCs w:val="24"/>
        </w:rPr>
        <w:t>De Marsella a Molenbeek, de Manchester a Saint Denis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En 2015 había localizadas en Francia más de 750 “no–go zones”, y países como el Reino Unido no le iban muy a la zaga. El multiculturalismo se había traducido en la aparición de centenares de guetos por toda Europa.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Las fuerzas de seguridad no son capaces de controlar la (in)seguridad de los barrios. Turistas acosados por “pandillas” de delincuentes locales, policías abúlicos que sólo actuaban -con gases lacrimógenos- cuando docenas de personas arrasan con el mobiliario urbano, incendian vehículos, o rompen escaparates para robar la mercancía.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algunos barrios europeos se han convertido en un enclave extranjero? ¿Es un problema de falta de identificación, o de rechazo a la integración de los “nuevos europeos”? Sea como fuere, las dimensiones del problema son innegables, y su solución no aparece por lado alguno. Más bien al contrario.</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práctica totalidad de los detenidos en Saint Denis (cuando se jugó el partido: Liverpool y el Real Madrid) -acusados de hurtos, robos en grupo, violaciones, intimidación con arma, etc.- son extranjeros de cuna argelina u otros países comparables, o bien franceses de origen marroquí o argelino. </w:t>
      </w:r>
    </w:p>
    <w:p w:rsidR="00EF5D47" w:rsidRDefault="00EF5D47" w:rsidP="00EF5D4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“Estás entrando en una zona controlada por la sharía (ley islámica)”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El extremismo que se da entre los musulmanes occidentales, no solamente es producto de una eficaz propaganda llevada a cabo por grupos terroristas como Daesh o Al Qaeda, principalmente, sino que también del fracaso del modelo multicultural occidental que más que integrar a sus inmigrantes los ha condenado al aislamiento.</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Francia, Alemania y Reino Unido, son los países de la Unión Europea en cuyo seno se concentran las comunidades musulmanas más numerosas. A pesar de que en Francia no se llevan a cabo estadísticas que hagan referencia al origen étnico o religioso de sus ciudadanos, se estima que hay alrededor de seis millones musulmanes, lo que supone casi un 10% de la población total del país. Así, Francia es el país de Europa con mayor número de musulmanes, seguido por Alemania (5,1 millones) y Reino Unido (3.5 millones).</w:t>
      </w:r>
      <w:r>
        <w:rPr>
          <w:rFonts w:ascii="Times New Roman" w:hAnsi="Times New Roman" w:cs="Times New Roman"/>
          <w:color w:val="FF0000"/>
          <w:sz w:val="24"/>
          <w:szCs w:val="24"/>
        </w:rPr>
        <w:t xml:space="preserve"> </w:t>
      </w:r>
      <w:r>
        <w:rPr>
          <w:rFonts w:ascii="Times New Roman" w:hAnsi="Times New Roman" w:cs="Times New Roman"/>
          <w:sz w:val="24"/>
          <w:szCs w:val="24"/>
        </w:rPr>
        <w:t>De acuerdo con un estudio realizado por el centro Pew Research acerca del crecimiento de la población global por religiones, es previsible que para 2050 la población musulmana incremente un 73%; mayor del que se daría en cualquier otra religión, llegando con ellos a representar a 30% de la población mundial. El rápido crecimiento demográfico que se registra en los países mayoritariamente musulmanes, sumado a los conflictos que se dan en parte de estos estados, obliga a sus poblaciones a la emigración.</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Hasta la actualidad, la capacidad de Europa se ha visto desbordada al no poder (saber o querer) dar una acogida racional, e integradora a la inmigración masiva, lo que ha propiciado una segregación crónica que se refleja en los así llamados “no-go zones”, es decir barrios dominados por población de origen musulmán en donde las autoridades locales han perdido absolutamente el control. Inseguridad, intimidación religiosa, vejaciones, extorsiones, crimen organizado son lo que caracteriza a estos barrios caracterizados por un perfil social muy bajo debido a las bajas tasas de educación, altas tasa de desempleo y  pobreza.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Los no-go zones, el eufemismo postmoderno de los guetos,  no son una novedad en Europa, pero si un tema tabú y un fenómeno desacreditado por los dirigentes nacionales que niegan la existencia de dicho problema en el seno de las grandes ciudades europeas. Nada de esto es nuevo, pero se niega la evidencia, disimula, u oculta, hasta que “estalla” en el telediario.</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2011, un informe encargado por el Institut Montaigne de Francia y dirigido por el reputado politólogo francés Gilles Kepel -con la colaboración de Leyla Arslan y Sarah Zouheir- concluyó que Seine-Saint-Denis y otros tantos suburbios de París se estaban convirtiendo en “sociedades islámicas separadas”. Según el estudioso, estos barrios estarían manteniéndose separados del estado francés y priorizando las reglas de la Sharía sobre las de la ley francesa. (Vozpópuli - </w:t>
      </w:r>
      <w:r>
        <w:rPr>
          <w:rFonts w:ascii="Times New Roman" w:hAnsi="Times New Roman" w:cs="Times New Roman"/>
          <w:b/>
          <w:sz w:val="24"/>
          <w:szCs w:val="24"/>
        </w:rPr>
        <w:t>4/6/22</w:t>
      </w:r>
      <w:r>
        <w:rPr>
          <w:rFonts w:ascii="Times New Roman" w:hAnsi="Times New Roman" w:cs="Times New Roman"/>
          <w:sz w:val="24"/>
          <w:szCs w:val="24"/>
        </w:rPr>
        <w:t>)</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Para Kepel, algunos musulmanes franceses se estaban alineando cada vez más con los valores islamistas en lugar de los del estado francés. Además, en su análisis explica que la planificación social francesa colocó a muchos de sus inmigrantes musulmanes en un solo lugar caracterizado por el desempleo masivo. Como Saint Denis.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The New York Times Magazine se hizo eco de sus investigaciones. “Durante mucho tiempo Kepel ha sido una figura prominente en el mundo intelectual francés, un erudito cuyo rostro se ve a menudo en los programas de noticias de televisión. Pero recientemente ha asumido una postura mucho más combativa al argumentar que gran parte de la intelectualidad de izquierda de Francia no comprende la naturaleza de la amenaza que enfrenta el país, no solo de los terroristas extranjeros, sino también de los provocadores islamistas en sus guetos extraurbanos, los banlieues (suburbios)”, destaca el reportaje.</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 diferencia de los polemistas que atacan al Islam y que frecuentan las páginas de opinión francesas, Kepel aporta toda una vida de erudición a este argumento. Siempre ha tenido cuidado de distinguir la corriente principal del Islam de los ideólogos islamistas de línea dura de los banlieues. Ha sido durante mucho tiempo un hombre de izquierda; la familia de su esposa es del norte de África y no simpatiza con la xenofobia del Frente Nacional de derecha. Pero él cree que los islamistas radicales están tratando de destrozar el tejido social de Francia y de fomentar una guerra civil, y que muchos izquierdistas, sin saberlo, les están haciendo el juego. Esta visión lo ha convertido en un objetivo para casi todos”, sostiene Robert F. Worth en su texto de The New York Times Magazine.</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En su estudio, titulado Banlieue de la République: Société, politique et religion à Clichy-sous-Bois et Montfermeil, Kepel señala que el modelo de integración nacional parece paralizar a los líderes políticos franceses. “Atrapados entre la inmigración, el Islam, la identidad nacional y la inseguridad, ya no logran trazar un rumbo unificador y portador de significado para la mayoría de los franceses”, advierte.</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¿Estigmatización o realidad?</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Cecilia Eseverri, experta en Estudios Migratorios y profesora del departamento de Sociología Aplicada de la Facultad de Ciencias de la Información de la UCM, cree que el concepto no-go zones es cuanto menos “estigmatizador”. Ha realizado su trabajo de campo en París y en Madrid con jóvenes de origen musulmán.</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“En Francia hay un problema de inclusión. A muchos descendientes de la inmigración postcolonial se les lleva segregando décadas. No se sienten incluidos, no sienten que puedan acceder a un empleo, viven en zonas donde se concentra la pobreza urbana, están mal conectados con el centro de las ciudades, no tienen oportunidades y, en algunos casos, se aferran a la religión como forma de pertenencia a una comunidad, pero no se rigen ni mucho menos por la Sharía”, aclara.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Según las conclusiones de las investigaciones de Eseverri, en España, por suerte o casualidad, hay zonas con pocos recursos donde la población blanca convive con población gitana, latina y árabe. “Aquí hay más contacto entre todos y se genera cierta adaptación, pero el problema de Francia es que en los barrios más pobres, por lo general, solo se concentran musulmanes que venían de las antiguas colonias como Argelia, Túnez y países subsaharianos. Parece que la colonización se reproduce dentro de Francia en los barrios pobres. Las nuevas generaciones se rebelan de distintas maneras: una minoría delinquiendo y otros tratando de trabajar o estudiar”, opina Eseverri.</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París crece el uso de la app “No-Go Zone” para evitar áreas donde rige la sharía”, señalaba George Chaya, en infobae del </w:t>
      </w:r>
      <w:r>
        <w:rPr>
          <w:rFonts w:ascii="Times New Roman" w:hAnsi="Times New Roman" w:cs="Times New Roman"/>
          <w:b/>
          <w:sz w:val="24"/>
          <w:szCs w:val="24"/>
        </w:rPr>
        <w:t>7/7/17</w:t>
      </w:r>
      <w:r>
        <w:rPr>
          <w:rFonts w:ascii="Times New Roman" w:hAnsi="Times New Roman" w:cs="Times New Roman"/>
          <w:sz w:val="24"/>
          <w:szCs w:val="24"/>
        </w:rPr>
        <w:t>. La aplicación informa a los usuarios si están en una zona peligrosa y les permite evitar lugares de la capital francesa donde podrían estar en riesgo de vida y ataques sexuales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Debido a la innegable realidad con la que conviven los franceses, en especial las mujeres parisinas están utilizando una aplicación en sus dispositivos móviles que les ayuda a evitar ser atacadas y abusadas sexualmente por las pandillas de inmigrantes y los supremacistas de la sharía, y aunque la izquierda francesa ha decidido callar sobre el tema, más de la mitad de los parisinos ya utiliza la aplicación en sus celulares para evitar las zonas “No-Go” (no ir) por temor a la violencia de los partidarios de la sharía en la otrora ciudad luz.</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Es así que ya está en uso una aplicación para teléfonos móviles que advierte a las personas si están en una zona No-Go y brinda alertas en línea sobre el peligro de robos, violencia y agresiones sexuales, según escribió Gareth Davies, en el portal británico Mail online, el 28 de junio de 2017.</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Davies ratifica lo que describe el Informe Geller,  que detallaba sobre el proyecto en el mes de mayo, y que fue confirmado recientemente por funcionarios policiales franceses preservando sus identidades para no quedar en el centro de la polémica como sucedió días pasados con Dan Eliasson, el Comisionado de la Policía Nacional Sueca, por sus declaraciones a la televisión de su país.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Curiosamente el proyecto francés fue tomado de otro similar que el gobierno Egipcio puso en marcha durante 2015, cuando el presidente Abdelfath Al-Sisi lo utilizó para que los ciudadanos pudieran denunciar actividades terroristas de la Hermandad Musulmana mientras se llevaban adelante los juicios al islamista ex presidente Mohamed Mursi y a sus allegados. Según una editorial del diario oficialista egipcio Al-Akhbar, lo que implementaron los franceses es lo mismo que se puso en práctica en El Cairo en aquel momento.</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Las agrupaciones anti-violencia de ciudadanos de París consideran alarmantes los niveles de vandalismo en Estocolmo y en Malmö, Suecia, donde barrios enteros se encuentran virtualmente bajo la aplicación de la sharía, y explicaron al periodista Davies que los franceses han decidido protegerse a sí mismos y a sus mujeres sin esperar mucho de las autoridades policiales ni de la seguridad del Estado. Para ello han creado la aplicación para telefonía móvil que ya ha sido lanzada en París para advertir a las personas cuando están en una zona calificada como “No-Go”, que puede emitir alertas en vivo de robos, violencia y ataques sexuales. Cientos de franceses ya han descargado la aplicación “No-Go Zone” que está disponible en Google Play y actualmente tiene una calificación de 4.3 sobre 5.</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En Alemania, que está padeciendo una situación atípica, y aún no reconocida plenamente por las autoridades, donde grupos que se hacen llamar “policía religiosa o policía de la sharía” recorren distintos barrios en ciudades como Hanover y Frankfurt desde hace unos dos años, los ciudadanos también están considerando aplicar el proyecto francés de No Go Zone.</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esto sucede, cada día son más los países europeos cuyas autoridades no pueden asumir ordenadamente el flujo migratorio dado el avance del radicalismo en su suelo. Ante este escenario, es la ciudadanía la que comienza a protegerse, aunque ello contraviene claramente todos los postulados y la filosofía en la que se basó la construcción de la Unión Europea.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“Estocolmo, es la primera capital europea donde se impone la sharía”, decía George Chaya, en infobae del </w:t>
      </w:r>
      <w:r>
        <w:rPr>
          <w:rFonts w:ascii="Times New Roman" w:hAnsi="Times New Roman" w:cs="Times New Roman"/>
          <w:b/>
          <w:sz w:val="24"/>
          <w:szCs w:val="24"/>
        </w:rPr>
        <w:t>29/6/17</w:t>
      </w:r>
      <w:r>
        <w:rPr>
          <w:rFonts w:ascii="Times New Roman" w:hAnsi="Times New Roman" w:cs="Times New Roman"/>
          <w:sz w:val="24"/>
          <w:szCs w:val="24"/>
        </w:rPr>
        <w:t>. La policía sueca pidió asistencia en 62 zonas de la ciudad que ya no controla y en las que se aplica la ley islámica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Suecia está siendo desestabilizada por la inmigración de refugiados musulmanes. La Policía pide ayuda y solo es cuestión de tiempo para que el país necesite una intervención de sus fuerzas militares para evitar una catástrofe humanitaria.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Un informe del gobierno sueco que recoge el diario Sharq al-Awsat, concluye que el número de áreas denominadas “zonas de alta peligrosidad” por la aplicación de la sharía abiertamente en Estocolmo, creció a 62 en el primer semestre de 2017 sobre las 55 censadas en diciembre de 2016. El aumento no solo incluye el número en cantidad, sino también el tamaño geográfico de dichas áreas.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Dan Eliasson, comisionado de la Policía Nacional de Suecia, habló esta semana en la televisión nacional y pidió colaboración: “Ayúdennos”, dijo, advirtiendo que las fuerzas policiales del país ya no pueden ingresar en dichas áreas para sostener la ley, y por lo tanto, considera pedir apoyo a todos los poderes del Estado.</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Un experto en investigación sobre países desestabilizados y ganador en 2011 de la Orden de la Medalla de los Serafines de Suecia, Johan Patrick Engellau, quien ha trabajado con organismos supranacionales, como Naciones Unidas y varias ONG europeas en materia de inmigración y refugiados, advirtió por carta a la Comisión de Seguridad Migratoria de la Unión Europea sobre la gravedad de la situación de Suecia: “Me temo que es el final de la Suecia organizada, decente e igualitaria que hemos conocido hasta ahora. Personalmente, no me sorprendería si se produjera un conflicto en forma de guerra civil. En algunos lugares del país, la guerra civil probablemente ya ha comenzado, aunque la coalición de gobierno no parece haberse enterado”, escribió Engellau.</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El canal de televisión 10 News informó recientemente cómo Suecia ha perdido grandes áreas a manos de grupos armados y religiosos descritos como milicias islámicas. El jefe de la policía de Estocolmo, Lars Alversjo, declaró que “hay niveles de violencia como nunca se vieron en el país y en varias zonas de Estocolmo que están quedando fuera de la esfera del Estado”. También observó que “el sistema jurídico, pilar en toda sociedad democrática, está colapsando en Suecia”.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Magnus Ranstorp, profesor e investigador sobre terrorismo y radicalización islámica del Colegio Nacional Sueco de Defensa, declaró a la televisión que “en las zonas más peligrosas de la capital, grupos radicalizados de la comunidad islámica han tomado el poder en las calles y están implantando su propia ley. En esas áreas, el sentido de la justicia y la paz se ve amenazado por el hecho de que la policía se está desmoronando y todo empeoró desde principios de este año. Estocolmo y toda Suecia se encuentran en una situación desesperante”, concluyó Ranstorp.</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El Servicio de Seguridad Sueco (Säkerhetspolisen) advirtió que el país está siendo “infiltrado por cientos de islámicos que comparten la ideología del Estado Islámico (ISIS, por sus siglas en inglés)”, y en muchos lugares los funcionarios públicos solicitan escolta policial o protección para desplazarse a sus oficinas. El servicio de seguridad advirtió que “unas 15.042 mujeres suecas han sufrido ataques sexuales durante el último año en zonas de la capital en que las autoridades admiten grandes áreas bajo la aplicación de la sharía (ley) islámica”.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La palabra que las autoridades suecas y los medios de comunicación utilizan para las “zonas prohibidas para los no musulmanes”, y en las que se aconseja a los ciudadanos no transitar es Utenforskap, su significado define a las “áreas excluidas”. En esas áreas, la ley sueca ha sido reemplazada por una mezcla de ley de pandillas de inmigrantes y por un código islámico conocido como sharía. Las bandas musulmanas armadas y los radicales islámicos están socavando la democracia sueca, sostuvo el Servicio de Seguridad Nacional en un informe reciente.</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La única razón por la cual aún no se ha producido un conflicto armado a gran escala en Estocolmo, la capital de un país antes pacífico y seguro, probablemente se relaciona con que la alianza socialdemócrata-ecologista que gobierna Suecia pretende ignorar la gravedad de la situación y no está presentando ninguna resistencia real contra los islámicos, declaró Magnus Ranstorp.</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Incluso si el Gobierno sueco decide enfrentar estas bandas criminales islámicas, Suecia no tendría la capacidad necesaria para revertir esta situación, su seguridad y fuerzas policiales han sido rebasadas. El 70% de los agentes del orden del país están considerando dejar sus empleos en lo que configura una clara señal de que la fuerza policial está completamente desmoralizada. Los militares, en este país tradicionalmente pacifista, se reducen a casi nada, y no hay dinero para arreglar semejante problema, declaró Johan Patrick Engellau.</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Engellau agregó que “el Gobierno no parece entender que ha perdido el control. Hay un punto en el que ya no se puede detener el desarrollo de una situación”. “No sé si Suecia ha llegado a ese punto por las consecuencias de la inmigración descontrolada, pero me temo que estamos ante un momento de desenlace trágico. El momento es tan grave que incluso si tomáramos una acción clara y poderosa que incluya detener la inmigración y la política del multiculturalismo, no sé si podríamos salvar a Suecia”, concluyó.</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Lo cierto es que la élite política de Suecia está lejos de tomar una acción tan decisiva, ya que ni siquiera ha comenzado a hablar abiertamente sobre estos problemas. Sin embargo, el país pronto necesitará de la ayuda internacional. El pedido de ayuda del jefe de policía Dan Eliasson se dirigió solamente a los estamentos políticos dentro de Suecia, pero muy pronto la comunidad internacional tendrá que intervenir si se quiere evitar una catástrofe social, civil y humanitaria, concluyó Engellau.</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Por extraño que parezca, ya es un fenómeno bastante común. En casi todas las grandes urbes de Europa es frecuente que existan leyes árabes. Aunque no son las que aparecen en los códigos penales europeos, son por las que se rigen los ciudadanos musulmanes. Una Ley paralela a la Ley.</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La policía ha perdido el control de esos barrios y no puede garantizar la seguridad dentro de los mismos, denunciando que los crímenes quedan impunes: intimidación, extorsiones, vejaciones, abusos sexuales, robos, ataques con violencia…</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Estas zonas están dominadas por mafias y, en consecuencia, los delincuentes más jóvenes están siendo presa fácil para los captadores del Estado Islámico. Su población no busca adaptarse al país en el que se encuentra, sino que el país se adapte a ellos, mientras se están nutriendo de la sharía, engendrando yihadistas.</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rPr>
        <w:t>Pero si hay un barrio “no go zone” en Europa ese es Molenbeek, en Bélgica. En el corazón de Europa, este distrito, donde residen personas de origen árabe, es un territorio totalmente prohibido para turistas y fuera de control para la policía. De hecho, de allí provienen la mayoría de los terroristas yihadistas que han atacado diversas ciudades europeas.</w:t>
      </w:r>
    </w:p>
    <w:p w:rsidR="00EF5D47" w:rsidRDefault="00EF5D47" w:rsidP="00EF5D47">
      <w:pPr>
        <w:spacing w:line="240" w:lineRule="auto"/>
        <w:jc w:val="both"/>
        <w:rPr>
          <w:rFonts w:ascii="Times New Roman" w:hAnsi="Times New Roman" w:cs="Times New Roman"/>
          <w:b/>
          <w:sz w:val="24"/>
          <w:szCs w:val="24"/>
        </w:rPr>
      </w:pPr>
      <w:r>
        <w:rPr>
          <w:rFonts w:ascii="Times New Roman" w:hAnsi="Times New Roman" w:cs="Times New Roman"/>
          <w:b/>
          <w:sz w:val="24"/>
          <w:szCs w:val="24"/>
        </w:rPr>
        <w:t>Molenbeek, el santuario de los terroristas islámicos en el corazón de Europa</w:t>
      </w:r>
    </w:p>
    <w:p w:rsidR="00EF5D47" w:rsidRPr="00BD4F69" w:rsidRDefault="00EF5D47" w:rsidP="00EF5D47">
      <w:pPr>
        <w:pStyle w:val="NormalWeb"/>
        <w:spacing w:before="0" w:beforeAutospacing="0" w:after="0" w:afterAutospacing="0"/>
        <w:jc w:val="both"/>
        <w:textAlignment w:val="baseline"/>
      </w:pPr>
      <w:r w:rsidRPr="00BD4F69">
        <w:rPr>
          <w:rStyle w:val="Textoennegrita"/>
          <w:b w:val="0"/>
          <w:bdr w:val="none" w:sz="0" w:space="0" w:color="auto" w:frame="1"/>
        </w:rPr>
        <w:t>Bélgica tiene “un problema gigantesco con Molenbeek”.</w:t>
      </w:r>
      <w:r w:rsidRPr="00BD4F69">
        <w:t> La afirmación no es de los vecinos ni de la derecha flamenca. Es la constatación de una realidad en palabras del primer ministro del país, el liberal Charles Michel. Lo afirmó, sin pestañear, el sábado por la noche en la televisión local. "Casi siempre que pasa algo (vinculado con el terrorismo) está relacionado con Molenbeek.</w:t>
      </w:r>
      <w:r w:rsidRPr="00BD4F69">
        <w:rPr>
          <w:rStyle w:val="Textoennegrita"/>
          <w:b w:val="0"/>
          <w:bdr w:val="none" w:sz="0" w:space="0" w:color="auto" w:frame="1"/>
        </w:rPr>
        <w:t> Se han tomado muchas iniciativas contra la radicalización pero necesitamos poner el acento más en la represión</w:t>
      </w:r>
      <w:r w:rsidRPr="00BD4F69">
        <w:t>", añadió Michel. (El Mundo - 24/3/16)</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pPr>
      <w:r w:rsidRPr="00BD4F69">
        <w:rPr>
          <w:rStyle w:val="Textoennegrita"/>
          <w:b w:val="0"/>
          <w:bdr w:val="none" w:sz="0" w:space="0" w:color="auto" w:frame="1"/>
        </w:rPr>
        <w:t>Cualquiera que pase más de unos meses en Bruselas sabe que el país tiene un problema con Molenbeek y el radicalismo</w:t>
      </w:r>
      <w:r w:rsidRPr="00BD4F69">
        <w:t xml:space="preserve">. Pero no es fácil precisar hasta qué punto, de qué tipo y, sobre todo, qué se puede hacer. Molenbeek es una de las 19 comunas de Bruselas, uno de sus </w:t>
      </w:r>
      <w:r w:rsidRPr="00BD4F69">
        <w:lastRenderedPageBreak/>
        <w:t>distritos o agrupación de barrios más problemáticos. Es la segunda más pobre y la segunda más joven de toda la capital. Se encuadra en el oeste de la ciudad, en una amplia área que alberga a más de 95.000 personas. El porcentaje de extranjeros es muy alto, superior al 27%.</w:t>
      </w:r>
      <w:r w:rsidRPr="00BD4F69">
        <w:rPr>
          <w:rStyle w:val="Textoennegrita"/>
          <w:b w:val="0"/>
          <w:bdr w:val="none" w:sz="0" w:space="0" w:color="auto" w:frame="1"/>
        </w:rPr>
        <w:t> La tasa de paro roza el 31 y la de los jóvenes supera el 40%</w:t>
      </w:r>
      <w:r w:rsidRPr="00BD4F69">
        <w:t>. Bélgica es un país de renta alta, pero la capital es uno de los lugares donde peor se vive y donde mucha población de origen foráneo, sin conocimiento de flamenco o inglés, tiene problemas para conseguir empleos.</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pPr>
      <w:r w:rsidRPr="00BD4F69">
        <w:t>Al barrio se llega tras caminar apenas unos minutos desde la iglesia de Sainte-Catherine y poco más desde la Grand Place. Limita al norte, más o menos, por el parque Elisabeth y por el Este con el canal de Charleroi, inaugurado hace casi dos siglos y que evoca el pasado industrial de lo que se conocía como Petit Manchester. Una parte histórica y ahora estigmatizada. Con algunas zonas tranquilas, residenciales. </w:t>
      </w:r>
      <w:r w:rsidRPr="00BD4F69">
        <w:rPr>
          <w:rStyle w:val="Textoennegrita"/>
          <w:b w:val="0"/>
          <w:bdr w:val="none" w:sz="0" w:space="0" w:color="auto" w:frame="1"/>
        </w:rPr>
        <w:t>Y un núcleo masificado, con una densidad de población disparada de mayoría musulmana</w:t>
      </w:r>
      <w:r w:rsidRPr="00BD4F69">
        <w:t>. Las zonas que acogieron en los 60 y los 70 a miles de marroquíes y norteafricanos y hoy son un quebradero de cabeza.</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pPr>
      <w:r w:rsidRPr="00BD4F69">
        <w:t>Durante años ha sido el blanco de ataques desde la derecha nacionalista. Hay una parte de mito y bastante de realidad. Barrios trabajadores con cientos de tiendas o locutorios y gente que se gana la vida con normalidad. Y zonas conflictivas, inseguras, radicalizadas.</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pPr>
      <w:r w:rsidRPr="00BD4F69">
        <w:t>Las autoridades han mirado para otro lado durante mucho tiempo, mientras la situación empeoraba y el clima se volvía más irrespirable. De una manera u otra, la lista de los principales atentados europeos del siglo XXI, </w:t>
      </w:r>
      <w:hyperlink r:id="rId35" w:history="1">
        <w:r w:rsidRPr="00BD4F69">
          <w:rPr>
            <w:rStyle w:val="Hipervnculo"/>
            <w:color w:val="auto"/>
            <w:u w:val="none"/>
          </w:rPr>
          <w:t>y el glosario de sus autores, conduce una y otra vez a Molenbeek</w:t>
        </w:r>
      </w:hyperlink>
      <w:r w:rsidRPr="00BD4F69">
        <w:t>. </w:t>
      </w:r>
      <w:r w:rsidRPr="00BD4F69">
        <w:rPr>
          <w:rStyle w:val="Textoennegrita"/>
          <w:b w:val="0"/>
          <w:bdr w:val="none" w:sz="0" w:space="0" w:color="auto" w:frame="1"/>
        </w:rPr>
        <w:t>El 11M madrileño, los atentados de Londres. El ataque al museo judío de Bruselas. Los asesinatos de Charlie Hebdo.</w:t>
      </w:r>
      <w:r w:rsidRPr="00BD4F69">
        <w:t> Aquí vivieron los autores o las familias de buena parte de los yijadistas que han ido a combatir a Siria e Irak, que hacen de Bélgica el país con más combatientes per cápita de la UE.</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rPr>
          <w:rStyle w:val="Textoennegrita"/>
          <w:b w:val="0"/>
          <w:bdr w:val="none" w:sz="0" w:space="0" w:color="auto" w:frame="1"/>
        </w:rPr>
      </w:pPr>
      <w:r w:rsidRPr="00BD4F69">
        <w:t>El domingo por la mañana la comuna está tranquila. Día gris y de mucho viento hay más periodistas que nunca en busca de historias y explicaciones. </w:t>
      </w:r>
      <w:r w:rsidRPr="00BD4F69">
        <w:rPr>
          <w:rStyle w:val="Textoennegrita"/>
          <w:b w:val="0"/>
          <w:bdr w:val="none" w:sz="0" w:space="0" w:color="auto" w:frame="1"/>
        </w:rPr>
        <w:t>Hay vecinos, musulmanes, que evitan las cámaras, y grupos de adolescentes que las buscan, desafiantes</w:t>
      </w:r>
      <w:r w:rsidRPr="00BD4F69">
        <w:t>, para reventar los directos de las televisiones y tratar de amedrentar a los curiosos. El mercado está abierto y lleno. </w:t>
      </w:r>
      <w:r w:rsidRPr="00BD4F69">
        <w:rPr>
          <w:rStyle w:val="Textoennegrita"/>
          <w:b w:val="0"/>
          <w:bdr w:val="none" w:sz="0" w:space="0" w:color="auto" w:frame="1"/>
        </w:rPr>
        <w:t>No es una zona feliz ni animada. Más deprimida que amenazante, más abandonada que perseguida y harta de ser vista con una mezcla de compasión, condescendencia y temor.</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rPr>
          <w:rStyle w:val="Textoennegrita"/>
          <w:b w:val="0"/>
          <w:bdr w:val="none" w:sz="0" w:space="0" w:color="auto" w:frame="1"/>
        </w:rPr>
      </w:pPr>
      <w:r w:rsidRPr="00BD4F69">
        <w:t>“Voy a limpiar Molenbeek. No podemos aceptar esta situación más tiempo, tenemos que ver cómo atajar el problema, cómo erradicarlo de una vez por todas”, amenazó la víspera el ministro federal de interior, el nacionalista flamenco Jan Jambon, arremetiendo contra los gobiernos anteriores, contra las autoridades de la ciudad y de la comuna. El Ejecutivo cree que Molenbeek no está avanzando, a diferencia de otras zonas del país con problemas similares de radicalización. </w:t>
      </w:r>
      <w:r w:rsidRPr="00BD4F69">
        <w:rPr>
          <w:rStyle w:val="Textoennegrita"/>
          <w:b w:val="0"/>
          <w:bdr w:val="none" w:sz="0" w:space="0" w:color="auto" w:frame="1"/>
        </w:rPr>
        <w:t>Hay un problema de recursos, de falta de voluntad, de miedo y de división política.</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rPr>
          <w:rStyle w:val="Textoennegrita"/>
          <w:b w:val="0"/>
          <w:bdr w:val="none" w:sz="0" w:space="0" w:color="auto" w:frame="1"/>
        </w:rPr>
      </w:pPr>
      <w:r w:rsidRPr="00BD4F69">
        <w:t>Hay un problema, enorme, estructural. “Bruselas es una ciudad relativamente pequeña, de 1,2 millones de habitantes, pero tenemos seis departamentos de policía y 19 autoridades municipales diferentes. Nueva York tiene 11 millones de habitantes y sólo tiene un departamento de Policía”, se lamentaba hace apenas unos días en un foro organizado por “Politico”. El intercambio de información es lento y la pugna por competencias, continua. </w:t>
      </w:r>
      <w:r w:rsidRPr="00BD4F69">
        <w:rPr>
          <w:rStyle w:val="Textoennegrita"/>
          <w:b w:val="0"/>
          <w:bdr w:val="none" w:sz="0" w:space="0" w:color="auto" w:frame="1"/>
        </w:rPr>
        <w:t>Ahora hay mediadores, un esfuerzo conjunto de fuerzas del orden, políticos, colegios, asociaciones vecinales y religiosas, pero ha llegado tarde.</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pPr>
      <w:r w:rsidRPr="00BD4F69">
        <w:t>El centro neurálgico es moderno, pero alejándose un poco las calles están viejas, gastadas. Carnicerías, pequeñas tiendas de ropa sacadas de la máquina del tiempo y muchos ultramarinos. </w:t>
      </w:r>
      <w:r w:rsidRPr="00BD4F69">
        <w:rPr>
          <w:rStyle w:val="Textoennegrita"/>
          <w:b w:val="0"/>
          <w:bdr w:val="none" w:sz="0" w:space="0" w:color="auto" w:frame="1"/>
        </w:rPr>
        <w:t>Hasta dos decenas de mezquitas registradas y quizás otras tantas que no lo están</w:t>
      </w:r>
      <w:r w:rsidRPr="00BD4F69">
        <w:t>. “Ha habido cierta laxitud, cierto dejar hacer. Estamos pagando ahora la factura de no haber hecho nada en el pasado”, se conjuró Michel ante los telespectadores.</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pPr>
      <w:r w:rsidRPr="00BD4F69">
        <w:t>Sus palabras de inversión para el futuro no suenan creíbles para los vecinos, </w:t>
      </w:r>
      <w:r w:rsidRPr="00BD4F69">
        <w:rPr>
          <w:rStyle w:val="Textoennegrita"/>
          <w:b w:val="0"/>
          <w:bdr w:val="none" w:sz="0" w:space="0" w:color="auto" w:frame="1"/>
        </w:rPr>
        <w:t>Saben que están en el ojo del huracán, pero temen más vigilancia y presión policial, no más ayudas para evitar la radicalización. </w:t>
      </w:r>
      <w:r w:rsidRPr="00BD4F69">
        <w:t>Han llegado muchos religiosos fanáticos y no fueron detenidos ni su efecto contrarrestado. “Los colegios no tienen la capacidad ni los medios, la formación es muy mala”, se lamenta una madre que acude al mercado principal con su familia.</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rPr>
          <w:rStyle w:val="Textoennegrita"/>
          <w:b w:val="0"/>
          <w:bdr w:val="none" w:sz="0" w:space="0" w:color="auto" w:frame="1"/>
        </w:rPr>
      </w:pPr>
      <w:r w:rsidRPr="00BD4F69">
        <w:t>Es en Molenbeek donde Fouad Belkacem, el líder de Sharia4Belgium, hoy condenado a 12 años de cárcel, recibía desafiante a los medios de comunicación y donde captó a decenas de jóvenes para la guerra santa en Siria. Pero el barrio no es una banlieue.</w:t>
      </w:r>
      <w:r w:rsidRPr="00BD4F69">
        <w:rPr>
          <w:rStyle w:val="Textoennegrita"/>
          <w:b w:val="0"/>
          <w:bdr w:val="none" w:sz="0" w:space="0" w:color="auto" w:frame="1"/>
        </w:rPr>
        <w:t> Las operaciones policiales del fin de semana, con siete detenidos, junto al metro de Osseghem, se hicieron en calles calcadas a las de cualquier otro distrito capitalino.</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pPr>
      <w:r w:rsidRPr="00BD4F69">
        <w:t>Françoise Schepmans, la burgomaestre de la comuna, defiende estos días en todas las radios y televisiones que el barrio es “normal” y que los sospechosos y terroristas detenidos en los últimos años “no viven aquí, la mayoría de las veces están de paso”. Pero es consciente de que todos, o casi, acaban pasando por ahí.</w:t>
      </w:r>
      <w:r w:rsidRPr="00BD4F69">
        <w:rPr>
          <w:rStyle w:val="Textoennegrita"/>
          <w:b w:val="0"/>
          <w:bdr w:val="none" w:sz="0" w:space="0" w:color="auto" w:frame="1"/>
        </w:rPr>
        <w:t> De que su comuna es un santuario donde se sienten seguros, impunes.</w:t>
      </w:r>
      <w:r w:rsidRPr="00BD4F69">
        <w:t> Donde se pueden mezclar y pasar desapercibidos pese a las continuas vigilancias de los servicios de seguridad. Mehdi Nemmouche, el asesino que en mayo de 2014 hizo una masacre en el Museo Judío. Igual que Ayoub El-Khazzani, que intentó una carnicería este agosto en un tren Thalys, y su hermana. O Abdelkader Belliraj, condenado en 2009 en Marruecos por intentar un atentado. O Abdelhamid Abaaoud, conocido como Abou Omar Soussi, que se unió al ISIS.</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rPr>
          <w:rStyle w:val="Textoennegrita"/>
          <w:b w:val="0"/>
          <w:bdr w:val="none" w:sz="0" w:space="0" w:color="auto" w:frame="1"/>
        </w:rPr>
      </w:pPr>
      <w:r w:rsidRPr="00BD4F69">
        <w:t>Según el ministerio del Interior, una parte significativa de los cientos de combatientes que han ido a Siria e Irak o han muerto tenían lazos con Molenbeek. Incluyendo los 134 que han regresado al país. La Fiscalía abrió el año pasado casi 200 dosieres sobre terrorismo, según “Le Soir”. Y las fuerzas del orden no han logrado penetrar hasta el corazón del movimiento yihadista.</w:t>
      </w:r>
      <w:r w:rsidRPr="00BD4F69">
        <w:rPr>
          <w:rStyle w:val="Textoennegrita"/>
          <w:b w:val="0"/>
          <w:bdr w:val="none" w:sz="0" w:space="0" w:color="auto" w:frame="1"/>
        </w:rPr>
        <w:t> Son una minoría, pero difícil de controlar, registrar y combatir.</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pPr>
      <w:r w:rsidRPr="00BD4F69">
        <w:t>Molenbeek no es, al menos todavía, una zona prohibida, donde no se pueda pasear, comprar o incluso entrar. Hay varias salas de conciertos muy conocidas y populares. Hay calles peligrosas y los jóvenes saben que por la noche es mejor evitar pasar, como ocurre en cualquier capital.</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pPr>
      <w:r w:rsidRPr="00BD4F69">
        <w:t>Pero la radicalización de los últimos años no la niega nadie. Hay imanes que captan combatientes, células durmientes como la que fue destripada en Verviers el pasado enero, según avisó ayer el ministro de Exteriores. Hay zonas donde la población extranjera supera el 90% y una evidente rabia en el ambiente. No hay esperanza, no hay medios ni hay voluntad. Los nacionalistas quieren mano dura y los vecinos temen “que eso lo empeore aún más. Los terroristas no se han criado aquí, vienen porque se pueden ocultar mejor, pero no son nuestros vecinos” lamenta Yussef, carnicero de 47 años.</w:t>
      </w:r>
    </w:p>
    <w:p w:rsidR="00EF5D47" w:rsidRPr="00BD4F69" w:rsidRDefault="00EF5D47" w:rsidP="00EF5D47">
      <w:pPr>
        <w:pStyle w:val="NormalWeb"/>
        <w:spacing w:before="0" w:beforeAutospacing="0" w:after="0" w:afterAutospacing="0"/>
        <w:jc w:val="both"/>
        <w:textAlignment w:val="baseline"/>
      </w:pPr>
    </w:p>
    <w:p w:rsidR="00EF5D47" w:rsidRPr="00BD4F69" w:rsidRDefault="00EF5D47" w:rsidP="00EF5D47">
      <w:pPr>
        <w:pStyle w:val="NormalWeb"/>
        <w:spacing w:before="0" w:beforeAutospacing="0" w:after="0" w:afterAutospacing="0"/>
        <w:jc w:val="both"/>
        <w:textAlignment w:val="baseline"/>
      </w:pPr>
      <w:r w:rsidRPr="00BD4F69">
        <w:lastRenderedPageBreak/>
        <w:t>La deriva era lenta pero se ha acelerado y no hay a la vista fuerzas para frenarlas. “Esto no es Bélgica” dice una pequeña pintada en uno de los callejos cerca del canal. No es un lamento, ni una amenaza, sino una constatación.</w:t>
      </w:r>
    </w:p>
    <w:p w:rsidR="00EF5D47" w:rsidRDefault="00EF5D47" w:rsidP="00EF5D47">
      <w:pPr>
        <w:pStyle w:val="NormalWeb"/>
        <w:spacing w:before="0" w:beforeAutospacing="0" w:after="0" w:afterAutospacing="0"/>
        <w:jc w:val="both"/>
        <w:textAlignment w:val="baseline"/>
      </w:pPr>
    </w:p>
    <w:p w:rsidR="00EF5D47" w:rsidRDefault="00EF5D47" w:rsidP="00EF5D47">
      <w:pPr>
        <w:pStyle w:val="NormalWeb"/>
        <w:spacing w:before="0" w:beforeAutospacing="0" w:after="0" w:afterAutospacing="0"/>
        <w:jc w:val="both"/>
        <w:textAlignment w:val="baseline"/>
        <w:rPr>
          <w:b/>
        </w:rPr>
      </w:pPr>
      <w:r>
        <w:rPr>
          <w:b/>
        </w:rPr>
        <w:t>¿Por qué Molenbeeck, y no Saint Denis o Malmö?</w:t>
      </w:r>
    </w:p>
    <w:p w:rsidR="00EF5D47" w:rsidRDefault="00EF5D47" w:rsidP="00EF5D47">
      <w:pPr>
        <w:pStyle w:val="NormalWeb"/>
        <w:spacing w:before="0" w:beforeAutospacing="0" w:after="0" w:afterAutospacing="0"/>
        <w:jc w:val="both"/>
        <w:textAlignment w:val="baseline"/>
        <w:rPr>
          <w:b/>
        </w:rPr>
      </w:pPr>
    </w:p>
    <w:p w:rsidR="00EF5D47" w:rsidRDefault="00EF5D47" w:rsidP="00EF5D47">
      <w:pPr>
        <w:pStyle w:val="NormalWeb"/>
        <w:spacing w:before="0" w:beforeAutospacing="0" w:after="0" w:afterAutospacing="0"/>
        <w:jc w:val="both"/>
        <w:textAlignment w:val="baseline"/>
      </w:pPr>
      <w:r>
        <w:t>Tal vez por su carácter simbólico, por haber sido el punto de partida de muchos terroristas islámicos, por estar ubicado en el corazón de las instituciones europeas, por continuar siendo una prueba -dolorosa- de la marginación, el olvido, o la indiferencia de las autoridades.</w:t>
      </w:r>
    </w:p>
    <w:p w:rsidR="00EF5D47" w:rsidRDefault="00EF5D47" w:rsidP="00EF5D47">
      <w:pPr>
        <w:pStyle w:val="NormalWeb"/>
        <w:spacing w:before="0" w:beforeAutospacing="0" w:after="0" w:afterAutospacing="0"/>
        <w:jc w:val="both"/>
        <w:textAlignment w:val="baseline"/>
      </w:pPr>
    </w:p>
    <w:p w:rsidR="00EF5D47" w:rsidRDefault="00EF5D47" w:rsidP="00EF5D47">
      <w:pPr>
        <w:pStyle w:val="NormalWeb"/>
        <w:spacing w:before="0" w:beforeAutospacing="0" w:after="0" w:afterAutospacing="0"/>
        <w:jc w:val="both"/>
        <w:textAlignment w:val="baseline"/>
      </w:pPr>
      <w:r>
        <w:t xml:space="preserve">Tal vez porque representa uno de los fracasos más flagrantes del modelo de integración, o  del modelo multicultural, aplicados en la Europa de post guerra. </w:t>
      </w:r>
    </w:p>
    <w:p w:rsidR="00EF5D47" w:rsidRDefault="00EF5D47" w:rsidP="00EF5D47">
      <w:pPr>
        <w:pStyle w:val="NormalWeb"/>
        <w:spacing w:before="0" w:beforeAutospacing="0" w:after="0" w:afterAutospacing="0"/>
        <w:jc w:val="both"/>
        <w:textAlignment w:val="baseline"/>
      </w:pPr>
    </w:p>
    <w:p w:rsidR="00EF5D47" w:rsidRDefault="00EF5D47" w:rsidP="00EF5D47">
      <w:pPr>
        <w:pStyle w:val="NormalWeb"/>
        <w:spacing w:before="0" w:beforeAutospacing="0" w:after="0" w:afterAutospacing="0"/>
        <w:jc w:val="both"/>
        <w:textAlignment w:val="baseline"/>
      </w:pPr>
      <w:r>
        <w:t xml:space="preserve">Muchas cosas tienen que haberse hecho mal (muy mal) en la Unión Europea, para que en varios de sus países miembro (por no decir, en todos), haya colectividades de inmigrantes marginados, ignorados, frustrados, resentidos, fácilmente manipulables, aptos para delinquir. </w:t>
      </w:r>
    </w:p>
    <w:p w:rsidR="00EF5D47" w:rsidRDefault="00EF5D47" w:rsidP="00EF5D47">
      <w:pPr>
        <w:pStyle w:val="NormalWeb"/>
        <w:spacing w:before="0" w:beforeAutospacing="0" w:after="0" w:afterAutospacing="0"/>
        <w:jc w:val="both"/>
        <w:textAlignment w:val="baseline"/>
      </w:pPr>
    </w:p>
    <w:p w:rsidR="00EF5D47" w:rsidRDefault="00EF5D47" w:rsidP="00EF5D47">
      <w:pPr>
        <w:pStyle w:val="NormalWeb"/>
        <w:spacing w:before="0" w:beforeAutospacing="0" w:after="0" w:afterAutospacing="0"/>
        <w:jc w:val="both"/>
        <w:textAlignment w:val="baseline"/>
        <w:rPr>
          <w:b/>
        </w:rPr>
      </w:pPr>
      <w:r>
        <w:t xml:space="preserve">Muchas cosas tienen que haberse hecho mal (muy mal) en la Unión Europea, para que haya descendientes de inmigrantes, nacidos en los países miembro, dispuestos a ser terroristas. </w:t>
      </w:r>
      <w:r>
        <w:rPr>
          <w:b/>
        </w:rPr>
        <w:t xml:space="preserve"> </w:t>
      </w:r>
    </w:p>
    <w:p w:rsidR="00EF5D47" w:rsidRDefault="00EF5D47" w:rsidP="00EF5D47">
      <w:pPr>
        <w:pStyle w:val="NormalWeb"/>
        <w:spacing w:before="0" w:beforeAutospacing="0" w:after="0" w:afterAutospacing="0"/>
        <w:jc w:val="both"/>
        <w:textAlignment w:val="baseline"/>
      </w:pPr>
    </w:p>
    <w:p w:rsidR="00EF5D47" w:rsidRDefault="00EF5D47" w:rsidP="00EF5D4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No-go zones, Europe - Scribble Mapshttps://www.scribblemaps.com › view</w:t>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sz w:val="24"/>
          <w:szCs w:val="24"/>
          <w:lang w:val="en-US"/>
        </w:rPr>
        <w:t xml:space="preserve">Cities with neighbourhoods identified as no-go zones. X. Items. Glostrup. 2600 Glostrup, Denmark. </w:t>
      </w:r>
      <w:r>
        <w:rPr>
          <w:rFonts w:ascii="Times New Roman" w:hAnsi="Times New Roman" w:cs="Times New Roman"/>
          <w:sz w:val="24"/>
          <w:szCs w:val="24"/>
        </w:rPr>
        <w:t>Background &amp; Data. ©ESR</w:t>
      </w:r>
      <w:r w:rsidR="00BD4F69">
        <w:rPr>
          <w:rFonts w:ascii="Times New Roman" w:hAnsi="Times New Roman" w:cs="Times New Roman"/>
          <w:sz w:val="24"/>
          <w:szCs w:val="24"/>
        </w:rPr>
        <w:t>I - Map Data. -. Regions/Areas.</w:t>
      </w:r>
    </w:p>
    <w:p w:rsidR="000B1070" w:rsidRDefault="000B1070" w:rsidP="00EF5D47">
      <w:pPr>
        <w:spacing w:line="240" w:lineRule="auto"/>
        <w:jc w:val="both"/>
        <w:rPr>
          <w:rFonts w:ascii="Times New Roman" w:hAnsi="Times New Roman" w:cs="Times New Roman"/>
          <w:sz w:val="24"/>
          <w:szCs w:val="24"/>
        </w:rPr>
      </w:pP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727700" cy="3346450"/>
            <wp:effectExtent l="0" t="0" r="635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27700" cy="3346450"/>
                    </a:xfrm>
                    <a:prstGeom prst="rect">
                      <a:avLst/>
                    </a:prstGeom>
                    <a:noFill/>
                    <a:ln>
                      <a:noFill/>
                    </a:ln>
                  </pic:spPr>
                </pic:pic>
              </a:graphicData>
            </a:graphic>
          </wp:inline>
        </w:drawing>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extent cx="5734050" cy="2794000"/>
            <wp:effectExtent l="0" t="0" r="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4050" cy="2794000"/>
                    </a:xfrm>
                    <a:prstGeom prst="rect">
                      <a:avLst/>
                    </a:prstGeom>
                    <a:noFill/>
                    <a:ln>
                      <a:noFill/>
                    </a:ln>
                  </pic:spPr>
                </pic:pic>
              </a:graphicData>
            </a:graphic>
          </wp:inline>
        </w:drawing>
      </w:r>
    </w:p>
    <w:p w:rsidR="00EF5D47" w:rsidRDefault="00EF5D47" w:rsidP="00EF5D4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734050" cy="38290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4050" cy="3829050"/>
                    </a:xfrm>
                    <a:prstGeom prst="rect">
                      <a:avLst/>
                    </a:prstGeom>
                    <a:noFill/>
                    <a:ln>
                      <a:noFill/>
                    </a:ln>
                  </pic:spPr>
                </pic:pic>
              </a:graphicData>
            </a:graphic>
          </wp:inline>
        </w:drawing>
      </w:r>
    </w:p>
    <w:p w:rsidR="00EF5D47" w:rsidRDefault="00EF5D47" w:rsidP="00EF5D4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mapa de las “no-go zones” en Europa, y la lista de las ciudades involucradas, pueden dar una idea del tamaño y extensión, del problema inmigratorio. Urge, investigar las razones, y buscar algún tipo de solución, a tan dramática, injusta, y explosiva, situación. </w:t>
      </w:r>
    </w:p>
    <w:p w:rsidR="009853D5" w:rsidRDefault="009853D5" w:rsidP="009853D5">
      <w:pPr>
        <w:pStyle w:val="NormalWeb"/>
        <w:shd w:val="clear" w:color="auto" w:fill="F7F7F7"/>
        <w:spacing w:before="0" w:beforeAutospacing="0"/>
        <w:jc w:val="both"/>
        <w:rPr>
          <w:b/>
          <w:color w:val="000000"/>
        </w:rPr>
      </w:pPr>
      <w:r>
        <w:rPr>
          <w:b/>
          <w:color w:val="000000"/>
        </w:rPr>
        <w:t>Nota: Europa está fabricando sus propios enemigos (el huevo de la serpiente)</w:t>
      </w:r>
    </w:p>
    <w:p w:rsidR="009853D5" w:rsidRDefault="009853D5" w:rsidP="009853D5">
      <w:pPr>
        <w:pStyle w:val="NormalWeb"/>
        <w:shd w:val="clear" w:color="auto" w:fill="F7F7F7"/>
        <w:jc w:val="both"/>
        <w:rPr>
          <w:color w:val="000000"/>
        </w:rPr>
      </w:pPr>
      <w:r>
        <w:rPr>
          <w:color w:val="000000"/>
        </w:rPr>
        <w:t xml:space="preserve">Son los hijos de los inmigrantes nacidos en el paraíso europeo, que han ido padeciendo a lo largo de los años: fracaso escolar, rechazo, marginación, desempleo, en el contexto social de la banlieue (o guetos similares), los que presentan problemas de convivencia, resentimiento, odio, violencia urbana, fundamentalismo religioso, radicalización, o terrorismo islámico. Las </w:t>
      </w:r>
      <w:r>
        <w:rPr>
          <w:color w:val="000000"/>
        </w:rPr>
        <w:lastRenderedPageBreak/>
        <w:t xml:space="preserve">segundas generaciones son la prueba más contundente del fracaso de la integración de los inmigrantes en los países de la UE. El multiculturalismo tampoco permitió la gentrificación.  </w:t>
      </w:r>
    </w:p>
    <w:p w:rsidR="009853D5" w:rsidRDefault="009853D5" w:rsidP="009853D5">
      <w:pPr>
        <w:pStyle w:val="NormalWeb"/>
        <w:spacing w:before="0" w:beforeAutospacing="0" w:after="0" w:afterAutospacing="0"/>
        <w:jc w:val="both"/>
      </w:pPr>
      <w:r>
        <w:t>En un Paper anterior</w:t>
      </w:r>
      <w:r>
        <w:rPr>
          <w:b/>
        </w:rPr>
        <w:t>: “¿Cuándo Europa se tomará en serio los problemas de la inmigración ilegal, los falsos refugiados, y el fundamentalismo islámico?”</w:t>
      </w:r>
      <w:r>
        <w:t xml:space="preserve">, publicado el </w:t>
      </w:r>
      <w:r>
        <w:rPr>
          <w:b/>
        </w:rPr>
        <w:t>15/3/24</w:t>
      </w:r>
      <w:r>
        <w:t>, decía:</w:t>
      </w:r>
    </w:p>
    <w:p w:rsidR="009853D5" w:rsidRDefault="009853D5" w:rsidP="009853D5">
      <w:pPr>
        <w:pStyle w:val="NormalWeb"/>
        <w:spacing w:before="0" w:beforeAutospacing="0" w:after="0" w:afterAutospacing="0"/>
        <w:jc w:val="both"/>
        <w:rPr>
          <w:b/>
        </w:rPr>
      </w:pPr>
    </w:p>
    <w:p w:rsidR="009853D5" w:rsidRDefault="009853D5" w:rsidP="009853D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final distópico de la Unión Europea: una región federada, de no-go zones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Los ricos encerrados en sus barrios privados (protegidos por el ejército), rodeados de no-go zones (donde los narcotraficantes, los islamistas radicales, y el crimen organizado, tienen el poder absoluto, y los cuerpos y fuerzas de seguridad del estado renuncian a su control), y una periferia residual -tierra de nadie- (donde malvive la clase media, librada a su propia suerte) con una policía local que solo se ocupa de vigilar el tránsito de los riders, que reparten la droga, desde las no-go zones, hasta los barrios privados (ricos y famosos), y los distritos de clase media (yonquis, alienados, rebeldes sin futuro, o suicidas a plazos).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Esta es la situación que sobrevuela y puede llegar a controlar la vida de los europeos en un futuro no lejano o, en ciertos casos, en un presente fácilmente constatable) con los resultados catastróficos presumibles o conocidos. Europa, un museo vacío, en manos del narcotráfico, el islamismo radical, y el crimen organizado.</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¿Ante este panorama (tan desalentador), debemos comportarnos como buenos ciudadanos? Es decir, contemplar lo que se nos viene encima sin perder la sonrisa complaciente y con una actitud benévola hacia nuestros esforzados líderes políticos que están tratando de conseguir una Europa más humana, abierta, relativista, contemplativa, resiliente, sostenible, y circular.</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Quien se conforme con eso, accederá al territorio de la bondad sin límites y asistirá al espectáculo de magia con la fascinación de la inocencia, por más que todo sea una mentira barnizada de análisis capciosos.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Quien se conforme con eso aceptará una Europa (democrática y liberal) con fecha de caducidad, donde el islam asumirá poder, y el narcotráfico estará a cargo de la economía.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Quizá nuestros esforzados líderes políticos nos estén preparando para una alternativa que posiblemente ni los propios creadores del señuelo tienen clara todavía.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secretos no se editan, las trampas no se explican, los modos no se exhiben. Quienes dictan la verdad son implacables con los disidentes.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Para aquellos (europeos), que piensan que solo les queda mirar, ver y esperar, un apunte:</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Cuenta la leyenda que cuando los galos saquearon Roma en el siglo IV a.C., los últimos defensores de la ciudad pudieron salvarse gracias a los graznidos de los gansos del templo de Juno. Los romanos se refugiaron en el monte Capitolio donde se encontraba el templo y cuando una noche los galos comenzaron a escalar la colina, las aves destinadas al sacrificio se revolvieron y alertaron a los romanos.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Resulta complejo catalogar e incluso definir las “no-go zones”. ¿Son una especie de aljamas en pleno siglo XXI? ¿Son una reproducción, en el corazón de Europa, del tipo de vida colectiva imperante en África u Oriente Próximo? ¿Hasta qué punto es cierta la existencia de barrios islámicos europeos donde la única ley es la Sharia? ¿Meras exageraciones?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Pero, ya sea un barrio como Mahoma manda, o un suburbio de puro caos, un rasgo muy extendido en estas calles es la ausencia de ley y orden entendidos al modo occidental. Dicho de modo resumido -y quizá simplista-, una “no-go zone” es una “non-European zone” en mitad de Europa. Como también indicaba la encuesta británica publicada en 2018, han surgido dos naciones dentro del Reino Unido, cada vez más incomunicadas y opuestas.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¿Es un problema de falta de identificación, o de rechazo a la integración de los “nuevos europeos”? Sea como fuere, las dimensiones del problema son innegables, y su solución no aparece por lado alguno. Más bien al contrario. Porque, para muchas personas, la identidad fuerte es la musulmana, y la identidad débil es la occidental. Raheem Kassam es el contrapunto: de origen indio y musulmán, sus padres emigraron desde Tanzania hasta Inglaterra, donde él nació. Sin apenas identificación con sus raíces religiosas, ha militado en el partido UKIP, formación hostil a la inmigración y cuyo gran éxito ha sido la salida del Reino Unido de la Unión Europea. En 2017 publicó un libro cuyo prólogo firmaba Nigel Farage y cuyo título no ofrece dudas sobre sus tesis: No Go Zones: How Sharia Law is coming to a neighborhood near you.</w:t>
      </w:r>
    </w:p>
    <w:p w:rsidR="003C1188" w:rsidRDefault="003C1188" w:rsidP="009853D5">
      <w:pPr>
        <w:spacing w:line="240" w:lineRule="auto"/>
        <w:jc w:val="both"/>
        <w:rPr>
          <w:rFonts w:ascii="Times New Roman" w:hAnsi="Times New Roman" w:cs="Times New Roman"/>
          <w:sz w:val="24"/>
          <w:szCs w:val="24"/>
        </w:rPr>
      </w:pPr>
      <w:r>
        <w:rPr>
          <w:noProof/>
          <w:lang w:eastAsia="es-ES"/>
        </w:rPr>
        <w:drawing>
          <wp:inline distT="0" distB="0" distL="0" distR="0" wp14:anchorId="149D866B" wp14:editId="7A3A64E0">
            <wp:extent cx="5731510" cy="5712468"/>
            <wp:effectExtent l="0" t="0" r="2540" b="2540"/>
            <wp:docPr id="28" name="Imagen 28" descr="https://espana2000.es/wp-content/uploads/2022/12/1000025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descr="https://espana2000.es/wp-content/uploads/2022/12/1000025267.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5712468"/>
                    </a:xfrm>
                    <a:prstGeom prst="rect">
                      <a:avLst/>
                    </a:prstGeom>
                    <a:noFill/>
                    <a:ln>
                      <a:noFill/>
                    </a:ln>
                  </pic:spPr>
                </pic:pic>
              </a:graphicData>
            </a:graphic>
          </wp:inline>
        </w:drawing>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Y la yihad en Europa empezó ya por la triste política de “integración-desintegrada”: educación, alimentación, culturización segregada, escondida bajo un velo, nunca mejor dicho, de “tolerancia” a “su cultura”- por “liberar territorios”: los territorio no-go zone. O zonas donde no se puede ir porque la policía ha abdicado de sus funciones siguiendo las indicaciones del poder político, tan tolerante, tan sumiso, tan vendido.</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Se les llama las “no-go zone”, o zonas a las que no se puede ir si eres europeo, blanco, cristiano, porque la única ley que rige es la sharía. Y no están en Afganistán. No están en Irán. No están en Siria. No. Están en Europa. En Bruselas, Londres, París, Barcelona, Ceuta, Melilla…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Sobre todos aquellos países -Francia, Bélgica, Alemania, Dinamarca, Suecia…-, cuyos gobiernos han sido más “multiculturales”, “progresistas”, “humanitarios” y, muy, pero que muy generosos -con el dinero de sus ciudadanos- con todos aquellos que proviniendo de otros países y otras religiones caracterizadas por su dogmatismo, han considerado que trabajar y cumplir las leyes, no va con ellos.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Y así nos encontramos que los antaño “colonizados” se están convirtiendo en colonizadores de las metrópolis europeas “de facto”. Y, esto tiene consecuencias dramáticas para el “organismo acogedor”, ya que en aplicación de la teoría de la “agresión hidráulica” de Konrad Lorenz, es decir, automática, imposible de evitar entre seres vivos cuando se dan ciertas condiciones de número, espacio y lucha por el poder en un territorio. Y eso vale para las guerras de verdad, para los enfrentamientos deportivos y para nuestras peleas infantiles.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El etólogo, premio Nobel, Konrad Lorenz, afirmó en su libro “Sobre la agresión, el pretendido mal”: “el tema de este libro es la agresión, es decir el instinto de luchar en la bestia y el hombre que está dirigido contra miembros de la misma especie”. Según Lorenz, los animales, particularmente los machos, están programados biológicamente para luchar por los recursos. Este comportamiento debe considerarse parte de la selección natural, ya que la agresión que lleva a la muerte o lesiones graves puede eventualmente llevar a la extinción de la especie, la raza o la cultura a menos que tenga individuos que asuman tal rol.</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Además, Lorenz aborda el comportamiento en humanos, incluida la discusión de un modelo “hidráulico” de presiones emocionales o instintivas y su liberación, compartida por la teoría psicoanalítica de Freud, y la normalidad de la violencia y el asesinato intraespecie. Su modelo “hidráulico”, de agresión como una fuerza que se desarrolla implacablemente sin causa a menos que sea liberado, sigue siendo menos popular que un modelo en el que la agresión es una respuesta a los deseos y objetivos frustrados, que es el modelo justificativo de la violencia, el “no cumplimiento de los deseos del niño-adulto inmaduro”.</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Naturalmente, a Konrad Lorenz se le tildó de “nazi” porque, la ideología de la naturaleza violenta animal, humana, cuando las condiciones se dan, “velis-nolis”, no casaba con el pensamiento de la izquierda “progre”: gobiernos “humanitarios”, “multiculturales”, “relativistas”, “tolerantes” y, muy, pero que muy generosos -con el dinero de sus ciudadanos.</w:t>
      </w:r>
    </w:p>
    <w:p w:rsidR="009853D5" w:rsidRDefault="009853D5" w:rsidP="009853D5">
      <w:pPr>
        <w:pStyle w:val="NormalWeb"/>
        <w:shd w:val="clear" w:color="auto" w:fill="FFFFFF"/>
        <w:jc w:val="both"/>
        <w:textAlignment w:val="baseline"/>
        <w:rPr>
          <w:b/>
        </w:rPr>
      </w:pPr>
      <w:r>
        <w:rPr>
          <w:b/>
        </w:rPr>
        <w:t>Nota: “Conquistaremos Europa con el vientre de nuestras mujeres”</w:t>
      </w:r>
    </w:p>
    <w:p w:rsidR="009853D5" w:rsidRDefault="009853D5" w:rsidP="009853D5">
      <w:pPr>
        <w:pStyle w:val="NormalWeb"/>
        <w:shd w:val="clear" w:color="auto" w:fill="FFFFFF"/>
        <w:jc w:val="both"/>
        <w:textAlignment w:val="baseline"/>
        <w:rPr>
          <w:b/>
        </w:rPr>
      </w:pPr>
      <w:r>
        <w:rPr>
          <w:b/>
        </w:rPr>
        <w:t xml:space="preserve">El presidente de Turquía, Erdogan, lo ha dicho bien claro, dirigiéndose a los inmigrantes turcos: “Sois el futuro de Europa. Tened cinco hijos, no tres” (9/8/19). Para el 2050, los cálculos indican que de un total de 707 millones de habitantes en Europa, algo más de 454 millones serán cristianos, casi 71 millones serán musulmanes y 162 agnósticos o ateos. No es ninguna novedad que la tasa de fecundidad de las mujeres </w:t>
      </w:r>
      <w:r>
        <w:rPr>
          <w:b/>
        </w:rPr>
        <w:lastRenderedPageBreak/>
        <w:t>musulmanas, sobre todo las inmigrantes de primera generación, es muy superior al del resto de mujeres y según el estudio citado la población cristiana en Europa seguirá decayendo, aumentando los agnósticos y subiendo los musulmanes. Las tasas de fecundidad y el tamaño de las poblaciones jóvenes marcarán la gran diferencia. Los musulmanes crecerán durante las próximas décadas muy por encima del resto. La invasión es un hecho.</w:t>
      </w:r>
    </w:p>
    <w:p w:rsidR="009853D5" w:rsidRDefault="009853D5" w:rsidP="009853D5">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qué vuelvo sobre el tema de la inmigración?</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porque nuevamente, con tristeza y frustración, puedo constatar el fracaso de la  “integración” (modelo francés), y del “multiculturalismo” (modelo inglés).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Tal vez, porque en la UE, se continúa con la cínica fórmula para obtener mano de obra barata: abusar de trabajadores migrantes, sin límites, sin control, sin respeto, ni moral.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Tal vez, porque las sociedades europeas siguen siendo demasiado tolerantes con la avaricia de sus empresarios, y la hipocresía de sus gobernantes, que se aprovechan de la miseria y desesperación de los inmigrantes, para beneficio propio (comercial o político).</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La represión religiosa, el control social y la división cultural entre Oriente y Occidente, hacen muy difícil la integración de ciertas colectividades…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La inmigración ilegal, indiscriminada, ilimitada, por complejo de culpa, o por avaricia empresarial, puede terminar siendo el cementerio de la historia de Europa…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Europa es una región que está siendo azotada por el malestar social (desempleo, desigualdad, falta de oportunidades), el envejecimiento de su población (invierno demográfico) y la desindustrialización (globalización, deslocalización, librecambio)…</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¿Se pueden resolver esos problemas con unas fronteras abiertas a la inmigración (papeles para todos)?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En Europa ser menor de 18 años y no ser pobre es cada vez más difícil… En las colas del hambre hay cada vez más miembros de la (antes, llamada) clase media europea…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¿Se pueden resolver esos problemas con unas fronteras abiertas a la inmigración (papeles para todos)?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Una sociedad medrosa, inerme. Hipnotizada desde hace tiempo, atemorizada desde la pandemia, incapacitada para actuar ante la embestida de los vándalos que pretenden dinamitar todo vestigio democrático y sustituirlo por un ogro totalitario. Sin voluntad de reacción, salvo en las evacuaciones de twitter, un inodoro de 140 caracteres. Sin proyectos que animen la urgente respuesta.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El progresismo buenista de la Unión Europea, el mito del diálogo, el buen talante, la mano tendida, no parecen fórmulas adecuadas para afrontar la espeluznante deriva. ¿Cómo negociar con un monstruo islamista que no dialoga, que solo aplica la sharía? ¿Qué pactar con un fanatismo pétreo, con una arrogancia mezquina?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la Europa de los fundamentalistas islámicos muerde y la Europa de los políticos duda, se amedrenta, es resiliente,  la Europa de los ciudadanos bosteza…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los europeos no quieren, o no pueden, formar una familia, y tener hijos… los musulmanes tienen 4, 6, u 8, hijos por familia… ¿cómo estará integrada la población europea </w:t>
      </w:r>
      <w:r>
        <w:rPr>
          <w:rFonts w:ascii="Times New Roman" w:hAnsi="Times New Roman" w:cs="Times New Roman"/>
          <w:sz w:val="24"/>
          <w:szCs w:val="24"/>
        </w:rPr>
        <w:lastRenderedPageBreak/>
        <w:t>en 2050? ¿y en 2075? ¿quedará algún católico, aunque sea para visitar las Iglesias como museos… o estarán todos rezando de cara a la Meca?</w:t>
      </w:r>
    </w:p>
    <w:p w:rsidR="009853D5" w:rsidRDefault="009853D5" w:rsidP="009853D5">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con todo respeto, y sin practicar la fe de los conversos, como descendiente de inmigrantes (árabes e italianos), y como inmigrante a su vez (a España, desde Argentina), con más de 35 años de residencia en Canarias (España), les pregunto: ¿esa es la Europa que ambicionan para sus hijos y nietos? Espero respuesta…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¿Puede la UE (individualmente) resolver los problemas de pobreza en el </w:t>
      </w:r>
      <w:r w:rsidR="00A25388">
        <w:rPr>
          <w:rFonts w:ascii="Times New Roman" w:hAnsi="Times New Roman" w:cs="Times New Roman"/>
          <w:sz w:val="24"/>
          <w:szCs w:val="24"/>
        </w:rPr>
        <w:t>mundo? NO</w:t>
      </w:r>
      <w:r>
        <w:rPr>
          <w:rFonts w:ascii="Times New Roman" w:hAnsi="Times New Roman" w:cs="Times New Roman"/>
          <w:sz w:val="24"/>
          <w:szCs w:val="24"/>
        </w:rPr>
        <w:t>.</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¿Puede la UE recibir (con los brazos abiertos) </w:t>
      </w:r>
      <w:r w:rsidR="00A25388">
        <w:rPr>
          <w:rFonts w:ascii="Times New Roman" w:hAnsi="Times New Roman" w:cs="Times New Roman"/>
          <w:sz w:val="24"/>
          <w:szCs w:val="24"/>
        </w:rPr>
        <w:t>a todos los pobres del mundo? NO</w:t>
      </w:r>
      <w:r>
        <w:rPr>
          <w:rFonts w:ascii="Times New Roman" w:hAnsi="Times New Roman" w:cs="Times New Roman"/>
          <w:sz w:val="24"/>
          <w:szCs w:val="24"/>
        </w:rPr>
        <w:t>.</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Unión Europea parece no saber bien qué hacer: invierno demográfico, inmigración descontrolada, invasión por concepción, trasvase cultural, fundamentalismo islámico, justificación del uso de la violencia con objetivos políticos… todo muy civilizado e hipócrita, como casi todo en la vieja Europa.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¿Qué tipo de inmigrantes pueden interesar a la UE? ¿Los que saben nadar mejor? ¿Los que pueden pagar a las mafias? ¿Los que pueden trasmitir su posición GPS a la ONG? ¿Los que interesan para salir en la foto del político de turno? ¿Los que están dispuestos a servir al crimen organizado? ¿Los que se presten a limpiar culos, empujar sillas de rueda, fregar pisos, prostituirse, trabajar en negro, traficar droga, vivir en piso patera?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¿Cuesta mucho entender que esa política de un territorio sin fronteras, welcome refugees, brazos abiertos, papeles para todos… sin planificación, ni control, es una bomba de tiempo, que tarde o temprano terminará explotando muy cerca de quienes se creyeron beneficiarios del invento? ¿Cuántas no-go zones necesitan, para despertar?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No creo que puedan acusarme de retórico, exagerado, insidioso, o supremacista si sostengo que hay que desarmar a esos “monos asesinos” que controlan las no-go zones (en todos y cada uno de los países miembro de la Unión Europea). ¿Qué sesgo ideológico, debilidad política, connivencia, o corrupción, puede justificar la existencia de narco zonas (liberadas) en Europa?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El estado (en todos y cada uno de los países miembro de la Unión Europea) debe recuperar, ejercer, y mantener, el monopolio de la fuerza (con el respaldo político y jurídico suficiente). No hay soluciones sencillas para problemas complejos (y la inmigración ilegal, o el islamismo radical, están entre ellos). Pero debe hacerse todo lo que la realidad aconseja, dentro de lo posible, en cada momento, con decisión, energía, continuidad y tenacidad.</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Ante la invasión de inmigrantes ilegales… ante la intromisión del islamismo radical… ante el establecimiento de zonas controladas por el crimen organizado… no sirve que las autoridades europeas se pongan de perfil, apliquen paños calientes, hagan declaraciones de telediario con la boca pequeña, digan una cosa y la contraria, intenten soplar y sorber a la vez, subir y bajar la escalera simultáneamente, o hacer tortillas sin romper los huevos. No se les paga para ello.</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Los líderes europeos (en el supuesto que lo fueran) no deben (ni pueden) seguir hibernando en espera de tiempos mejores, porque hay una probabilidad muy alta de que Europa nunca despierte, en este horizonte en que la ha sumergido la política de relativismo, tolerancia, multiculturalismo, condescendencia, subsidios, progresismo… y descuartizamiento nacional.</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fatigosas tensiones que provoca el multiculturalismo, y el fracaso de la integración, pueden hacer que la gestación de la UE se quede en nada antes de lo que se espera (y desean, </w:t>
      </w:r>
      <w:r>
        <w:rPr>
          <w:rFonts w:ascii="Times New Roman" w:hAnsi="Times New Roman" w:cs="Times New Roman"/>
          <w:sz w:val="24"/>
          <w:szCs w:val="24"/>
        </w:rPr>
        <w:lastRenderedPageBreak/>
        <w:t xml:space="preserve">sus rivales, competidores o enemigos). Es lo que tiene seguir las modas woke. Es lo que tiene actuar con complejo de culpa, ser demasiado garantistas.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 Unión Europea (progre, woke, queer, políticamente correcta), de la que muchos hacían una caricatura que, como toda caricatura era injusta e hiperbólica, ha decidido parecerse a ella y no al épico retrato que algunos, habían soñado (padres fundadores), y la mayoría, siguen esperando (ciudadanía europea).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Esta Unión Europea ha decidido castigarse a sí misma, comportándose de manera irresponsable. Esta Unión Europea fracasará, por haber optado por ser lo que sus enemigos le decían que era. Esta Unión Europea será derrotada, por incomparecencia.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Después de haber tolerado una inmigración descontrolada, para lograr unos beneficios inconfesables… se puede llegar a una situación extrema, como el descuartizamiento de Europa en poder del crimen organizado (no-go zones), o a la pérdida absoluta de su identidad cultural bajo el  dominio del islamismo radical. </w:t>
      </w:r>
    </w:p>
    <w:p w:rsidR="009853D5" w:rsidRDefault="009853D5" w:rsidP="009853D5">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La lupa (una historia de fracasos)</w:t>
      </w:r>
    </w:p>
    <w:p w:rsidR="009853D5" w:rsidRDefault="009853D5" w:rsidP="009853D5">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límites del buenismo “progre”</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Un país cuya religión predominante es la protestante (67%) -agnósticos: 13%; cristianos de rito oriental: 9%; ateos: 5%; católicos romanos: 2%; musulmanes: 2%; ortodoxos: 1%; budistas: 1%-, debido a la inmigración, cuenta con una significativa población musulmana. Existen aproximadamente 500.000 musulmanes viviendo en el país. Entre 80.000 y 400.000 practican el Islam de manera activa.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Población: 10.502.959 hab. Densidad de población: 23,13 hab./km2 PIB (est. 2022): 654.000 millones de USD Renta per cápita (est. 2022): 62.300 USD Coeficiente Gini: 0,268.</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Suecia tiene una economía desarrollada y diversificada, muy dirigida a la exportación y la inversión en el exterior. La estructura productiva de la economía sueca es la de un país típicamente terciarizado, con un peso preponderante del sector servicios, que supone más de la mitad del valor añadido bruto total y en torno a un 65% del PIB.</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Para resolver la falta de mano de obra y así mantener el progreso económico, desde la década de 1950 Suecia recurrió a la inmigración. El Gobierno abrió primero la frontera a quienes buscaban asilo o trabajo y luego construyó grupos de viviendas, generalmente de baja calidad, cerca de las áreas industriales donde los recién llegados podían encontrar empleos sin ningún requisito de idioma. Cuando el impacto cultural de esas incorporaciones era demasiado grande en algunas áreas, el Gobierno procedía a cerrar las fronteras, restringiendo la inmigración. Cuando se necesitaran nuevos trabajadores, el Gobierno volvía a abrir la frontera.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Este sistema ayudó a un importante avance económico, pero también aisló a muchos grupos sociales, que se quedaron estancados en áreas de bajos ingresos sin apenas posibilidad de desarrollo ni integración social.</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Durante ese período, personas de muchas nacionalidades comenzaron a llegar al país: desde quienes escapaban del conflicto en Yugoslavia o la ley marcial en Polonia a quienes huían de Oriente Medio y América Latina. Estas nuevas poblaciones se establecieron lejos de núcleos demográficos nativos suecos; debido a esto muchos vecindarios de la clase trabajadora se convirtieron en guetos aislados. (Fuente: Universidad de Navarra - Global Affairs)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Durante la década de 1990, el aumento de los conflictos en lugares como Somalia, Yugoslavia y varias naciones africanas hizo aumentar el flujo de refugiados de guerra, y muchos de ellos fueron a Suecia. En 1996 se creó el Ministerio de Migración y Política de Asilo. Sin embargo, los dos mayores movimientos de personas de países extranjeros se producirían a raíz de los siguientes conflictos de Irak e Siria. El gobierno conservador de Fredrik Reinfeldt comenzó a acoger a un gran volumen de refugiados iraquíes, que en 2006 se convirtieron en la segunda minoría más grande del país, después de los finlandeses. En 2015, el gobierno socialdemócrata de Stefan Löfven abrió la frontera a los refugiados sirios, que llegaron en masa, huyendo de la Guerra Civil siria y del empuje de Daesh.</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Esta sucesión de olas de inmigrantes de Oriente Medio agravaron algunos problemas: en muchos vecindarios, los llegados de fuera no se sienten como en Suecia, principalmente porque estos fueron construidos para “no ser Suecia”; además, la difícil integración y los trabajos mal pagados alimentan las pandillas y el crimen organizado. Todo esto llevó a Löfven a aplicar una política de migración más estricta en 2017, aceptando menos solicitantes de asilo y comenzando a expulsar a aquellos cuyas solicitudes de asilo habían sido denegadas.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Tras lograr una situación económica estable con un crecimiento sólido y sostenido durante la mayor parte de la pasada década, la economía sueca se sumió en una fase de desaceleración a mediados en 2019, año en el que el crecimiento cayó por debajo del 2% (1,2%). La pandemia de covid-19, por su parte, llevó a una caída del 2,2% en 2020 y, luego a un repunte del 5,1% en 2021. En 2022 el crecimiento se mantuvo inestable, cerrando el ejercicio con un avance del 2,9% (aunque con una caída del 0,9% interanual en el último trimestre). Las principales previsiones apuntan a un ligero decrecimiento, de en torno al 0,7%, en 2023.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El estado de bienestar sueco es una variante del estado de bienestar de economía mixta que se encuentra en muchos países del primer mundo. Sistemas similares se encuentran en otros países nórdicos. El sistema sueco ha sido categorizado por muchos observadores como un sistema intermedio entre la economía capitalista y la economía socialista. La admiración por el sistema económico sueco ha ido tradicionalmente de la mano con admiración con lo que se dice es la actitud “liberal” (de aceptación razonable) en relación con problemas sociales.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La gran crisis de comienzos de los años 90 fue el punto de partida de una búsqueda por reconstruir el modelo de Estado de bienestar, entendiendo que para hacer sostenible un alto nivel de solidaridad social y responsabilidad pública había que replantear las bases mismas sobre las que se había construido ese Estado. Para ello Suecia emprendió, con un fuerte consenso político de fondo en cuanto a la necesidad y la dirección de las reformas, una profunda reconstrucción de su Estado de bienestar que lo hace hoy un verdadero pionero en Europa, particularmente por sus avances en integrar un muy alto nivel de responsabilidad pública por el bienestar de su pueblo con una amplia libertad ciudadana de elección y la incorporación plena del empresariado, el pluralismo y la competencia en la provisión de los servicios públicos del bienestar.</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El nuevo Estado de bienestar, que surge de las reformas iniciadas en los años 90, afirma la responsabilidad pública en vez de la gestión pública, el pluralismo en vez del monopolio y la libertad de elección en vez de la asignación administrativa.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Suecia tenía una larga tradición de acogida de extranjeros, pero ahora algo ha cambiado. “La mayoría de las encuestas muestran hasta hace unos años alrededor del 60% de la población era positiva hacia la inmigración. Y entonces todo cambió. En parte también debido a la narrativa negativa de los líderes políticos que crearon un relato sobre la conexión de la </w:t>
      </w:r>
      <w:r>
        <w:rPr>
          <w:rFonts w:ascii="Times New Roman" w:hAnsi="Times New Roman" w:cs="Times New Roman"/>
          <w:sz w:val="24"/>
          <w:szCs w:val="24"/>
        </w:rPr>
        <w:lastRenderedPageBreak/>
        <w:t>migración con toda la criminalidad y lo que iba mal en la sociedad y culparon los migrantes y las migraciones de todo”, ha asegurado el director de Cáritas Suecia, George Joseph (12/1/23).</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Suecia hay dos millones de personas nacidas en el extranjero, es decir, alrededor del 20% de la población. Alrededor de 600.000 tienen sus propios negocios y contribuyen a la economía, según Cáritas, pero ahora se enfrentan a una desconfianza cada vez mayor. Julius Ntobuah trabaja en Cáritas ayudando a personas discapacitadas: llegó de Camerún hace 8 años y ha visto cómo el país ha ido cerrando sus puertas. “Creo que todos sabemos que con el nuevo gobierno lo que dicen es “¡Adiós!” Suecia está llena, no queremos más gente”.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El nuevo gobierno de derechas sueco ha firmado un acuerdo de cooperación parlamentaria con el partido de extrema derecha Demócratas Suecos. Lo que implica un posicionamiento duro en materia de migración: Estocolmo no está dispuesta a impulsar, el pacto europeo sobre Migración y Asilo, destinado a aumentar la gestión común y la solidaridad. Demasiados migrantes también podrían reducir los salarios, ha advertido el ministro sueco de Empleo e Integración, Johan Pehrson. “Se tiene que mantener en un nivel social aceptable, con salarios decentes... en línea con las reformas que hemos introducido en Suecia para asegurarnos de que la gente trabaja por un salario decente”, ha defendido el político.</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Suecia ha tenido la reputación, desde la Segunda Guerra Mundial, de ser un país abierto a los inmigrantes y de desarrollar políticas sociales tolerantes y abiertas. Sin embargo, el aumento del número de inmigrantes, la lenta adaptación cultural de algunas de esas nuevas comunidades, especialmente la musulmana, y los problemas de violencia generados en áreas de mayor vulnerabilidad han provocado un intenso debate en la sociedad sueca. La opinión de que una generosa política migratoria puede estar destruyendo la identidad sueca y haciendo la vida más difícil para los suecos nativos ha alimentado el voto de cierta oposición de derechas, si bien los socialdemócratas revalidaron el año pasado el apoyo ciudadano para un Gobierno que mantiene las políticas tradicionales con cierto mayor énfasis en la expulsión de aquellos cuya solicitud ha sido rechazada.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El Gobierno sueco ha designado algunos barrios como Áreas Vulnerables (Utsatt Område). No son propiamente “No-Go Zones”, porque en ellas tanto los agentes policiales, como los servicios sanitarios o los medios de comunicación pueden entrar. Se trata de áreas de menor seguridad que exigen una mayor atención de las autoridades.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Algunas de ellas se encuentran en Malmö, ciudad con la mayor tasa de criminalidad del país, principalmente debido a su ubicación. Malmö se encuentra al otro lado del puente de Oresund, que conecta Dinamarca con Suecia y es la única ruta por tierra entre Suecia y el continente sin tener que rodear el Báltico. Allí diversas pandillas y mafias participan en el tráfico de drogas y de personas, al tiempo que se enfrentan entre ellas en una pugna por el control del espacio.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Las mafias que operan en Suecia se componen en su mayoría de ciertos grupos étnicos. Su formación se derivó especialmente de la llegada de personas de Yugoslavia, tanto de trabajadores de la década de 1970 como de refugiados de las guerras balcánicas de la década de 1990. El principal de esos grupos, conocido como Yugo Mafia, está hoy liderada por Milan Ševo, apodado “El Padrino de Estocolmo”. Otros grupos son K-Falangen y Naserligan, compuestos por albaneses; la Legión Werefolf, formada por sudamericanos, y los Gangsters, originales por los asirios (minoría cristiana de Siria). No obstante, uno de los más grandes es Brödraskapet o la Hermandad, fundada en 1995, con más de 700 miembros que en su totalidad son suecos nativos y con mucha presencia en las cárceles suecas.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Aciertos y errores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Durante mucho tiempo, desde la izquierda europea se puso a Suecia como ejemplo de modelo socialdemócrata exitoso; ahora, desde ciertos grupos de derecha, se le pone como ejemplo de multiculturalismo fallido. Probablemente ambas afirmaciones son una exageración con fines partidistas. No obstante, lo cierto es que Suecia cuenta con un bienestar generoso que está costando mantener, y que en su también generosa apertura de fronteras ha cometido errores que no han facilitado la integración de la nueva población. Todo parece indicar que Löfven continua el camino que empezó en 2017 y se ha aumentado la presencia policial en las calles así como un endurecimiento en las políticas de inmigración, siguiendo a su vez las políticas hechas en Dinamarca.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Tiempo tendrá que pasar para ver qué resultados estas políticas tendrán en una futura Suecia.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Los atentados de Estocolmo de 2010 ocurrieron el 11 de diciembre de 2010, cuando dos bombas explosionaron en el centro de Estocolmo, Suecia, matando al atacante e hiriendo a otras dos personas. El ministro sueco de Asuntos Exteriores, Carl Bildt, y el Servicio de Seguridad Sueco (SÄPO) describieron los ataques como actos de terrorismo.​</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Se cree que las explosiones fueron obra de un ciudadano sueco de origen iraquí, cuyo nombre fue divulgado como Taimour Abdulwahab al-Abdaly. La Norsk Rikskringkasting describió el suceso como el primer ataque suicida del terrorismo islámico en los países nórdicos.​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En 2015, Anton Lundin Pettersson, un neonazi sueco, atacó la Escuela Trollhättan, donde mató a cuatro personas, todas ellas inmigrantes.</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El 7 de abril de 2017 se produjo un atentado en Norrmalm, Estocolmo (Suecia), donde un atacante condujo un camión atropellando a varias personas a lo largo de la calle comercial Drottninggatan, cerca del centro comercial Åhléns.1​2​ El atentado ocurrió a las 14:53 (CEST) y se confirmaron al menos cinco muertos (cuyas nacionalidades son 3 de Suecia, 1 del Reino Unido y 1 de Bélgica) y 15 heridos. El atacante utilizó un camión de la cervecera sueca Spendrups, que fue robado mientras realizaba el reparto por los restaurantes de la ciudad.</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Según datos de la policía, el supuesto atacante fue detenido e identificado como un ciudadano uzbeco de 39 años fichado por los servicios de seguridad y simpatizante del Estado Islámico, aunque no era religioso. Había solicitado la residencia en Suecia en por vía del asilo5​ en 2014 y tenía una orden de deportación.</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Según los medios de comunicación Expressen y Aftonbladet, el detenido es Rakhmat Akilov,​ un obrero y padre de familia uzbeko que pasó a la clandestinidad para evitar su expulsión. Fue detenido el viernes 7 de abril por la noche en Märsta a 40 kilómetros al norte de Estocolmo. Tras el atentado se dirigió a la gran estación de metro T-centralen próxima al lugar del atentado y escapó aprovechando el pánico de la gente.</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El servicio de seguridad nacional de Suecia elevó el 17/8/23 su alerta terrorista al segundo nivel más alto y advirtió de que la amenaza de atentados podría persistir durante mucho tiempo después de que quemas y otros actos contra el Corán indignaran a los musulmanes. También afirmó que la amenaza de atentados por parte de “actores islamistas violentos” ha aumentado en el último año.</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Suecia figura entre los países más liberales del mundo, y desde hace tiempo permiten la crítica mordaz de las religiones. Pero los musulmanes consideran que profanar el Corán, que consideran la palabra literal de Dios, es un delito grave que merece un severo castigo.</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Se necesita enseñar a los inmigrantes, refugiados y sus descendientes, que están en un país de acogida, para trabajar, respetar sus usos y costumbres, aprender su idioma, y en definitiva, para servir a la comunidad, y no al revés (para servirse de ella). No se puede, ni se debe, tolerar la arrogancia de los expatriados. No se puede, ni se debe, aceptar su chantaje. No se puede, ni se debe, permitir que creen zonas de dominio privativo, en la que impongan su ley.</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Los inmigrantes (pueden llamarles, trabajadores invitados, familiares reagrupados, descendientes nacidos en el país de acogida, refugiados, inmigrantes ilegales…) deben aprenderse a tomar la autoridad en serio.</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Tanto en Suecia, como en casi todos los países de la Unión Europea, es necesario recuperar la armonía social, pero antes se debe restablecer la seguridad interior.  </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Los burócratas de Bruselas no pueden culpar a otros de lo que han hecho mal o no les ha salido bien. Eso es abonarse a la irresponsabilidad, a la perpetua adolescencia ideológica y, más pronto que tarde, a la inutilidad. Esa actitud (irresponsable, frívola, fatua…) terminaría por confirmar que el apparatchik de la Unión Europea es el peor enemigo de Europa.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Ante la nueva realidad europea, habrá que acertar en el diagnóstico, pero también en la táctica. No vale lo uno, sin lo otro. No se puede soplar y sorber a la vez, subir y bajar al mismo tiempo, hacer tortilla sin “romper” los huevos, o estar… “medio” embarazada.</w:t>
      </w:r>
    </w:p>
    <w:p w:rsidR="009853D5" w:rsidRDefault="009853D5" w:rsidP="009853D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 otro (que será, lo de siempre) es continuar con el complejo de culpa, humanismo bipolar, actitud buenista, caridad mal entendida, pensamiento Alicia, personalidad Peter Pan, procrastinando el ya pasará, sin ningún amago de autocrítica, sin tener arrestos bastantes para enmendar el rumbo. Falta de ideario, sin corpus doctrinal. Jamás, alguna decisión antipática. </w:t>
      </w:r>
    </w:p>
    <w:p w:rsidR="009853D5" w:rsidRDefault="009853D5" w:rsidP="009853D5">
      <w:pPr>
        <w:spacing w:line="240" w:lineRule="auto"/>
        <w:jc w:val="both"/>
        <w:rPr>
          <w:rFonts w:ascii="Times New Roman" w:hAnsi="Times New Roman" w:cs="Times New Roman"/>
          <w:b/>
          <w:sz w:val="24"/>
          <w:szCs w:val="24"/>
        </w:rPr>
      </w:pPr>
      <w:r>
        <w:rPr>
          <w:rFonts w:ascii="Times New Roman" w:hAnsi="Times New Roman" w:cs="Times New Roman"/>
          <w:b/>
          <w:sz w:val="24"/>
          <w:szCs w:val="24"/>
        </w:rPr>
        <w:t>Aunque es posible que yo esté equivocado, como casi siempre, la Unión Europea tiene que intentar resolver de una vez el problema de la inmigración (irregular), del islamismo (fundamentalista), y de su proceso de transculturización (pérdida de identidad).</w:t>
      </w:r>
    </w:p>
    <w:p w:rsidR="009853D5" w:rsidRDefault="009853D5" w:rsidP="009853D5">
      <w:pPr>
        <w:spacing w:line="240" w:lineRule="auto"/>
        <w:jc w:val="both"/>
        <w:rPr>
          <w:rFonts w:ascii="Times New Roman" w:hAnsi="Times New Roman" w:cs="Times New Roman"/>
          <w:b/>
          <w:sz w:val="24"/>
          <w:szCs w:val="24"/>
        </w:rPr>
      </w:pPr>
      <w:r>
        <w:rPr>
          <w:rFonts w:ascii="Times New Roman" w:hAnsi="Times New Roman" w:cs="Times New Roman"/>
          <w:b/>
          <w:sz w:val="24"/>
          <w:szCs w:val="24"/>
        </w:rPr>
        <w:t>¿Qué tal, si en vez de importar “vientres”, se hace una política de natalidad europea?</w:t>
      </w:r>
    </w:p>
    <w:p w:rsidR="009853D5" w:rsidRDefault="009853D5" w:rsidP="009853D5">
      <w:pPr>
        <w:spacing w:line="240" w:lineRule="auto"/>
        <w:jc w:val="both"/>
        <w:rPr>
          <w:rFonts w:ascii="Times New Roman" w:hAnsi="Times New Roman" w:cs="Times New Roman"/>
          <w:b/>
          <w:sz w:val="24"/>
          <w:szCs w:val="24"/>
        </w:rPr>
      </w:pPr>
      <w:r>
        <w:rPr>
          <w:rFonts w:ascii="Times New Roman" w:hAnsi="Times New Roman" w:cs="Times New Roman"/>
          <w:b/>
          <w:sz w:val="24"/>
          <w:szCs w:val="24"/>
        </w:rPr>
        <w:t>Ni integración (imposible), ni multiculturalismo (insoportable)… Europa debe posibilitar que sus nacionales (quieran, y puedan) tener hijos.</w:t>
      </w:r>
    </w:p>
    <w:p w:rsidR="00C50CB7" w:rsidRPr="00F23EA2" w:rsidRDefault="00E45865" w:rsidP="00E4586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De no ser así, la raza (occidental, europea, cristiana…) cojeará de algún lado, y esta claudicación acarreará, a la postre, su total decadencia. Porque hay un cierto mínimo de funciones vitales superiores que todo pueblo necesita ejercer cumplidamente, so pena de muerte.</w:t>
      </w:r>
    </w:p>
    <w:p w:rsidR="00E45865" w:rsidRPr="00F23EA2" w:rsidRDefault="00A75097" w:rsidP="00E45865">
      <w:pPr>
        <w:shd w:val="clear" w:color="auto" w:fill="FFFFFF"/>
        <w:spacing w:after="360" w:line="240" w:lineRule="auto"/>
        <w:jc w:val="both"/>
        <w:textAlignment w:val="baseline"/>
        <w:rPr>
          <w:rFonts w:ascii="Times New Roman" w:eastAsia="Times New Roman" w:hAnsi="Times New Roman" w:cs="Times New Roman"/>
          <w:sz w:val="24"/>
          <w:szCs w:val="24"/>
          <w:lang w:eastAsia="es-ES"/>
        </w:rPr>
      </w:pPr>
      <w:r w:rsidRPr="00F23EA2">
        <w:rPr>
          <w:rFonts w:ascii="Times New Roman" w:eastAsia="Times New Roman" w:hAnsi="Times New Roman" w:cs="Times New Roman"/>
          <w:i/>
          <w:sz w:val="24"/>
          <w:szCs w:val="24"/>
          <w:lang w:eastAsia="es-ES"/>
        </w:rPr>
        <w:t>“</w:t>
      </w:r>
      <w:r w:rsidR="00E45865" w:rsidRPr="00F23EA2">
        <w:rPr>
          <w:rFonts w:ascii="Times New Roman" w:eastAsia="Times New Roman" w:hAnsi="Times New Roman" w:cs="Times New Roman"/>
          <w:i/>
          <w:sz w:val="24"/>
          <w:szCs w:val="24"/>
          <w:lang w:eastAsia="es-ES"/>
        </w:rPr>
        <w:t>Ahora bien: si durante varias generaciones faltan o escasean hombres de vigorosa inteligencia, que sirvan de diapasón y norma a los demás, que marquen el tono de intensidad mental exigido por los problemas del tiempo, la masa tenderá, según la ley del mínimo esfuerzo, a pensar con menos rigor cada vez; el repertorio de curiosidades</w:t>
      </w:r>
      <w:r w:rsidRPr="00F23EA2">
        <w:rPr>
          <w:rFonts w:ascii="Times New Roman" w:eastAsia="Times New Roman" w:hAnsi="Times New Roman" w:cs="Times New Roman"/>
          <w:i/>
          <w:sz w:val="24"/>
          <w:szCs w:val="24"/>
          <w:lang w:eastAsia="es-ES"/>
        </w:rPr>
        <w:t>, ideas, puntos de vista, menguará progresiva</w:t>
      </w:r>
      <w:r w:rsidR="00E45865" w:rsidRPr="00F23EA2">
        <w:rPr>
          <w:rFonts w:ascii="Times New Roman" w:eastAsia="Times New Roman" w:hAnsi="Times New Roman" w:cs="Times New Roman"/>
          <w:i/>
          <w:sz w:val="24"/>
          <w:szCs w:val="24"/>
          <w:lang w:eastAsia="es-ES"/>
        </w:rPr>
        <w:t>mente hasta caer</w:t>
      </w:r>
      <w:r w:rsidRPr="00F23EA2">
        <w:rPr>
          <w:rFonts w:ascii="Times New Roman" w:eastAsia="Times New Roman" w:hAnsi="Times New Roman" w:cs="Times New Roman"/>
          <w:i/>
          <w:sz w:val="24"/>
          <w:szCs w:val="24"/>
          <w:lang w:eastAsia="es-ES"/>
        </w:rPr>
        <w:t xml:space="preserve"> bajo el nivel impuesto por las necesidades de la época. Tendremos el caso de </w:t>
      </w:r>
      <w:r w:rsidR="00E45865" w:rsidRPr="00F23EA2">
        <w:rPr>
          <w:rFonts w:ascii="Times New Roman" w:eastAsia="Times New Roman" w:hAnsi="Times New Roman" w:cs="Times New Roman"/>
          <w:i/>
          <w:sz w:val="24"/>
          <w:szCs w:val="24"/>
          <w:lang w:eastAsia="es-ES"/>
        </w:rPr>
        <w:t>una raza entontecida,</w:t>
      </w:r>
      <w:r w:rsidR="003C1188" w:rsidRPr="00F23EA2">
        <w:rPr>
          <w:rFonts w:ascii="Times New Roman" w:eastAsia="Times New Roman" w:hAnsi="Times New Roman" w:cs="Times New Roman"/>
          <w:i/>
          <w:sz w:val="24"/>
          <w:szCs w:val="24"/>
          <w:lang w:eastAsia="es-ES"/>
        </w:rPr>
        <w:t xml:space="preserve"> intelectualmente de</w:t>
      </w:r>
      <w:r w:rsidR="00E45865" w:rsidRPr="00F23EA2">
        <w:rPr>
          <w:rFonts w:ascii="Times New Roman" w:eastAsia="Times New Roman" w:hAnsi="Times New Roman" w:cs="Times New Roman"/>
          <w:i/>
          <w:sz w:val="24"/>
          <w:szCs w:val="24"/>
          <w:lang w:eastAsia="es-ES"/>
        </w:rPr>
        <w:t>generada</w:t>
      </w:r>
      <w:r w:rsidRPr="00F23EA2">
        <w:rPr>
          <w:rFonts w:ascii="Times New Roman" w:eastAsia="Times New Roman" w:hAnsi="Times New Roman" w:cs="Times New Roman"/>
          <w:i/>
          <w:sz w:val="24"/>
          <w:szCs w:val="24"/>
          <w:lang w:eastAsia="es-ES"/>
        </w:rPr>
        <w:t>”…</w:t>
      </w:r>
      <w:r w:rsidRPr="00F23EA2">
        <w:rPr>
          <w:rFonts w:ascii="Times New Roman" w:eastAsia="Times New Roman" w:hAnsi="Times New Roman" w:cs="Times New Roman"/>
          <w:sz w:val="24"/>
          <w:szCs w:val="24"/>
          <w:lang w:eastAsia="es-ES"/>
        </w:rPr>
        <w:t xml:space="preserve"> (Ortega y Gasset).</w:t>
      </w:r>
    </w:p>
    <w:p w:rsidR="003C1188" w:rsidRDefault="003C1188" w:rsidP="003C1188">
      <w:pPr>
        <w:spacing w:line="240" w:lineRule="auto"/>
        <w:jc w:val="both"/>
        <w:rPr>
          <w:rFonts w:ascii="Times New Roman" w:hAnsi="Times New Roman" w:cs="Times New Roman"/>
          <w:b/>
          <w:color w:val="FF0000"/>
          <w:sz w:val="24"/>
          <w:szCs w:val="24"/>
        </w:rPr>
      </w:pPr>
    </w:p>
    <w:p w:rsidR="006E4C2C" w:rsidRPr="00F23EA2" w:rsidRDefault="006E4C2C" w:rsidP="006E4C2C">
      <w:pPr>
        <w:spacing w:line="240" w:lineRule="auto"/>
        <w:jc w:val="both"/>
        <w:rPr>
          <w:rFonts w:ascii="Times New Roman" w:hAnsi="Times New Roman" w:cs="Times New Roman"/>
          <w:b/>
          <w:sz w:val="24"/>
          <w:szCs w:val="24"/>
        </w:rPr>
      </w:pPr>
      <w:r w:rsidRPr="00F23EA2">
        <w:rPr>
          <w:rFonts w:ascii="Times New Roman" w:hAnsi="Times New Roman" w:cs="Times New Roman"/>
          <w:b/>
          <w:sz w:val="24"/>
          <w:szCs w:val="24"/>
        </w:rPr>
        <w:lastRenderedPageBreak/>
        <w:t>- Los Estados Fallidos de Europa (y la invasión de los inadaptados)</w:t>
      </w:r>
    </w:p>
    <w:p w:rsidR="00D70CEC" w:rsidRDefault="006E4C2C" w:rsidP="006E4C2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Poco han tardado las manifestaciones </w:t>
      </w:r>
      <w:r w:rsidR="00D70CEC">
        <w:rPr>
          <w:rFonts w:ascii="Times New Roman" w:hAnsi="Times New Roman" w:cs="Times New Roman"/>
          <w:sz w:val="24"/>
          <w:szCs w:val="24"/>
        </w:rPr>
        <w:t>estudiantiles de los Estados Unidos, en contagiarse a los universitarios europeos. Las fotos que siguen (The Wall Street Journal - 14/5/24), ilustran sobre algunas de ellas. Países Bajos, Italia, Francia, España… se extiende como una mancha de aceite, la incongruencia, inconsistencia incoherencia, imprudencia, insensatez, ignorancia, e irracio</w:t>
      </w:r>
      <w:r w:rsidR="00D27D8C">
        <w:rPr>
          <w:rFonts w:ascii="Times New Roman" w:hAnsi="Times New Roman" w:cs="Times New Roman"/>
          <w:sz w:val="24"/>
          <w:szCs w:val="24"/>
        </w:rPr>
        <w:t>nalidad… del</w:t>
      </w:r>
      <w:r w:rsidR="00D70CEC">
        <w:rPr>
          <w:rFonts w:ascii="Times New Roman" w:hAnsi="Times New Roman" w:cs="Times New Roman"/>
          <w:sz w:val="24"/>
          <w:szCs w:val="24"/>
        </w:rPr>
        <w:t xml:space="preserve"> comportamiento de los jóvenes universitarios. </w:t>
      </w:r>
    </w:p>
    <w:p w:rsidR="00D70CEC" w:rsidRDefault="00D70CEC" w:rsidP="006E4C2C">
      <w:pPr>
        <w:spacing w:line="240" w:lineRule="auto"/>
        <w:jc w:val="both"/>
        <w:rPr>
          <w:rFonts w:ascii="Times New Roman" w:hAnsi="Times New Roman" w:cs="Times New Roman"/>
          <w:sz w:val="24"/>
          <w:szCs w:val="24"/>
        </w:rPr>
      </w:pPr>
      <w:r>
        <w:rPr>
          <w:rFonts w:ascii="Times New Roman" w:hAnsi="Times New Roman" w:cs="Times New Roman"/>
          <w:sz w:val="24"/>
          <w:szCs w:val="24"/>
        </w:rPr>
        <w:t>¿Contagio</w:t>
      </w:r>
      <w:r w:rsidR="00D27D8C">
        <w:rPr>
          <w:rFonts w:ascii="Times New Roman" w:hAnsi="Times New Roman" w:cs="Times New Roman"/>
          <w:sz w:val="24"/>
          <w:szCs w:val="24"/>
        </w:rPr>
        <w:t>, copia</w:t>
      </w:r>
      <w:r>
        <w:rPr>
          <w:rFonts w:ascii="Times New Roman" w:hAnsi="Times New Roman" w:cs="Times New Roman"/>
          <w:sz w:val="24"/>
          <w:szCs w:val="24"/>
        </w:rPr>
        <w:t>,</w:t>
      </w:r>
      <w:r w:rsidR="00D27D8C">
        <w:rPr>
          <w:rFonts w:ascii="Times New Roman" w:hAnsi="Times New Roman" w:cs="Times New Roman"/>
          <w:sz w:val="24"/>
          <w:szCs w:val="24"/>
        </w:rPr>
        <w:t xml:space="preserve"> entretenimiento, bravata, jaleo, alarde,</w:t>
      </w:r>
      <w:r w:rsidR="00015B72">
        <w:rPr>
          <w:rFonts w:ascii="Times New Roman" w:hAnsi="Times New Roman" w:cs="Times New Roman"/>
          <w:sz w:val="24"/>
          <w:szCs w:val="24"/>
        </w:rPr>
        <w:t xml:space="preserve"> jactancia, vanagloria, o estupidez?</w:t>
      </w:r>
      <w:r w:rsidR="00D27D8C">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015B72" w:rsidRDefault="00015B72" w:rsidP="006E4C2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Ahí están, como bipolares defensores de causas perdidas. Como amnésicos auxiliares del fundamentalismo islámico. Como </w:t>
      </w:r>
      <w:r w:rsidR="000D7A4F">
        <w:rPr>
          <w:rFonts w:ascii="Times New Roman" w:hAnsi="Times New Roman" w:cs="Times New Roman"/>
          <w:sz w:val="24"/>
          <w:szCs w:val="24"/>
        </w:rPr>
        <w:t>tontos útiles de la yihad. Como blanqueadores del terrorismo internacional.</w:t>
      </w:r>
      <w:r>
        <w:rPr>
          <w:rFonts w:ascii="Times New Roman" w:hAnsi="Times New Roman" w:cs="Times New Roman"/>
          <w:sz w:val="24"/>
          <w:szCs w:val="24"/>
        </w:rPr>
        <w:t xml:space="preserve"> </w:t>
      </w:r>
    </w:p>
    <w:p w:rsidR="00687AD6" w:rsidRPr="00D70CEC" w:rsidRDefault="00687AD6" w:rsidP="006E4C2C">
      <w:pPr>
        <w:spacing w:line="240" w:lineRule="auto"/>
        <w:jc w:val="both"/>
        <w:rPr>
          <w:rFonts w:ascii="Times New Roman" w:hAnsi="Times New Roman" w:cs="Times New Roman"/>
          <w:sz w:val="24"/>
          <w:szCs w:val="24"/>
        </w:rPr>
      </w:pPr>
      <w:r>
        <w:rPr>
          <w:rFonts w:ascii="Times New Roman" w:hAnsi="Times New Roman" w:cs="Times New Roman"/>
          <w:sz w:val="24"/>
          <w:szCs w:val="24"/>
        </w:rPr>
        <w:t>¿Cuánto tiempo tardarán estos “pijos-progres” europeos, en tener que</w:t>
      </w:r>
      <w:r w:rsidR="00C967F0">
        <w:rPr>
          <w:rFonts w:ascii="Times New Roman" w:hAnsi="Times New Roman" w:cs="Times New Roman"/>
          <w:sz w:val="24"/>
          <w:szCs w:val="24"/>
        </w:rPr>
        <w:t xml:space="preserve"> volver</w:t>
      </w:r>
      <w:r>
        <w:rPr>
          <w:rFonts w:ascii="Times New Roman" w:hAnsi="Times New Roman" w:cs="Times New Roman"/>
          <w:sz w:val="24"/>
          <w:szCs w:val="24"/>
        </w:rPr>
        <w:t xml:space="preserve"> salir a la calle, bajo el lema: “</w:t>
      </w:r>
      <w:r w:rsidRPr="00687AD6">
        <w:rPr>
          <w:rFonts w:ascii="Times New Roman" w:hAnsi="Times New Roman" w:cs="Times New Roman"/>
          <w:sz w:val="24"/>
          <w:szCs w:val="24"/>
        </w:rPr>
        <w:t>Je suis Charlie</w:t>
      </w:r>
      <w:r>
        <w:rPr>
          <w:rFonts w:ascii="Times New Roman" w:hAnsi="Times New Roman" w:cs="Times New Roman"/>
          <w:sz w:val="24"/>
          <w:szCs w:val="24"/>
        </w:rPr>
        <w:t>”?</w:t>
      </w:r>
    </w:p>
    <w:p w:rsidR="006E4C2C" w:rsidRDefault="006E4C2C" w:rsidP="006E4C2C">
      <w:pPr>
        <w:spacing w:line="240" w:lineRule="auto"/>
        <w:jc w:val="both"/>
        <w:rPr>
          <w:rFonts w:ascii="Times New Roman" w:hAnsi="Times New Roman" w:cs="Times New Roman"/>
          <w:color w:val="FF0000"/>
          <w:sz w:val="24"/>
          <w:szCs w:val="24"/>
        </w:rPr>
      </w:pPr>
      <w:r w:rsidRPr="005C7707">
        <w:rPr>
          <w:rFonts w:ascii="Times New Roman" w:hAnsi="Times New Roman" w:cs="Times New Roman"/>
          <w:noProof/>
          <w:color w:val="FF0000"/>
          <w:sz w:val="24"/>
          <w:szCs w:val="24"/>
          <w:lang w:eastAsia="es-ES"/>
        </w:rPr>
        <w:drawing>
          <wp:inline distT="0" distB="0" distL="0" distR="0" wp14:anchorId="53861C26" wp14:editId="5AF2AE5A">
            <wp:extent cx="5732344" cy="2851150"/>
            <wp:effectExtent l="0" t="0" r="1905"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850735"/>
                    </a:xfrm>
                    <a:prstGeom prst="rect">
                      <a:avLst/>
                    </a:prstGeom>
                  </pic:spPr>
                </pic:pic>
              </a:graphicData>
            </a:graphic>
          </wp:inline>
        </w:drawing>
      </w:r>
    </w:p>
    <w:p w:rsidR="006E4C2C" w:rsidRDefault="006E4C2C" w:rsidP="006E4C2C">
      <w:pPr>
        <w:spacing w:line="240" w:lineRule="auto"/>
        <w:jc w:val="both"/>
        <w:rPr>
          <w:rFonts w:ascii="Times New Roman" w:hAnsi="Times New Roman" w:cs="Times New Roman"/>
          <w:color w:val="FF0000"/>
          <w:sz w:val="24"/>
          <w:szCs w:val="24"/>
        </w:rPr>
      </w:pPr>
      <w:r w:rsidRPr="00270520">
        <w:rPr>
          <w:rFonts w:ascii="Times New Roman" w:hAnsi="Times New Roman" w:cs="Times New Roman"/>
          <w:noProof/>
          <w:color w:val="FF0000"/>
          <w:sz w:val="24"/>
          <w:szCs w:val="24"/>
          <w:lang w:eastAsia="es-ES"/>
        </w:rPr>
        <w:drawing>
          <wp:inline distT="0" distB="0" distL="0" distR="0" wp14:anchorId="0443E15C" wp14:editId="3B29315B">
            <wp:extent cx="5733298" cy="3022600"/>
            <wp:effectExtent l="0" t="0" r="1270" b="635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3021657"/>
                    </a:xfrm>
                    <a:prstGeom prst="rect">
                      <a:avLst/>
                    </a:prstGeom>
                  </pic:spPr>
                </pic:pic>
              </a:graphicData>
            </a:graphic>
          </wp:inline>
        </w:drawing>
      </w:r>
    </w:p>
    <w:p w:rsidR="006E4C2C" w:rsidRDefault="006E4C2C" w:rsidP="006E4C2C">
      <w:pPr>
        <w:spacing w:line="240" w:lineRule="auto"/>
        <w:jc w:val="both"/>
        <w:rPr>
          <w:rFonts w:ascii="Times New Roman" w:hAnsi="Times New Roman" w:cs="Times New Roman"/>
          <w:color w:val="FF0000"/>
          <w:sz w:val="24"/>
          <w:szCs w:val="24"/>
        </w:rPr>
      </w:pPr>
      <w:r w:rsidRPr="00270520">
        <w:rPr>
          <w:rFonts w:ascii="Times New Roman" w:hAnsi="Times New Roman" w:cs="Times New Roman"/>
          <w:noProof/>
          <w:color w:val="FF0000"/>
          <w:sz w:val="24"/>
          <w:szCs w:val="24"/>
          <w:lang w:eastAsia="es-ES"/>
        </w:rPr>
        <w:lastRenderedPageBreak/>
        <w:drawing>
          <wp:inline distT="0" distB="0" distL="0" distR="0" wp14:anchorId="36574CF8" wp14:editId="4E30A8EC">
            <wp:extent cx="5731510" cy="3123550"/>
            <wp:effectExtent l="0" t="0" r="2540" b="127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123550"/>
                    </a:xfrm>
                    <a:prstGeom prst="rect">
                      <a:avLst/>
                    </a:prstGeom>
                  </pic:spPr>
                </pic:pic>
              </a:graphicData>
            </a:graphic>
          </wp:inline>
        </w:drawing>
      </w:r>
    </w:p>
    <w:p w:rsidR="006E4C2C" w:rsidRPr="00570E11" w:rsidRDefault="006E4C2C" w:rsidP="006E4C2C">
      <w:pPr>
        <w:spacing w:line="240" w:lineRule="auto"/>
        <w:jc w:val="both"/>
        <w:rPr>
          <w:rFonts w:ascii="Times New Roman" w:hAnsi="Times New Roman" w:cs="Times New Roman"/>
          <w:color w:val="FF0000"/>
          <w:sz w:val="24"/>
          <w:szCs w:val="24"/>
        </w:rPr>
      </w:pPr>
      <w:r w:rsidRPr="00270520">
        <w:rPr>
          <w:rFonts w:ascii="Times New Roman" w:hAnsi="Times New Roman" w:cs="Times New Roman"/>
          <w:noProof/>
          <w:color w:val="FF0000"/>
          <w:sz w:val="24"/>
          <w:szCs w:val="24"/>
          <w:lang w:eastAsia="es-ES"/>
        </w:rPr>
        <w:drawing>
          <wp:inline distT="0" distB="0" distL="0" distR="0" wp14:anchorId="3BCD55FA" wp14:editId="4F683568">
            <wp:extent cx="5731510" cy="3126000"/>
            <wp:effectExtent l="0" t="0" r="254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126000"/>
                    </a:xfrm>
                    <a:prstGeom prst="rect">
                      <a:avLst/>
                    </a:prstGeom>
                  </pic:spPr>
                </pic:pic>
              </a:graphicData>
            </a:graphic>
          </wp:inline>
        </w:drawing>
      </w:r>
    </w:p>
    <w:p w:rsidR="006E4C2C" w:rsidRPr="00D5529E" w:rsidRDefault="006E4C2C" w:rsidP="006E4C2C">
      <w:pPr>
        <w:spacing w:line="240" w:lineRule="auto"/>
        <w:jc w:val="both"/>
        <w:rPr>
          <w:rFonts w:ascii="Times New Roman" w:hAnsi="Times New Roman" w:cs="Times New Roman"/>
          <w:sz w:val="24"/>
          <w:szCs w:val="24"/>
          <w:lang w:val="en-US"/>
        </w:rPr>
      </w:pPr>
      <w:r w:rsidRPr="00D5529E">
        <w:rPr>
          <w:rFonts w:ascii="Times New Roman" w:hAnsi="Times New Roman" w:cs="Times New Roman"/>
          <w:sz w:val="24"/>
          <w:szCs w:val="24"/>
          <w:lang w:val="en-US"/>
        </w:rPr>
        <w:t>(Fuente: The Wall Street Journal - 14/5/24)</w:t>
      </w:r>
    </w:p>
    <w:p w:rsidR="003C1188" w:rsidRPr="00F23EA2" w:rsidRDefault="003C1188" w:rsidP="003C1188">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Las históricas caídas: “Desde el río hasta el mar, Palestina será libre”, reza un lema palestino.</w:t>
      </w:r>
    </w:p>
    <w:p w:rsidR="003C1188" w:rsidRPr="00F23EA2" w:rsidRDefault="003C1188" w:rsidP="003C1188">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El eslogan de la discordia: ¿qué significa “desde el río hasta el mar”?</w:t>
      </w:r>
    </w:p>
    <w:p w:rsidR="003C1188" w:rsidRPr="00F23EA2" w:rsidRDefault="003C1188" w:rsidP="003C1188">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Para Israel este lema es utilizado por “aquellos que piden la eliminación de Israel”, es decir, la destrucción del Estado judío entre el río Jordán y el Mar Mediterráneo.</w:t>
      </w:r>
    </w:p>
    <w:p w:rsidR="003C1188" w:rsidRPr="00F23EA2" w:rsidRDefault="003C1188" w:rsidP="003C1188">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Mientras los estudiantes de las mejores universidades están dispuestos a premiar el terrorismo de Hamás reconociendo al Estado Palestino por cualquier medio y de cualquier manera… los europeos (ciudadanos, políticos, académicos…) están dispuestos a premiar al terrorismo islámico (en todas sus versiones, y marcas), dejándolo crecer y reproducirse, en Europa.</w:t>
      </w:r>
    </w:p>
    <w:p w:rsidR="006E4C2C" w:rsidRPr="00F23EA2" w:rsidRDefault="006E4C2C" w:rsidP="006E4C2C">
      <w:pPr>
        <w:spacing w:line="240" w:lineRule="auto"/>
        <w:jc w:val="both"/>
        <w:rPr>
          <w:rFonts w:ascii="Times New Roman" w:hAnsi="Times New Roman" w:cs="Times New Roman"/>
          <w:b/>
          <w:sz w:val="24"/>
          <w:szCs w:val="24"/>
        </w:rPr>
      </w:pPr>
      <w:r w:rsidRPr="00F23EA2">
        <w:rPr>
          <w:rFonts w:ascii="Times New Roman" w:hAnsi="Times New Roman" w:cs="Times New Roman"/>
          <w:b/>
          <w:sz w:val="24"/>
          <w:szCs w:val="24"/>
        </w:rPr>
        <w:lastRenderedPageBreak/>
        <w:t>(Mayo 2024) El fin del pensamiento mágico de los burócratas de la Unión Europea</w:t>
      </w:r>
    </w:p>
    <w:p w:rsidR="006E4C2C" w:rsidRPr="00F23EA2" w:rsidRDefault="006E4C2C" w:rsidP="006E4C2C">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Mientras los niños pijos de la Ivy League, juegan a ser la “izquierda caviar” de los Estados Unidos (de triste recuerdo en su Francia natal, por sus falacias y dobleces), los europeos todos (casi, sin excepción) claudican (se humillan, se arrodillan, se declaran ciegos voluntarios) ante los insolentes musulmanes, que reclaman fundar la República del Islam en Europa.</w:t>
      </w:r>
    </w:p>
    <w:p w:rsidR="006E4C2C" w:rsidRPr="00F23EA2" w:rsidRDefault="006E4C2C" w:rsidP="003C1188">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Inmigración ilegal, tráfico de esclavos, inseguridad ciudadana, criminalidad, tráfico de drogas, no-go zones, fundamentalismo islámico, terrorismo… nada parece importar a los europeos. Siguen con los brazos abiertos, negando la evidencia, intentado una integración imposible, creyendo en un multiculturalismo impracticable… continúan con su feria de hipocresías, buenismo, pensamiento Alicia (papeles para todos, alianza de civilizaciones), no caer mal a nadie, ser políticamente correctos…</w:t>
      </w:r>
    </w:p>
    <w:p w:rsidR="003C1188" w:rsidRPr="00F23EA2" w:rsidRDefault="003C1188" w:rsidP="003C1188">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 xml:space="preserve">Pocas cosas son más elocuentes sobre el dominio de la hipocresía que barniza la sociedad europea como la peripecia de las “instituciones europeas” ante la reclamación fundacional de la República del Islam en el territorio de la Unión Europea. Solo faltó que le pidieran a los “barbudos”, que les dejen poner una embajada de la UE, en su república fundamentalista.  </w:t>
      </w:r>
    </w:p>
    <w:p w:rsidR="003C1188" w:rsidRPr="00F23EA2" w:rsidRDefault="003C1188" w:rsidP="003C1188">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En la Unión Europea hay un deslizamiento hacia la fragilidad de las decisiones. Redes de intereses con inclinación a los relatos de baja intensidad.  Se disfrazan objetivos reales para que la ciudadanía (¿manada?) mantenga la fe. Sin ruido ni alharacas, pero rápido.</w:t>
      </w:r>
    </w:p>
    <w:p w:rsidR="003C1188" w:rsidRPr="00F23EA2" w:rsidRDefault="003C1188" w:rsidP="003C1188">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Ni una queja, ni una protesta, ni un pero. Los “grandes bonetes” (¿papahuevos?) de la Unión Europea, empachados de cinismo, esperanzados en hacer tortillas sin romper los huevos, no perder del todo la virginidad, no estar más que medio embrazados, que viven prácticamente emboscados en sus despachos, son el perfecto ejemplo de la devaluación sufrida por nuestras elites políticas, económicas, y financieras (por no hablar de las otras), de su pérdida de talla personal y profesional, un proceso que empieza por la mala selección de esas elites y que explica la deriva europea hacia la irrelevancia (y la pérdida de riqueza, claro está, plasmada en el ratio de renta per cápita) regional.</w:t>
      </w:r>
    </w:p>
    <w:p w:rsidR="003C1188" w:rsidRPr="00F23EA2" w:rsidRDefault="003C1188" w:rsidP="003C1188">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La gestión de la Unión Europea de la inmigración ilegal, la integración de las minorías sociales, el multiculturalismo racial, el fundamentalismo religioso, el terrorismo islámico, y ahora (mayo de 2024), el desafío de convertir a Alemania (¿y luego Europa?) en un califato, es un canto a la inconsistencia.</w:t>
      </w:r>
    </w:p>
    <w:p w:rsidR="003C1188" w:rsidRPr="00F23EA2" w:rsidRDefault="003C1188" w:rsidP="003C1188">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¿Cuánto tardarán estos políticos de plastilina, en adoptar la sharía, y proclamar el Califato?</w:t>
      </w:r>
    </w:p>
    <w:p w:rsidR="00291187" w:rsidRPr="00F23EA2" w:rsidRDefault="003C1188" w:rsidP="003C1188">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¿Cuándo veremos a estos hipócritas profesionales (tan</w:t>
      </w:r>
      <w:r w:rsidR="002C57C6" w:rsidRPr="00F23EA2">
        <w:rPr>
          <w:rFonts w:ascii="Times New Roman" w:hAnsi="Times New Roman" w:cs="Times New Roman"/>
          <w:sz w:val="24"/>
          <w:szCs w:val="24"/>
        </w:rPr>
        <w:t>,</w:t>
      </w:r>
      <w:r w:rsidRPr="00F23EA2">
        <w:rPr>
          <w:rFonts w:ascii="Times New Roman" w:hAnsi="Times New Roman" w:cs="Times New Roman"/>
          <w:sz w:val="24"/>
          <w:szCs w:val="24"/>
        </w:rPr>
        <w:t xml:space="preserve"> políticamente correctos), postrados en el “Tesbih”, “Misbaha” o “Rrihal”, orando cinco veces por día -al amanecer, al mediodía, a la tarde, al atardecer y a la noche- mirando hacia la Kaaba, la casa de Dios, en la gran mezquita de La Meca?</w:t>
      </w:r>
    </w:p>
    <w:p w:rsidR="00291187" w:rsidRPr="00F23EA2" w:rsidRDefault="00291187" w:rsidP="003C1188">
      <w:pPr>
        <w:spacing w:line="240" w:lineRule="auto"/>
        <w:jc w:val="both"/>
        <w:rPr>
          <w:rFonts w:ascii="Times New Roman" w:hAnsi="Times New Roman" w:cs="Times New Roman"/>
          <w:b/>
          <w:sz w:val="24"/>
          <w:szCs w:val="24"/>
        </w:rPr>
      </w:pPr>
      <w:r w:rsidRPr="00F23EA2">
        <w:rPr>
          <w:rFonts w:ascii="Times New Roman" w:hAnsi="Times New Roman" w:cs="Times New Roman"/>
          <w:b/>
          <w:sz w:val="24"/>
          <w:szCs w:val="24"/>
        </w:rPr>
        <w:t>De aquellos polvos…</w:t>
      </w:r>
    </w:p>
    <w:p w:rsidR="00E05AE7" w:rsidRPr="00F23EA2" w:rsidRDefault="00291187" w:rsidP="00E05AE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1950s - 1970</w:t>
      </w:r>
      <w:r w:rsidR="000D7A4F" w:rsidRPr="00F23EA2">
        <w:rPr>
          <w:rFonts w:ascii="Times New Roman" w:hAnsi="Times New Roman" w:cs="Times New Roman"/>
          <w:sz w:val="24"/>
          <w:szCs w:val="24"/>
        </w:rPr>
        <w:t xml:space="preserve">: </w:t>
      </w:r>
      <w:r w:rsidR="00E05AE7" w:rsidRPr="00F23EA2">
        <w:rPr>
          <w:rFonts w:ascii="Times New Roman" w:hAnsi="Times New Roman" w:cs="Times New Roman"/>
          <w:sz w:val="24"/>
          <w:szCs w:val="24"/>
        </w:rPr>
        <w:t>Inmigración relacionada con los vínculos coloniales, que se derivan del proceso de descolonización y en el que participan principalmente África Septentrional y Central, Asia Meridional y Sudoriental, por una parte, y Bélgica, Francia, los Países Bajos y el Reino Unido, por otra.</w:t>
      </w:r>
    </w:p>
    <w:p w:rsidR="002C57C6" w:rsidRPr="00F23EA2" w:rsidRDefault="00E05AE7" w:rsidP="00E05AE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lastRenderedPageBreak/>
        <w:t>Inmigración desde África Septentrional y Turquía en el marco de los programas de trabajadores invitados que establecieron principalmente Alemania, Austria y Suiza.</w:t>
      </w:r>
      <w:r w:rsidR="00A07F3A" w:rsidRPr="00F23EA2">
        <w:rPr>
          <w:rFonts w:ascii="Times New Roman" w:hAnsi="Times New Roman" w:cs="Times New Roman"/>
          <w:sz w:val="24"/>
          <w:szCs w:val="24"/>
        </w:rPr>
        <w:t xml:space="preserve">  </w:t>
      </w:r>
    </w:p>
    <w:p w:rsidR="00E05AE7" w:rsidRPr="00F23EA2" w:rsidRDefault="00E05AE7" w:rsidP="00E05AE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Se conoce con el nombre de Gastarbeiter</w:t>
      </w:r>
      <w:r w:rsidRPr="00F23EA2">
        <w:rPr>
          <w:rFonts w:ascii="Times New Roman" w:eastAsia="MS Gothic" w:hAnsi="Times New Roman" w:cs="Times New Roman"/>
          <w:sz w:val="24"/>
          <w:szCs w:val="24"/>
        </w:rPr>
        <w:t xml:space="preserve"> </w:t>
      </w:r>
      <w:r w:rsidRPr="00F23EA2">
        <w:rPr>
          <w:rFonts w:ascii="Times New Roman" w:hAnsi="Times New Roman" w:cs="Times New Roman"/>
          <w:sz w:val="24"/>
          <w:szCs w:val="24"/>
        </w:rPr>
        <w:t>(“trabajadores invitados” en alemán) a los trabajadores de diversas nacionalidades que fueron contratados durante la década de 1960 por las autoridades de la República Federal de Alemania.</w:t>
      </w:r>
    </w:p>
    <w:p w:rsidR="00E05AE7" w:rsidRPr="00F23EA2" w:rsidRDefault="00E05AE7" w:rsidP="00E05AE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 xml:space="preserve">A mediados del siglo xx Alemania estaba inmersa en su reconstrucción tras la Segunda Guerra Mundial y su economía estaba en pleno proceso de expansión, lo que se conoció como el milagro alemán. Las autoridades pusieron en marcha a partir de 1955 un programa para captar trabajadores -casi todos hombres- de otros países de Europa con la ayuda de oficinas de empleo y acuerdos de contratación bilaterales. Los primeros trabajadores que se contrataron en esta época procedían de Italia, España, Yugoslavia y, en menor medida, de Grecia. A partir de 1960 vinieron también Gastarbeiter de Turquía y Portugal. En 1964 Alemania recibió al “Gastarbeiter un millón”, que fue obsequiado con un ciclomotor. </w:t>
      </w:r>
    </w:p>
    <w:p w:rsidR="00E05AE7" w:rsidRPr="00F23EA2" w:rsidRDefault="00E05AE7" w:rsidP="00E05AE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A los países proveedores de mano de obra se sumaron posteriormente Túnez, Marruecos y Corea del Sur. En 1971 se llegó incluso a contratar un Gastarbeiter inglés. En septiembre de ese mismo año, los Gastarbeiter eran ya más del 10 % de la población activa de Alemania.</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Justo después de la Segunda Guerra Mundial, la inmigración a Francia aumentó considerablemente. Durante el periodo de reconstrucción, Francia carecía de mano de obra, por lo que el gobierno francés se afanó en reclutar inmigrantes procedentes de toda Europa, América, África y Asia.</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 xml:space="preserve">En este periodo también se produjo una importante oleada de inmigrantes procedentes de Argelia. Al comenzar la guerra de independencia de Argelia en 1954, ya había 200.000 inmigrantes argelinos en Francia. Sin embargo, debido a la tensión entre los argelinos y los franceses, estos inmigrantes dejaron de ser bienvenidos. Este conflicto entre los dos bandos condujo a la Masacre de París del 17 de octubre de 1961, cuando la policía utilizó la fuerza contra una manifestación argelina en las calles de París. Después de la guerra, tras la independencia de Argelia, se volvió a permitir la libre circulación entre Francia y Argelia, y el número de inmigrantes argelinos comenzó a aumentar drásticamente. De 1962 a 1975, la población de inmigrantes argelinos pasó de 350.000 a 700.000 personas. </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Aunque la mayoría de los inmigrantes de esta época procedían de regiones rurales, sólo el 6 % de ellos estaban dispuestos a trabajar en la agricultura. Aproximadamente dos tercios de los inmigrantes trabajaban en la minería, la siderurgia, la construcción y la industria del automóvil. Aproximadamente el 12 % de los inmigrantes varones y la mayoría de las mujeres inmigrantes trabajaban en el servicio doméstico, la restauración y el comercio (como en el caso de las mujeres francesas, una mujer que trabajaba estaba sujeta a la autorización de su marido hasta 1965). Los inmigrantes menores y mayores de edad solían trabajar en la artesanía y los pequeños oficios.</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Durante la década de 1970, Francia se enfrentó simultáneamente a la crisis económica y permitió a los inmigrantes (en su mayoría procedentes del mundo musulmán) instalarse permanentemente en Francia con sus familias y adquirir la ciudadanía francesa. Esto provocó que cientos de miles de musulmanes, especialmente en las grandes ciudades, vivieran en viviendas públicas subvencionadas y sufrieran unas tasas de desempleo muy elevadas. Paralelamente, Francia renunció a su política de asimilación y, en su lugar, aplicó una política de integración.</w:t>
      </w:r>
    </w:p>
    <w:p w:rsidR="00E05AE7" w:rsidRPr="00F23EA2" w:rsidRDefault="00291187" w:rsidP="00E05AE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lastRenderedPageBreak/>
        <w:t>1970s - 1990</w:t>
      </w:r>
      <w:r w:rsidR="00E05AE7" w:rsidRPr="00F23EA2">
        <w:rPr>
          <w:rFonts w:ascii="Times New Roman" w:hAnsi="Times New Roman" w:cs="Times New Roman"/>
          <w:sz w:val="24"/>
          <w:szCs w:val="24"/>
        </w:rPr>
        <w:t>: El fin de los programas de trabajadores invitados se tradujo en el asentamiento permanente de trabajadores inmigrantes, especialmente de África del Norte y Turquía, lo que dio lug</w:t>
      </w:r>
      <w:r w:rsidR="009067BD" w:rsidRPr="00F23EA2">
        <w:rPr>
          <w:rFonts w:ascii="Times New Roman" w:hAnsi="Times New Roman" w:cs="Times New Roman"/>
          <w:sz w:val="24"/>
          <w:szCs w:val="24"/>
        </w:rPr>
        <w:t xml:space="preserve">ar a la reunificación familiar. </w:t>
      </w:r>
      <w:r w:rsidR="00E05AE7" w:rsidRPr="00F23EA2">
        <w:rPr>
          <w:rFonts w:ascii="Times New Roman" w:hAnsi="Times New Roman" w:cs="Times New Roman"/>
          <w:sz w:val="24"/>
          <w:szCs w:val="24"/>
        </w:rPr>
        <w:t>Inmigración de trabajadores poco calificados de África Septentrional, Asia y Europa Oriental derivada de la demanda en el sector de l</w:t>
      </w:r>
      <w:r w:rsidR="009067BD" w:rsidRPr="00F23EA2">
        <w:rPr>
          <w:rFonts w:ascii="Times New Roman" w:hAnsi="Times New Roman" w:cs="Times New Roman"/>
          <w:sz w:val="24"/>
          <w:szCs w:val="24"/>
        </w:rPr>
        <w:t xml:space="preserve">os servicios y en el doméstico. </w:t>
      </w:r>
      <w:r w:rsidR="00E05AE7" w:rsidRPr="00F23EA2">
        <w:rPr>
          <w:rFonts w:ascii="Times New Roman" w:hAnsi="Times New Roman" w:cs="Times New Roman"/>
          <w:sz w:val="24"/>
          <w:szCs w:val="24"/>
        </w:rPr>
        <w:t>Solicitantes de asilo de Europa Oriental que buscaban refugio en Europa Occidental.</w:t>
      </w:r>
    </w:p>
    <w:p w:rsidR="00E05AE7" w:rsidRPr="00F23EA2" w:rsidRDefault="00E05AE7" w:rsidP="00E05AE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1990s - 2010s: Nuevas oleadas de inmigración desde África Septentrional y Central, América Latina y Asia haci</w:t>
      </w:r>
      <w:r w:rsidR="009067BD" w:rsidRPr="00F23EA2">
        <w:rPr>
          <w:rFonts w:ascii="Times New Roman" w:hAnsi="Times New Roman" w:cs="Times New Roman"/>
          <w:sz w:val="24"/>
          <w:szCs w:val="24"/>
        </w:rPr>
        <w:t xml:space="preserve">a Europa Meridional. </w:t>
      </w:r>
      <w:r w:rsidRPr="00F23EA2">
        <w:rPr>
          <w:rFonts w:ascii="Times New Roman" w:hAnsi="Times New Roman" w:cs="Times New Roman"/>
          <w:sz w:val="24"/>
          <w:szCs w:val="24"/>
        </w:rPr>
        <w:t>Los disturbios geopolíticos que se produjeron en Medio Oriente y África del Norte provocaron un aumento del número de llegadas de solicitantes de asilo a Europa Meridional que trataban de llegar a los países de Europa Septentrional.</w:t>
      </w:r>
    </w:p>
    <w:p w:rsidR="003C1188" w:rsidRPr="00F23EA2" w:rsidRDefault="00291187" w:rsidP="003C1188">
      <w:pPr>
        <w:spacing w:line="240" w:lineRule="auto"/>
        <w:jc w:val="both"/>
        <w:rPr>
          <w:rFonts w:ascii="Times New Roman" w:hAnsi="Times New Roman" w:cs="Times New Roman"/>
          <w:b/>
          <w:sz w:val="24"/>
          <w:szCs w:val="24"/>
        </w:rPr>
      </w:pPr>
      <w:r w:rsidRPr="00F23EA2">
        <w:rPr>
          <w:rFonts w:ascii="Times New Roman" w:hAnsi="Times New Roman" w:cs="Times New Roman"/>
          <w:b/>
          <w:sz w:val="24"/>
          <w:szCs w:val="24"/>
        </w:rPr>
        <w:t>… estos lodos</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El reciente aumento de las migraciones a causa de la guerra, el autoritarismo y la inestabilidad hace que los desplazados busquen cobijo como inmigrantes, refugiados o solicitantes de asilo, lo que genera diversas repercusiones en el panorama socioeco</w:t>
      </w:r>
      <w:r w:rsidR="000271CA" w:rsidRPr="00F23EA2">
        <w:rPr>
          <w:rFonts w:ascii="Times New Roman" w:hAnsi="Times New Roman" w:cs="Times New Roman"/>
          <w:sz w:val="24"/>
          <w:szCs w:val="24"/>
        </w:rPr>
        <w:t>nómico de Europa y sus Estados.</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Como algunos Estados no consiguen ofrecer seguridad y protección a sus ciudadanos, un gran número de personas de esos países buscan emigrar a las zonas que mejor se adaptan a sus intereses sociales y económicos. Los desplazados buscan cobijo como migrantes, refugiados o solicitantes de asilo y están teniendo un impacto variable en el panorama socioeco</w:t>
      </w:r>
      <w:r w:rsidR="000271CA" w:rsidRPr="00F23EA2">
        <w:rPr>
          <w:rFonts w:ascii="Times New Roman" w:hAnsi="Times New Roman" w:cs="Times New Roman"/>
          <w:sz w:val="24"/>
          <w:szCs w:val="24"/>
        </w:rPr>
        <w:t>nómico de los Estados europeos.</w:t>
      </w:r>
    </w:p>
    <w:p w:rsidR="009067BD"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Hay quien considera que los inmigrantes están afectando las arcas de los Estados europeos que no son capaces de incorporar económicamente a estos recién llegados, lo que se traduce en una presión fiscal a corto plazo por los elevados costes sociales y las bajas tasas de empleo.</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¿Cuántos han llegado a Europa?</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Según informes oficiales, casi 3,5 millones de personas emigraron a la UE en 2022 como refugiados con estatuto de asilo. Alrededor de 4,2 millones de ucranianos</w:t>
      </w:r>
      <w:r w:rsidR="00892526" w:rsidRPr="00F23EA2">
        <w:rPr>
          <w:rFonts w:ascii="Times New Roman" w:hAnsi="Times New Roman" w:cs="Times New Roman"/>
          <w:sz w:val="24"/>
          <w:szCs w:val="24"/>
        </w:rPr>
        <w:t xml:space="preserve"> </w:t>
      </w:r>
      <w:r w:rsidRPr="00F23EA2">
        <w:rPr>
          <w:rFonts w:ascii="Times New Roman" w:hAnsi="Times New Roman" w:cs="Times New Roman"/>
          <w:sz w:val="24"/>
          <w:szCs w:val="24"/>
        </w:rPr>
        <w:t>recibieron en 2023 protección temporal en la UE, según el Consejo Europeo. Desde la invasión rusa de Ucrania, más de cuatro millones de ucranianos han recibido protección temporal en Estados europeos.</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Manteniendo su récord anual, los sirios y afganos siguen siendo los grupos más numerosos de solicitantes de asilo en la UE, con unas 100.000 solicitudes presentadas en 2023, según la Agencia de Asilo de la Unión Europea.</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Un total de 213.896 migrantes llegaron a Europa en 2022, según la Organización Internacional para las Migraciones. También se ha informado de migrantes procedentes de varios países africanos, como Argelia y Libia, q</w:t>
      </w:r>
      <w:r w:rsidR="000271CA" w:rsidRPr="00F23EA2">
        <w:rPr>
          <w:rFonts w:ascii="Times New Roman" w:hAnsi="Times New Roman" w:cs="Times New Roman"/>
          <w:sz w:val="24"/>
          <w:szCs w:val="24"/>
        </w:rPr>
        <w:t>ue buscan protección en Europa.</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Cada país europeo tiene un planteamiento diferente</w:t>
      </w:r>
      <w:r w:rsidR="000271CA" w:rsidRPr="00F23EA2">
        <w:rPr>
          <w:rFonts w:ascii="Times New Roman" w:hAnsi="Times New Roman" w:cs="Times New Roman"/>
          <w:sz w:val="24"/>
          <w:szCs w:val="24"/>
        </w:rPr>
        <w:t xml:space="preserve"> ante el desplazamiento masivo.</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Después de que la migración neta anual alcanzara la cifra récord de 745.000 personas en 2022, el Gobierno británico anunció planes para reducir el número de migrantes. Recientemente, Francia mantuvo un acalorado debate sobre el proyecto de ley que aparentemente endurecía</w:t>
      </w:r>
      <w:r w:rsidR="000271CA" w:rsidRPr="00F23EA2">
        <w:rPr>
          <w:rFonts w:ascii="Times New Roman" w:hAnsi="Times New Roman" w:cs="Times New Roman"/>
          <w:sz w:val="24"/>
          <w:szCs w:val="24"/>
        </w:rPr>
        <w:t xml:space="preserve"> las normas para los migrantes.</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lastRenderedPageBreak/>
        <w:t xml:space="preserve">También Alemania quiere revisar su política migratoria tras recibir el mayor número de solicitudes de asilo en 2023 y a pesar de beneficiarse de los </w:t>
      </w:r>
      <w:r w:rsidR="000271CA" w:rsidRPr="00F23EA2">
        <w:rPr>
          <w:rFonts w:ascii="Times New Roman" w:hAnsi="Times New Roman" w:cs="Times New Roman"/>
          <w:sz w:val="24"/>
          <w:szCs w:val="24"/>
        </w:rPr>
        <w:t>migrantes en el sector laboral.</w:t>
      </w:r>
    </w:p>
    <w:p w:rsidR="00291187" w:rsidRPr="00F23EA2" w:rsidRDefault="00291187" w:rsidP="00291187">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Italia ha visto aumentar el número de migrantes por mar y ahora planea construir dos centros en Albania para acoger hasta 36.000 migrantes al año. España también tendrá que replantearse los contornos de su política migratoria tras recibir la cifra récord de 13.000 inmigrantes debido a la agitación política en África.</w:t>
      </w:r>
    </w:p>
    <w:p w:rsidR="000271CA" w:rsidRPr="00F23EA2" w:rsidRDefault="000271CA" w:rsidP="000271C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 xml:space="preserve">¿Cuáles son los retos? </w:t>
      </w:r>
    </w:p>
    <w:p w:rsidR="000271CA" w:rsidRPr="00F23EA2" w:rsidRDefault="000271CA" w:rsidP="000271CA">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 xml:space="preserve">Algunos de los </w:t>
      </w:r>
      <w:r w:rsidRPr="00F23EA2">
        <w:rPr>
          <w:rFonts w:ascii="ubuntu" w:eastAsia="Times New Roman" w:hAnsi="ubuntu" w:cs="Times New Roman"/>
          <w:bCs/>
          <w:sz w:val="24"/>
          <w:szCs w:val="24"/>
          <w:lang w:eastAsia="es-ES"/>
        </w:rPr>
        <w:t>problemas que causa la inmigración para un país receptor</w:t>
      </w:r>
      <w:r w:rsidR="00744391" w:rsidRPr="00F23EA2">
        <w:rPr>
          <w:rFonts w:ascii="ubuntu" w:eastAsia="Times New Roman" w:hAnsi="ubuntu" w:cs="Times New Roman"/>
          <w:bCs/>
          <w:sz w:val="24"/>
          <w:szCs w:val="24"/>
          <w:lang w:eastAsia="es-ES"/>
        </w:rPr>
        <w:t>,</w:t>
      </w:r>
      <w:r w:rsidRPr="00F23EA2">
        <w:rPr>
          <w:rFonts w:ascii="ubuntu" w:eastAsia="Times New Roman" w:hAnsi="ubuntu" w:cs="Times New Roman"/>
          <w:sz w:val="24"/>
          <w:szCs w:val="24"/>
          <w:lang w:eastAsia="es-ES"/>
        </w:rPr>
        <w:t> son los siguientes:</w:t>
      </w:r>
    </w:p>
    <w:p w:rsidR="000271CA" w:rsidRPr="00F23EA2" w:rsidRDefault="000271CA" w:rsidP="000271CA">
      <w:pPr>
        <w:numPr>
          <w:ilvl w:val="0"/>
          <w:numId w:val="8"/>
        </w:numPr>
        <w:shd w:val="clear" w:color="auto" w:fill="FFFFFF"/>
        <w:spacing w:before="100" w:beforeAutospacing="1" w:after="100" w:afterAutospacing="1" w:line="240" w:lineRule="auto"/>
        <w:rPr>
          <w:rFonts w:ascii="ubuntu" w:eastAsia="Times New Roman" w:hAnsi="ubuntu" w:cs="Times New Roman"/>
          <w:sz w:val="24"/>
          <w:szCs w:val="24"/>
          <w:lang w:eastAsia="es-ES"/>
        </w:rPr>
      </w:pPr>
      <w:r w:rsidRPr="00F23EA2">
        <w:rPr>
          <w:rFonts w:ascii="ubuntu" w:eastAsia="Times New Roman" w:hAnsi="ubuntu" w:cs="Times New Roman"/>
          <w:sz w:val="24"/>
          <w:szCs w:val="24"/>
          <w:lang w:eastAsia="es-ES"/>
        </w:rPr>
        <w:t>Integración y adaptación a la nueva cultura.</w:t>
      </w:r>
    </w:p>
    <w:p w:rsidR="000271CA" w:rsidRPr="00F23EA2" w:rsidRDefault="000271CA" w:rsidP="000271CA">
      <w:pPr>
        <w:numPr>
          <w:ilvl w:val="0"/>
          <w:numId w:val="8"/>
        </w:numPr>
        <w:shd w:val="clear" w:color="auto" w:fill="FFFFFF"/>
        <w:spacing w:before="100" w:beforeAutospacing="1" w:after="100" w:afterAutospacing="1" w:line="240" w:lineRule="auto"/>
        <w:rPr>
          <w:rFonts w:ascii="ubuntu" w:eastAsia="Times New Roman" w:hAnsi="ubuntu" w:cs="Times New Roman"/>
          <w:sz w:val="24"/>
          <w:szCs w:val="24"/>
          <w:lang w:eastAsia="es-ES"/>
        </w:rPr>
      </w:pPr>
      <w:r w:rsidRPr="00F23EA2">
        <w:rPr>
          <w:rFonts w:ascii="ubuntu" w:eastAsia="Times New Roman" w:hAnsi="ubuntu" w:cs="Times New Roman"/>
          <w:sz w:val="24"/>
          <w:szCs w:val="24"/>
          <w:lang w:eastAsia="es-ES"/>
        </w:rPr>
        <w:t>Masiva competencia laboral.</w:t>
      </w:r>
    </w:p>
    <w:p w:rsidR="000271CA" w:rsidRPr="00F23EA2" w:rsidRDefault="000271CA" w:rsidP="000271CA">
      <w:pPr>
        <w:numPr>
          <w:ilvl w:val="0"/>
          <w:numId w:val="8"/>
        </w:numPr>
        <w:shd w:val="clear" w:color="auto" w:fill="FFFFFF"/>
        <w:spacing w:before="100" w:beforeAutospacing="1" w:after="100" w:afterAutospacing="1" w:line="240" w:lineRule="auto"/>
        <w:rPr>
          <w:rFonts w:ascii="ubuntu" w:eastAsia="Times New Roman" w:hAnsi="ubuntu" w:cs="Times New Roman"/>
          <w:sz w:val="24"/>
          <w:szCs w:val="24"/>
          <w:lang w:eastAsia="es-ES"/>
        </w:rPr>
      </w:pPr>
      <w:r w:rsidRPr="00F23EA2">
        <w:rPr>
          <w:rFonts w:ascii="ubuntu" w:eastAsia="Times New Roman" w:hAnsi="ubuntu" w:cs="Times New Roman"/>
          <w:sz w:val="24"/>
          <w:szCs w:val="24"/>
          <w:lang w:eastAsia="es-ES"/>
        </w:rPr>
        <w:t>Nuevos índices de pobreza.</w:t>
      </w:r>
    </w:p>
    <w:p w:rsidR="000271CA" w:rsidRPr="00F23EA2" w:rsidRDefault="000271CA" w:rsidP="000271CA">
      <w:pPr>
        <w:numPr>
          <w:ilvl w:val="0"/>
          <w:numId w:val="8"/>
        </w:numPr>
        <w:shd w:val="clear" w:color="auto" w:fill="FFFFFF"/>
        <w:spacing w:before="100" w:beforeAutospacing="1" w:after="100" w:afterAutospacing="1" w:line="240" w:lineRule="auto"/>
        <w:rPr>
          <w:rFonts w:ascii="ubuntu" w:eastAsia="Times New Roman" w:hAnsi="ubuntu" w:cs="Times New Roman"/>
          <w:sz w:val="24"/>
          <w:szCs w:val="24"/>
          <w:lang w:eastAsia="es-ES"/>
        </w:rPr>
      </w:pPr>
      <w:r w:rsidRPr="00F23EA2">
        <w:rPr>
          <w:rFonts w:ascii="ubuntu" w:eastAsia="Times New Roman" w:hAnsi="ubuntu" w:cs="Times New Roman"/>
          <w:sz w:val="24"/>
          <w:szCs w:val="24"/>
          <w:lang w:eastAsia="es-ES"/>
        </w:rPr>
        <w:t>Crecimiento de la discriminación y la xenofobia.</w:t>
      </w:r>
    </w:p>
    <w:p w:rsidR="000271CA" w:rsidRPr="00F23EA2" w:rsidRDefault="000271CA" w:rsidP="000271CA">
      <w:pPr>
        <w:numPr>
          <w:ilvl w:val="0"/>
          <w:numId w:val="8"/>
        </w:numPr>
        <w:shd w:val="clear" w:color="auto" w:fill="FFFFFF"/>
        <w:spacing w:before="100" w:beforeAutospacing="1" w:after="100" w:afterAutospacing="1" w:line="240" w:lineRule="auto"/>
        <w:rPr>
          <w:rFonts w:ascii="ubuntu" w:eastAsia="Times New Roman" w:hAnsi="ubuntu" w:cs="Times New Roman"/>
          <w:sz w:val="24"/>
          <w:szCs w:val="24"/>
          <w:lang w:eastAsia="es-ES"/>
        </w:rPr>
      </w:pPr>
      <w:r w:rsidRPr="00F23EA2">
        <w:rPr>
          <w:rFonts w:ascii="ubuntu" w:eastAsia="Times New Roman" w:hAnsi="ubuntu" w:cs="Times New Roman"/>
          <w:sz w:val="24"/>
          <w:szCs w:val="24"/>
          <w:lang w:eastAsia="es-ES"/>
        </w:rPr>
        <w:t>Disminución de los salarios por las competencias de emigrantes.</w:t>
      </w:r>
    </w:p>
    <w:p w:rsidR="000271CA" w:rsidRPr="00F23EA2" w:rsidRDefault="000271CA" w:rsidP="000271CA">
      <w:pPr>
        <w:numPr>
          <w:ilvl w:val="0"/>
          <w:numId w:val="8"/>
        </w:numPr>
        <w:shd w:val="clear" w:color="auto" w:fill="FFFFFF"/>
        <w:spacing w:before="100" w:beforeAutospacing="1" w:after="100" w:afterAutospacing="1" w:line="240" w:lineRule="auto"/>
        <w:rPr>
          <w:rFonts w:ascii="ubuntu" w:eastAsia="Times New Roman" w:hAnsi="ubuntu" w:cs="Times New Roman"/>
          <w:sz w:val="24"/>
          <w:szCs w:val="24"/>
          <w:lang w:eastAsia="es-ES"/>
        </w:rPr>
      </w:pPr>
      <w:r w:rsidRPr="00F23EA2">
        <w:rPr>
          <w:rFonts w:ascii="ubuntu" w:eastAsia="Times New Roman" w:hAnsi="ubuntu" w:cs="Times New Roman"/>
          <w:sz w:val="24"/>
          <w:szCs w:val="24"/>
          <w:lang w:eastAsia="es-ES"/>
        </w:rPr>
        <w:t>Presión sobre el mercado del trabajo, salud y público.</w:t>
      </w:r>
    </w:p>
    <w:p w:rsidR="00744391" w:rsidRPr="00F23EA2" w:rsidRDefault="00744391" w:rsidP="00744391">
      <w:pPr>
        <w:shd w:val="clear" w:color="auto" w:fill="FFFFFF"/>
        <w:spacing w:before="100" w:beforeAutospacing="1" w:after="100" w:afterAutospacing="1" w:line="240" w:lineRule="auto"/>
        <w:rPr>
          <w:rFonts w:ascii="ubuntu" w:eastAsia="Times New Roman" w:hAnsi="ubuntu" w:cs="Times New Roman"/>
          <w:sz w:val="24"/>
          <w:szCs w:val="24"/>
          <w:lang w:eastAsia="es-ES"/>
        </w:rPr>
      </w:pPr>
      <w:r w:rsidRPr="00F23EA2">
        <w:rPr>
          <w:rFonts w:ascii="ubuntu" w:eastAsia="Times New Roman" w:hAnsi="ubuntu" w:cs="Times New Roman"/>
          <w:sz w:val="24"/>
          <w:szCs w:val="24"/>
          <w:lang w:eastAsia="es-ES"/>
        </w:rPr>
        <w:t>El problema del fundamentalismo islámico</w:t>
      </w:r>
    </w:p>
    <w:p w:rsidR="00744391" w:rsidRPr="00F23EA2" w:rsidRDefault="00744391" w:rsidP="00744391">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Para Ruud Koopmans, autor de un estudio publicado a principios de enero de 2015 en el Journal of Ethnic and Migration Studies y director del Centro de Ciencias Sociales WZB de Berlín (Alemania), el fundamentalismo religioso se definiría de tres formas: los creyentes vuelven a las eternas e inalterables reglas establecidas en el pasado; estas reglas solo permiten una interpretación de lo que es obligatorio para todos los creyentes; y las reglas religiosas tienen prioridad frente a leyes seculares.</w:t>
      </w:r>
    </w:p>
    <w:p w:rsidR="00744391" w:rsidRPr="00F23EA2" w:rsidRDefault="00744391" w:rsidP="00744391">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sociólogo insiste en que el fundamentalismo religioso -también interpretado como una fuerte religiosidad- es una ideología, es decir un conjunto de ideas que hacen referencia a actitudes frente a la forma de interpretar la vida.</w:t>
      </w:r>
    </w:p>
    <w:p w:rsidR="00744391" w:rsidRPr="00F23EA2" w:rsidRDefault="00744391" w:rsidP="00744391">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fundamentalismo no necesariamente incluye o justifica la violencia, puesto que esta última es un comportamiento y no una ideología”, señala Koopmans. El especialista compara este fundamentalismo con el fascismo y el comunismo, otras ideologías que no tienen por qué ser sinónimo de violencia.</w:t>
      </w:r>
    </w:p>
    <w:p w:rsidR="00744391" w:rsidRPr="00F23EA2" w:rsidRDefault="00744391" w:rsidP="00744391">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Sin embargo, “el fundamentalismo religioso puede radicalizarse. En general no tiene por qué llevar a la violencia, aunque sí puede llegar a mostrar actitudes hostiles frente a otras minorías”, añade el experto.</w:t>
      </w:r>
    </w:p>
    <w:p w:rsidR="00744391" w:rsidRPr="00F23EA2" w:rsidRDefault="00744391" w:rsidP="00744391">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“De manera general, entre un 40% y un 45% de los musulmanes europeos tienen ideas religiosas fundamentalistas, es decir que aprueban las tres definiciones del término. Austria es el país que presenta mayor porcentaje, un 55%, mientras que Alemania es el que menos, un 30%”, explica Koopmans.</w:t>
      </w:r>
    </w:p>
    <w:p w:rsidR="00744391" w:rsidRPr="00F23EA2" w:rsidRDefault="00744391" w:rsidP="00744391">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Según el científico, el fundamentalismo no es marginal entre los musulmanes de la Europa occidental. “Si bien una mayoría de musulmanes tiene visiones más liberales de la religión, esta minoría de musulmanes fundamentalistas es significativa”, subraya el investigador que añade que aunque estas actitudes están extendidas “no son universales entre los musulmanes europeos”.</w:t>
      </w:r>
    </w:p>
    <w:p w:rsidR="00744391" w:rsidRPr="00F23EA2" w:rsidRDefault="00744391" w:rsidP="00744391">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lastRenderedPageBreak/>
        <w:t>Los resultados demuestran que si se tienen en cuenta la primera y segunda generación y si se toma cada definición de forma independiente, casi un 60% volvería a las raíces del Islam, un 75% piensan que solo hay una interpretación posible del Corán -obligatorio para cada musulmán- y el 65% dice que las reglas de la religión son más importantes que las del país en las que viven. “Pero en segundas generaciones de musulmanes los niveles son ligeramente inferiores (entre el 50% y el 70%)”, certifica el experto.</w:t>
      </w:r>
    </w:p>
    <w:p w:rsidR="00744391" w:rsidRPr="00F23EA2" w:rsidRDefault="00744391" w:rsidP="00744391">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Según el trabajo, el fundamentalismo islámico, también denominado islamismo, predomina en Europa si se compara con el fundamentalismo cristiano -del que solo un 4% de cristianos se siente identificado con las tres afirmaciones de la definición-. Entre los protestantes, el fundamentalismo alcanza el 12%. “Todos los fundamentalistas son fuertemente religiosos pero eso no quiere decir que las personas fuertemente religiosas sean fundamentalistas. La fuerte religiosidad está más frecuentemente asociada a los fundamentalistas islámicos que a los cristianos”, asevera.</w:t>
      </w:r>
    </w:p>
    <w:p w:rsidR="00744391" w:rsidRPr="00F23EA2" w:rsidRDefault="005414D4" w:rsidP="00744391">
      <w:pPr>
        <w:shd w:val="clear" w:color="auto" w:fill="FFFFFF"/>
        <w:spacing w:before="100" w:beforeAutospacing="1" w:after="100" w:afterAutospacing="1" w:line="240" w:lineRule="auto"/>
        <w:jc w:val="both"/>
        <w:rPr>
          <w:rFonts w:ascii="Times New Roman" w:eastAsia="Times New Roman" w:hAnsi="Times New Roman" w:cs="Times New Roman"/>
          <w:b/>
          <w:sz w:val="24"/>
          <w:szCs w:val="24"/>
          <w:lang w:eastAsia="es-ES"/>
        </w:rPr>
      </w:pPr>
      <w:r w:rsidRPr="00F23EA2">
        <w:rPr>
          <w:rFonts w:ascii="Times New Roman" w:eastAsia="Times New Roman" w:hAnsi="Times New Roman" w:cs="Times New Roman"/>
          <w:b/>
          <w:sz w:val="24"/>
          <w:szCs w:val="24"/>
          <w:lang w:eastAsia="es-ES"/>
        </w:rPr>
        <w:t xml:space="preserve">Europa reniega de su identidad, para no herir a los recién llegados </w:t>
      </w:r>
    </w:p>
    <w:p w:rsidR="005414D4" w:rsidRPr="00F23EA2" w:rsidRDefault="005414D4" w:rsidP="005414D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w:t>
      </w:r>
      <w:r w:rsidR="00434AEA">
        <w:rPr>
          <w:rFonts w:ascii="Times New Roman" w:eastAsia="Times New Roman" w:hAnsi="Times New Roman" w:cs="Times New Roman"/>
          <w:sz w:val="24"/>
          <w:szCs w:val="24"/>
          <w:lang w:eastAsia="es-ES"/>
        </w:rPr>
        <w:t>l filósofo francés Finkielk</w:t>
      </w:r>
      <w:r w:rsidRPr="00F23EA2">
        <w:rPr>
          <w:rFonts w:ascii="Times New Roman" w:eastAsia="Times New Roman" w:hAnsi="Times New Roman" w:cs="Times New Roman"/>
          <w:sz w:val="24"/>
          <w:szCs w:val="24"/>
          <w:lang w:eastAsia="es-ES"/>
        </w:rPr>
        <w:t>raut, ayuda a reflexionar sobre la cuestión. Por un lado porque el proyecto europeo, plano, superficial, tecnocrático, aburre a los jóvenes cuándo no es motivo de censura y de c</w:t>
      </w:r>
      <w:r w:rsidR="00434AEA">
        <w:rPr>
          <w:rFonts w:ascii="Times New Roman" w:eastAsia="Times New Roman" w:hAnsi="Times New Roman" w:cs="Times New Roman"/>
          <w:sz w:val="24"/>
          <w:szCs w:val="24"/>
          <w:lang w:eastAsia="es-ES"/>
        </w:rPr>
        <w:t>rítica. En este sentido Finkielk</w:t>
      </w:r>
      <w:r w:rsidRPr="00F23EA2">
        <w:rPr>
          <w:rFonts w:ascii="Times New Roman" w:eastAsia="Times New Roman" w:hAnsi="Times New Roman" w:cs="Times New Roman"/>
          <w:sz w:val="24"/>
          <w:szCs w:val="24"/>
          <w:lang w:eastAsia="es-ES"/>
        </w:rPr>
        <w:t>raut no hace mucho decía en una entrevista (2021) en un medio de comunicación nacional, que hoy Europa reniega de su identidad y para no herir a los recién llegados se silencian las raíces cristianas de Europa. Como si la solidaridad, la separación del poder temporal del espiritual o el imperio del Derecho y la justicia fueran ideas desprestigiadas o de las que hubiera que hablar con la boca pequeña. Ese es el problema, que a algunos, muchos de los que mandan, les avergüenza: reconocer la realidad y reconstruir el viejo continente sobre el pensamiento (sentido de las cosas), base de la cultura griega, sobre la justicia (dar a cada uno lo suyo), cultura de Roma, y sobre la solidaridad (compromiso con los otros) que trae consigo el cristianismo.</w:t>
      </w:r>
    </w:p>
    <w:p w:rsidR="005414D4" w:rsidRPr="00F23EA2" w:rsidRDefault="005414D4" w:rsidP="005414D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Finkielkraut piensa que estamos ante una inminente catástrofe: una crisis de civilización que puede conducir a la desaparición de Europa. Afirmación que procede de un intelectual maoísta en su juventud, tachado de reaccionario por no pocos, que piensa en libertad y transmite sus ideas sin miedo a la crítica. Su libro “La identidad desdichada” plantea con agudeza e ingenio la necesidad de superar la perspectiva tecnoestructural europea que lamina tradiciones culturales de las naciones, que anula iniciativas sociales y que pretende liberar a la identidad de toda pertenencia nacional.</w:t>
      </w:r>
    </w:p>
    <w:p w:rsidR="005414D4" w:rsidRPr="00F23EA2" w:rsidRDefault="005414D4" w:rsidP="005414D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filósofo francés, elegido miembro de la Academia de Francia, afirma que pese a los esfuerzos de Europa por democratizarse, sigue siendo una burocracia, una burocracia que priva a los ciudadanos de su soberanía, lo que justifica la alta abstención cosechada en las elecciones europeas y el voto, especialmente en Franc</w:t>
      </w:r>
      <w:r w:rsidR="00434AEA">
        <w:rPr>
          <w:rFonts w:ascii="Times New Roman" w:eastAsia="Times New Roman" w:hAnsi="Times New Roman" w:cs="Times New Roman"/>
          <w:sz w:val="24"/>
          <w:szCs w:val="24"/>
          <w:lang w:eastAsia="es-ES"/>
        </w:rPr>
        <w:t>ia, extremista. Para Finkielkrau</w:t>
      </w:r>
      <w:r w:rsidRPr="00F23EA2">
        <w:rPr>
          <w:rFonts w:ascii="Times New Roman" w:eastAsia="Times New Roman" w:hAnsi="Times New Roman" w:cs="Times New Roman"/>
          <w:sz w:val="24"/>
          <w:szCs w:val="24"/>
          <w:lang w:eastAsia="es-ES"/>
        </w:rPr>
        <w:t>t Europa es una pluralidad de naciones, una pluralidad irreductible. No existe un pueblo europeo, existen ciudadanos de distintas naciones que tienen valores comunes, valores que surgen de una identidad compartida que precisamente se fortalece en la diversidad, pero en una diversidad en la que existen elementos comunes que son los que caracterizan a una civilización que en este momento parece dar sus últimos coletazos.</w:t>
      </w:r>
    </w:p>
    <w:p w:rsidR="005414D4" w:rsidRPr="00F23EA2" w:rsidRDefault="005414D4" w:rsidP="005414D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sueño de retornar a un califato, donde todos los musulmanes se unan con dignidad y justicia social, siguiendo los preceptos del Corán, es una utopía desde el punto de vista racional pero que resulta atractiva para muchos musulmanes a</w:t>
      </w:r>
      <w:r w:rsidR="00290DE9" w:rsidRPr="00F23EA2">
        <w:rPr>
          <w:rFonts w:ascii="Times New Roman" w:eastAsia="Times New Roman" w:hAnsi="Times New Roman" w:cs="Times New Roman"/>
          <w:sz w:val="24"/>
          <w:szCs w:val="24"/>
          <w:lang w:eastAsia="es-ES"/>
        </w:rPr>
        <w:t xml:space="preserve"> través de la fe.</w:t>
      </w:r>
    </w:p>
    <w:p w:rsidR="00290DE9" w:rsidRPr="00F23EA2" w:rsidRDefault="00290DE9" w:rsidP="00290DE9">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lastRenderedPageBreak/>
        <w:t>“</w:t>
      </w:r>
      <w:r w:rsidR="005414D4" w:rsidRPr="00F23EA2">
        <w:rPr>
          <w:rFonts w:ascii="Times New Roman" w:eastAsia="Times New Roman" w:hAnsi="Times New Roman" w:cs="Times New Roman"/>
          <w:sz w:val="24"/>
          <w:szCs w:val="24"/>
          <w:lang w:eastAsia="es-ES"/>
        </w:rPr>
        <w:t>El establecimiento del E</w:t>
      </w:r>
      <w:r w:rsidRPr="00F23EA2">
        <w:rPr>
          <w:rFonts w:ascii="Times New Roman" w:eastAsia="Times New Roman" w:hAnsi="Times New Roman" w:cs="Times New Roman"/>
          <w:sz w:val="24"/>
          <w:szCs w:val="24"/>
          <w:lang w:eastAsia="es-ES"/>
        </w:rPr>
        <w:t xml:space="preserve">stado </w:t>
      </w:r>
      <w:r w:rsidR="005414D4" w:rsidRPr="00F23EA2">
        <w:rPr>
          <w:rFonts w:ascii="Times New Roman" w:eastAsia="Times New Roman" w:hAnsi="Times New Roman" w:cs="Times New Roman"/>
          <w:sz w:val="24"/>
          <w:szCs w:val="24"/>
          <w:lang w:eastAsia="es-ES"/>
        </w:rPr>
        <w:t>I</w:t>
      </w:r>
      <w:r w:rsidRPr="00F23EA2">
        <w:rPr>
          <w:rFonts w:ascii="Times New Roman" w:eastAsia="Times New Roman" w:hAnsi="Times New Roman" w:cs="Times New Roman"/>
          <w:sz w:val="24"/>
          <w:szCs w:val="24"/>
          <w:lang w:eastAsia="es-ES"/>
        </w:rPr>
        <w:t>slámico</w:t>
      </w:r>
      <w:r w:rsidR="005414D4" w:rsidRPr="00F23EA2">
        <w:rPr>
          <w:rFonts w:ascii="Times New Roman" w:eastAsia="Times New Roman" w:hAnsi="Times New Roman" w:cs="Times New Roman"/>
          <w:sz w:val="24"/>
          <w:szCs w:val="24"/>
          <w:lang w:eastAsia="es-ES"/>
        </w:rPr>
        <w:t xml:space="preserve"> es una preocupación para Europa si consideramos la cercanía territorial que tiene con esta zona de Medio Oriente y cómo muchos europeos han optado por vincularse a la lucha librada en Irak y Siria, pudiendo posteriormente retornar al viejo continente sin requerimientos de visado por tener pasaportes de países miembros de la comunidad europea. Estos ciudadanos incluyen jóvenes de origen árabe o musulmán, por lo general segundas o terceras generaciones de emigrantes provenientes de países de la región y a otros que sin tener un vínculo directo con Medio Oriente han experimentado conversiones religiosas al Islam, acompañadas con procesos violentos de radicalización</w:t>
      </w:r>
      <w:r w:rsidRPr="00F23EA2">
        <w:rPr>
          <w:rFonts w:ascii="Times New Roman" w:eastAsia="Times New Roman" w:hAnsi="Times New Roman" w:cs="Times New Roman"/>
          <w:sz w:val="24"/>
          <w:szCs w:val="24"/>
          <w:lang w:eastAsia="es-ES"/>
        </w:rPr>
        <w:t>”. Europa ante la amenaza del radicalismo religioso el Estado Islámico - Revista de Relaciones Internacionales, Estrategia y Seguridad - 2016)</w:t>
      </w:r>
    </w:p>
    <w:p w:rsidR="005414D4" w:rsidRPr="00F23EA2" w:rsidRDefault="005414D4" w:rsidP="005414D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¿Existe un elemento causal que permita identificar previamente a posibles extremistas religiosos como consecuencia de estos actos mencionados anteriormente? La respuesta es no. La radicalización islamista no procede de un elemento causal común, sino de una combinación de diferentes factores individuales que conllevan a la adopción de una ideología extremista que contempla la violencia física como herramienta legítima para la consecución de fines políticos sustentados en el marco del fundamentalismo religioso. Es por ello que no existe un único perfil que permita identificar a un terrorista en potencia sino varios perfiles diferentes que evidencian la individualidad de los procesos de radicalización islamista, no significando esto que resulte imposible señalar ciertos rasgos similares o comunes dentro de aquellos perfiles que permitan identificar procesos de radica</w:t>
      </w:r>
      <w:r w:rsidR="00C967F0" w:rsidRPr="00F23EA2">
        <w:rPr>
          <w:rFonts w:ascii="Times New Roman" w:eastAsia="Times New Roman" w:hAnsi="Times New Roman" w:cs="Times New Roman"/>
          <w:sz w:val="24"/>
          <w:szCs w:val="24"/>
          <w:lang w:eastAsia="es-ES"/>
        </w:rPr>
        <w:t>lización islamista (op. cit.)</w:t>
      </w:r>
      <w:r w:rsidRPr="00F23EA2">
        <w:rPr>
          <w:rFonts w:ascii="Times New Roman" w:eastAsia="Times New Roman" w:hAnsi="Times New Roman" w:cs="Times New Roman"/>
          <w:sz w:val="24"/>
          <w:szCs w:val="24"/>
          <w:lang w:eastAsia="es-ES"/>
        </w:rPr>
        <w:t>.</w:t>
      </w:r>
    </w:p>
    <w:p w:rsidR="005414D4" w:rsidRPr="00F23EA2" w:rsidRDefault="005414D4" w:rsidP="005414D4">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talón de Aquiles del viejo continente frente a este fenómeno tiene por ende múltiples implicaciones dada la fractura de sus organismos de inteligencia, pues limita la capacidad de compartir información útil para la prevención de actos de violencia yihadista en los que un individuo o un grupo de individuos escala de un pensamiento radical y extremo a acciones violentas entendidas como necesarias y justificadas por una interpretación extrema d</w:t>
      </w:r>
      <w:r w:rsidR="00C967F0" w:rsidRPr="00F23EA2">
        <w:rPr>
          <w:rFonts w:ascii="Times New Roman" w:eastAsia="Times New Roman" w:hAnsi="Times New Roman" w:cs="Times New Roman"/>
          <w:sz w:val="24"/>
          <w:szCs w:val="24"/>
          <w:lang w:eastAsia="es-ES"/>
        </w:rPr>
        <w:t>e dogmas religiosos (op. cit.).</w:t>
      </w:r>
    </w:p>
    <w:p w:rsidR="00ED7170" w:rsidRPr="00F23EA2" w:rsidRDefault="00ED7170" w:rsidP="005414D4">
      <w:pPr>
        <w:shd w:val="clear" w:color="auto" w:fill="FFFFFF"/>
        <w:spacing w:before="100" w:beforeAutospacing="1" w:after="100" w:afterAutospacing="1" w:line="240" w:lineRule="auto"/>
        <w:jc w:val="both"/>
        <w:rPr>
          <w:rFonts w:ascii="Times New Roman" w:eastAsia="Times New Roman" w:hAnsi="Times New Roman" w:cs="Times New Roman"/>
          <w:b/>
          <w:sz w:val="24"/>
          <w:szCs w:val="24"/>
          <w:lang w:eastAsia="es-ES"/>
        </w:rPr>
      </w:pPr>
      <w:r w:rsidRPr="00F23EA2">
        <w:rPr>
          <w:rFonts w:ascii="Times New Roman" w:eastAsia="Times New Roman" w:hAnsi="Times New Roman" w:cs="Times New Roman"/>
          <w:b/>
          <w:sz w:val="24"/>
          <w:szCs w:val="24"/>
          <w:lang w:eastAsia="es-ES"/>
        </w:rPr>
        <w:t>“De todos los fuegos el fuego” (el bien y el mal, la vida y la muerte, la permanencia y la fugacidad, la creación y la destrucción)</w:t>
      </w:r>
    </w:p>
    <w:p w:rsidR="00C967F0" w:rsidRPr="00F23EA2" w:rsidRDefault="00C967F0" w:rsidP="00C967F0">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gran problema de las banlieues no son las desigualdades económicas, sino las humillaciones diarias y las violencias verbales por parte de la policía que sufren sus habitantes”, destaca el sociólogo Éric Fassin, especialista en temas de antirracismo. “No empezó con Macron, pero empeoró en los últimos años”, añade este profesor en la Universidad París 8 Saint-Denis. El 57% de los franceses consideran que la policía trata de manera distinta a las personas racializadas respecto al resto de la población. Es el segundo porcentaje más elevado en Europa, solo por detrás de Grecia, según un estu</w:t>
      </w:r>
      <w:r w:rsidR="00ED7170" w:rsidRPr="00F23EA2">
        <w:rPr>
          <w:rFonts w:ascii="Times New Roman" w:eastAsia="Times New Roman" w:hAnsi="Times New Roman" w:cs="Times New Roman"/>
          <w:sz w:val="24"/>
          <w:szCs w:val="24"/>
          <w:lang w:eastAsia="es-ES"/>
        </w:rPr>
        <w:t>dio del European Social Survey.</w:t>
      </w:r>
      <w:r w:rsidR="002A6729" w:rsidRPr="00F23EA2">
        <w:rPr>
          <w:rFonts w:ascii="Times New Roman" w:eastAsia="Times New Roman" w:hAnsi="Times New Roman" w:cs="Times New Roman"/>
          <w:sz w:val="24"/>
          <w:szCs w:val="24"/>
          <w:lang w:eastAsia="es-ES"/>
        </w:rPr>
        <w:t xml:space="preserve"> (El Salto - 4/7/23)</w:t>
      </w:r>
    </w:p>
    <w:p w:rsidR="00290DE9" w:rsidRPr="00F23EA2" w:rsidRDefault="00C967F0" w:rsidP="00C967F0">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“La novedad en los últimos años fue una reforma legal de 2017 que favoreció el recurso a las armas de fuego”, por ejemplo, cuando un ciudadano no acata una orden policial, recuerda el sociólogo Julien Talpin, investigador en el CNRS. El número de muertos por disparos de la policía aumentó de 8 </w:t>
      </w:r>
      <w:r w:rsidR="002A6729" w:rsidRPr="00F23EA2">
        <w:rPr>
          <w:rFonts w:ascii="Times New Roman" w:eastAsia="Times New Roman" w:hAnsi="Times New Roman" w:cs="Times New Roman"/>
          <w:sz w:val="24"/>
          <w:szCs w:val="24"/>
          <w:lang w:eastAsia="es-ES"/>
        </w:rPr>
        <w:t>en 2017 hasta 26 en 2022</w:t>
      </w:r>
      <w:r w:rsidR="00ED7170" w:rsidRPr="00F23EA2">
        <w:rPr>
          <w:rFonts w:ascii="Times New Roman" w:eastAsia="Times New Roman" w:hAnsi="Times New Roman" w:cs="Times New Roman"/>
          <w:sz w:val="24"/>
          <w:szCs w:val="24"/>
          <w:lang w:eastAsia="es-ES"/>
        </w:rPr>
        <w:t xml:space="preserve"> -</w:t>
      </w:r>
      <w:r w:rsidRPr="00F23EA2">
        <w:rPr>
          <w:rFonts w:ascii="Times New Roman" w:eastAsia="Times New Roman" w:hAnsi="Times New Roman" w:cs="Times New Roman"/>
          <w:sz w:val="24"/>
          <w:szCs w:val="24"/>
          <w:lang w:eastAsia="es-ES"/>
        </w:rPr>
        <w:t xml:space="preserve">la mitad de los cuales mientras </w:t>
      </w:r>
      <w:r w:rsidR="00ED7170" w:rsidRPr="00F23EA2">
        <w:rPr>
          <w:rFonts w:ascii="Times New Roman" w:eastAsia="Times New Roman" w:hAnsi="Times New Roman" w:cs="Times New Roman"/>
          <w:sz w:val="24"/>
          <w:szCs w:val="24"/>
          <w:lang w:eastAsia="es-ES"/>
        </w:rPr>
        <w:t>intentaban escapar con su coche-</w:t>
      </w:r>
      <w:r w:rsidRPr="00F23EA2">
        <w:rPr>
          <w:rFonts w:ascii="Times New Roman" w:eastAsia="Times New Roman" w:hAnsi="Times New Roman" w:cs="Times New Roman"/>
          <w:sz w:val="24"/>
          <w:szCs w:val="24"/>
          <w:lang w:eastAsia="es-ES"/>
        </w:rPr>
        <w:t>, según una exhaustiva base de datos del digital de izquierdas Basta!  “Hay una clara sobrerrepresentación de las minorías raciales”, sostiene este especialista sobre estos territorios.</w:t>
      </w:r>
    </w:p>
    <w:p w:rsidR="00ED7170" w:rsidRPr="00F23EA2" w:rsidRDefault="00ED7170" w:rsidP="00ED7170">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lastRenderedPageBreak/>
        <w:t>Según este investigador en el CNRS, “Hay un sentimiento de doble pena entre los habitantes de las banlieues. Por un lado, el sentirse peor tratados que el resto de los ciudadanos (con viviendas en peor estado, transportes y servicios públicos de menor calidad y un trato más difícil con la policía). Por el otro, el no sentirse escuchados y que sus problemas sean negados por las autoridades, con el caso paradigmático de la violencia policial”.</w:t>
      </w:r>
    </w:p>
    <w:p w:rsidR="00ED7170" w:rsidRPr="00F23EA2" w:rsidRDefault="00ED7170" w:rsidP="00ED7170">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Además, “la presidencia de Macron no ha dado una gran importancia a estos barrios, lo que provocó una fuerte decepción entre sus habitantes”, explica Talpin. Muchos de ellos veían con buenos ojos al dirigente centrista en sus inicios, cuando se presentaba como una especie de “Obama a la francesa” y mantenía un discurso de mayor tolerancia en temas identitarios que sus predecesores. No obstante, esas ilusiones se desvanecieron rápidamente, pese aplicar algunas medidas interesantes, como reducir de manera considerable el número de alumnos en las aulas de los institutos en estas zonas. Pero han sido en cuentagotas. Y en 2018 decidió abandonar un ambicioso plan para mejorar la situación en las banlieues.</w:t>
      </w:r>
    </w:p>
    <w:p w:rsidR="00ED7170" w:rsidRPr="00F23EA2" w:rsidRDefault="00ED7170" w:rsidP="00ED7170">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El ministro de Interior francés, Bernard Cazeneuve, declaró</w:t>
      </w:r>
      <w:r w:rsidR="002A6729" w:rsidRPr="00F23EA2">
        <w:rPr>
          <w:rFonts w:ascii="Times New Roman" w:eastAsia="Times New Roman" w:hAnsi="Times New Roman" w:cs="Times New Roman"/>
          <w:sz w:val="24"/>
          <w:szCs w:val="24"/>
          <w:lang w:eastAsia="es-ES"/>
        </w:rPr>
        <w:t xml:space="preserve"> (febrero 2016)</w:t>
      </w:r>
      <w:r w:rsidRPr="00F23EA2">
        <w:rPr>
          <w:rFonts w:ascii="Times New Roman" w:eastAsia="Times New Roman" w:hAnsi="Times New Roman" w:cs="Times New Roman"/>
          <w:sz w:val="24"/>
          <w:szCs w:val="24"/>
          <w:lang w:eastAsia="es-ES"/>
        </w:rPr>
        <w:t xml:space="preserve"> que más de un millar de jóvenes franceses están vinculados con grupos terroristas en Siria e Irak, mientras que los servicios de inteligencia calculan que 380 yihadistas galos combaten en las filas del autodenominado Estado Islámico. La mayor parte de estos jóvenes proviene de la periferia. Cinco de los nueve terroristas que sembraron el miedo en París en noviembre, todos menores de 31 años. Tres de ellos crecieron en suburbios de la capital y vivieron en Molenbeek, un barrio de Bruselas conocido por los problemas de radicalización de una pequeña pero r</w:t>
      </w:r>
      <w:r w:rsidR="002A6729" w:rsidRPr="00F23EA2">
        <w:rPr>
          <w:rFonts w:ascii="Times New Roman" w:eastAsia="Times New Roman" w:hAnsi="Times New Roman" w:cs="Times New Roman"/>
          <w:sz w:val="24"/>
          <w:szCs w:val="24"/>
          <w:lang w:eastAsia="es-ES"/>
        </w:rPr>
        <w:t>uidosa parte de sus habitantes.</w:t>
      </w:r>
      <w:r w:rsidR="00ED1696" w:rsidRPr="00F23EA2">
        <w:rPr>
          <w:rFonts w:ascii="Times New Roman" w:eastAsia="Times New Roman" w:hAnsi="Times New Roman" w:cs="Times New Roman"/>
          <w:sz w:val="24"/>
          <w:szCs w:val="24"/>
          <w:lang w:eastAsia="es-ES"/>
        </w:rPr>
        <w:t xml:space="preserve"> (La Marea - 7/2/16)</w:t>
      </w:r>
    </w:p>
    <w:p w:rsidR="00ED7170" w:rsidRPr="00F23EA2" w:rsidRDefault="00ED7170" w:rsidP="00ED7170">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“Hay un verdadero riesgo de alejamiento entre comunidades y generaciones”, advierte el historiador Benjamin Stora, uno de  los muchos intelectuales que denuncian los problemas estructurales del país para aceptar a una gran parte de su población. “Si es una crisis, dura ya 40 años (…). Es un problema estructural”, denuncia el sociólogo Thomas Kirszbaum. “Hay que incitar a los profesores a que prioricen el trabajo en esas zonas”, reclama Eric Charbonnier, e</w:t>
      </w:r>
      <w:r w:rsidR="002A6729" w:rsidRPr="00F23EA2">
        <w:rPr>
          <w:rFonts w:ascii="Times New Roman" w:eastAsia="Times New Roman" w:hAnsi="Times New Roman" w:cs="Times New Roman"/>
          <w:sz w:val="24"/>
          <w:szCs w:val="24"/>
          <w:lang w:eastAsia="es-ES"/>
        </w:rPr>
        <w:t>xperto en educación de la OCDE.</w:t>
      </w:r>
    </w:p>
    <w:p w:rsidR="00ED7170" w:rsidRPr="00F23EA2" w:rsidRDefault="00ED7170" w:rsidP="00ED7170">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Los años pasan y la banlieue permanece atrapada en estereotipos violentos y alejados de sus humildes calles. “Pocas cosas han cambiado desde las revueltas”, explica Abdelghani Abdelmalek, un joven trabajador social de Saint-Denis, el suburbio al norte de París en el que fue desarticulada una célula</w:t>
      </w:r>
      <w:r w:rsidR="002A6729" w:rsidRPr="00F23EA2">
        <w:rPr>
          <w:rFonts w:ascii="Times New Roman" w:eastAsia="Times New Roman" w:hAnsi="Times New Roman" w:cs="Times New Roman"/>
          <w:sz w:val="24"/>
          <w:szCs w:val="24"/>
          <w:lang w:eastAsia="es-ES"/>
        </w:rPr>
        <w:t xml:space="preserve"> terrorista (</w:t>
      </w:r>
      <w:r w:rsidRPr="00F23EA2">
        <w:rPr>
          <w:rFonts w:ascii="Times New Roman" w:eastAsia="Times New Roman" w:hAnsi="Times New Roman" w:cs="Times New Roman"/>
          <w:sz w:val="24"/>
          <w:szCs w:val="24"/>
          <w:lang w:eastAsia="es-ES"/>
        </w:rPr>
        <w:t>18</w:t>
      </w:r>
      <w:r w:rsidR="002A6729" w:rsidRPr="00F23EA2">
        <w:rPr>
          <w:rFonts w:ascii="Times New Roman" w:eastAsia="Times New Roman" w:hAnsi="Times New Roman" w:cs="Times New Roman"/>
          <w:sz w:val="24"/>
          <w:szCs w:val="24"/>
          <w:lang w:eastAsia="es-ES"/>
        </w:rPr>
        <w:t>/2/16)</w:t>
      </w:r>
      <w:r w:rsidRPr="00F23EA2">
        <w:rPr>
          <w:rFonts w:ascii="Times New Roman" w:eastAsia="Times New Roman" w:hAnsi="Times New Roman" w:cs="Times New Roman"/>
          <w:sz w:val="24"/>
          <w:szCs w:val="24"/>
          <w:lang w:eastAsia="es-ES"/>
        </w:rPr>
        <w:t>. Abdel nació en Clichy-sous-Bois y opina que, a pesar de los cambios urbanísticos, casi no han disminuido los estereotipos de “territorios perdidos por la República” que difunden periodistas y políticos “que no han cruzado la periférica”, asegura en alusión a la autopista que rodea París y mar</w:t>
      </w:r>
      <w:r w:rsidR="002A6729" w:rsidRPr="00F23EA2">
        <w:rPr>
          <w:rFonts w:ascii="Times New Roman" w:eastAsia="Times New Roman" w:hAnsi="Times New Roman" w:cs="Times New Roman"/>
          <w:sz w:val="24"/>
          <w:szCs w:val="24"/>
          <w:lang w:eastAsia="es-ES"/>
        </w:rPr>
        <w:t>ca la frontera con las afueras.</w:t>
      </w:r>
    </w:p>
    <w:p w:rsidR="00ED7170" w:rsidRPr="00F23EA2" w:rsidRDefault="00ED7170" w:rsidP="00ED7170">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Abdel señala al aislamiento, la frustración y las carencias educativas como culpables de que algunos jóvenes banlieuesards se conviertan en “presas fáciles para manipulaciones de todo tipo”. Este joven políglota dice estar cansado de los controles policiales aleatorios “por no tener el adecuado color de piel”. “La problemática es social, tiene que ver con el desempleo y la discriminación, no con motivos étnico-religiosos”, defiende Abdel. Para él la solución llegará cuando gobiernen “políticos que no jueguen con fuego, alimentando la retórica de la extrema derecha”.</w:t>
      </w:r>
    </w:p>
    <w:p w:rsidR="002A6729" w:rsidRPr="00F23EA2" w:rsidRDefault="002A6729" w:rsidP="00ED7170">
      <w:pPr>
        <w:shd w:val="clear" w:color="auto" w:fill="FFFFFF"/>
        <w:spacing w:before="100" w:beforeAutospacing="1" w:after="100" w:afterAutospacing="1"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El aislamiento, la frustración y las carencias educativas como culpables de que algunos jóvenes banlieuesards se conviertan en “presas fáciles para manipulaciones de todo tipo”… </w:t>
      </w:r>
      <w:r w:rsidRPr="00F23EA2">
        <w:rPr>
          <w:rFonts w:ascii="Times New Roman" w:eastAsia="Times New Roman" w:hAnsi="Times New Roman" w:cs="Times New Roman"/>
          <w:sz w:val="24"/>
          <w:szCs w:val="24"/>
          <w:lang w:eastAsia="es-ES"/>
        </w:rPr>
        <w:lastRenderedPageBreak/>
        <w:t xml:space="preserve">Una de las caras más sangrantes y sutiles de la marginalización de la banlieue es la discriminación laboral. Desde 2008 existe una ley que penaliza a las empresas que filtran candidaturas en función del nombre o barrio, reconocible por los dos primeros números del código postal, pero las trabas para probar esta práctica dificultan su aplicación… </w:t>
      </w:r>
    </w:p>
    <w:p w:rsidR="004829B3" w:rsidRPr="00F23EA2" w:rsidRDefault="00ED1696" w:rsidP="00ED1696">
      <w:pPr>
        <w:spacing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Un evidente sentimiento de “déja vu”… localidades y barrios periféricos con un elevado porcentaje de población con raíces extranjeras… donde la mayoría de sus habitantes son pobres o precarios… con una clara sobrerrepresentación de las minorías raciales…  alto deterioro de los servicios públicos…</w:t>
      </w:r>
      <w:r w:rsidR="00084CCA" w:rsidRPr="00F23EA2">
        <w:rPr>
          <w:rFonts w:ascii="Times New Roman" w:eastAsia="Times New Roman" w:hAnsi="Times New Roman" w:cs="Times New Roman"/>
          <w:sz w:val="24"/>
          <w:szCs w:val="24"/>
          <w:lang w:eastAsia="es-ES"/>
        </w:rPr>
        <w:t xml:space="preserve"> una serie de malestares acumulados…</w:t>
      </w:r>
      <w:r w:rsidRPr="00F23EA2">
        <w:rPr>
          <w:rFonts w:ascii="Times New Roman" w:eastAsia="Times New Roman" w:hAnsi="Times New Roman" w:cs="Times New Roman"/>
          <w:sz w:val="24"/>
          <w:szCs w:val="24"/>
          <w:lang w:eastAsia="es-ES"/>
        </w:rPr>
        <w:t xml:space="preserve"> generalizado sentimiento de abandono… </w:t>
      </w:r>
      <w:r w:rsidR="00084CCA" w:rsidRPr="00F23EA2">
        <w:rPr>
          <w:rFonts w:ascii="Times New Roman" w:eastAsia="Times New Roman" w:hAnsi="Times New Roman" w:cs="Times New Roman"/>
          <w:sz w:val="24"/>
          <w:szCs w:val="24"/>
          <w:lang w:eastAsia="es-ES"/>
        </w:rPr>
        <w:t xml:space="preserve"> altos niveles de desempleo y pobreza… discriminación… mayor dependencia de las ayudas sociales… más posibilidades de convertirse automáticamente en sospechosos.… abandono escolar… hogares desestructurados… embarazos no deseados… </w:t>
      </w:r>
      <w:r w:rsidR="004829B3" w:rsidRPr="00F23EA2">
        <w:rPr>
          <w:rFonts w:ascii="Times New Roman" w:eastAsia="Times New Roman" w:hAnsi="Times New Roman" w:cs="Times New Roman"/>
          <w:sz w:val="24"/>
          <w:szCs w:val="24"/>
          <w:lang w:eastAsia="es-ES"/>
        </w:rPr>
        <w:t>disturbios</w:t>
      </w:r>
      <w:r w:rsidR="00084CCA" w:rsidRPr="00F23EA2">
        <w:rPr>
          <w:rFonts w:ascii="Times New Roman" w:eastAsia="Times New Roman" w:hAnsi="Times New Roman" w:cs="Times New Roman"/>
          <w:sz w:val="24"/>
          <w:szCs w:val="24"/>
          <w:lang w:eastAsia="es-ES"/>
        </w:rPr>
        <w:t xml:space="preserve">… delincuencia… tráfico de drogas… criminalidad… </w:t>
      </w:r>
      <w:r w:rsidR="004829B3" w:rsidRPr="00F23EA2">
        <w:rPr>
          <w:rFonts w:ascii="Times New Roman" w:eastAsia="Times New Roman" w:hAnsi="Times New Roman" w:cs="Times New Roman"/>
          <w:sz w:val="24"/>
          <w:szCs w:val="24"/>
          <w:lang w:eastAsia="es-ES"/>
        </w:rPr>
        <w:t>acoso</w:t>
      </w:r>
      <w:r w:rsidR="00084CCA" w:rsidRPr="00F23EA2">
        <w:rPr>
          <w:rFonts w:ascii="Times New Roman" w:eastAsia="Times New Roman" w:hAnsi="Times New Roman" w:cs="Times New Roman"/>
          <w:sz w:val="24"/>
          <w:szCs w:val="24"/>
          <w:lang w:eastAsia="es-ES"/>
        </w:rPr>
        <w:t xml:space="preserve"> y abuso policial</w:t>
      </w:r>
      <w:r w:rsidR="004829B3" w:rsidRPr="00F23EA2">
        <w:rPr>
          <w:rFonts w:ascii="Times New Roman" w:eastAsia="Times New Roman" w:hAnsi="Times New Roman" w:cs="Times New Roman"/>
          <w:sz w:val="24"/>
          <w:szCs w:val="24"/>
          <w:lang w:eastAsia="es-ES"/>
        </w:rPr>
        <w:t>…</w:t>
      </w:r>
    </w:p>
    <w:p w:rsidR="00594628" w:rsidRPr="00F23EA2" w:rsidRDefault="004829B3" w:rsidP="00ED1696">
      <w:pPr>
        <w:spacing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Son situaciones (síntomas) que se repiten una y otra vez a lo largo de casi todos (tal vez debería decir, todos) los países europeos.</w:t>
      </w:r>
      <w:r w:rsidR="005B5BF1" w:rsidRPr="00F23EA2">
        <w:rPr>
          <w:rFonts w:ascii="Times New Roman" w:eastAsia="Times New Roman" w:hAnsi="Times New Roman" w:cs="Times New Roman"/>
          <w:sz w:val="24"/>
          <w:szCs w:val="24"/>
          <w:lang w:eastAsia="es-ES"/>
        </w:rPr>
        <w:t xml:space="preserve"> </w:t>
      </w:r>
      <w:r w:rsidR="00594628" w:rsidRPr="00F23EA2">
        <w:rPr>
          <w:rFonts w:ascii="Times New Roman" w:eastAsia="Times New Roman" w:hAnsi="Times New Roman" w:cs="Times New Roman"/>
          <w:sz w:val="24"/>
          <w:szCs w:val="24"/>
          <w:lang w:eastAsia="es-ES"/>
        </w:rPr>
        <w:t>Molenbeek en Bruselas (Bélgica),</w:t>
      </w:r>
      <w:r w:rsidRPr="00F23EA2">
        <w:rPr>
          <w:rFonts w:ascii="Times New Roman" w:eastAsia="Times New Roman" w:hAnsi="Times New Roman" w:cs="Times New Roman"/>
          <w:sz w:val="24"/>
          <w:szCs w:val="24"/>
          <w:lang w:eastAsia="es-ES"/>
        </w:rPr>
        <w:t xml:space="preserve"> </w:t>
      </w:r>
      <w:r w:rsidR="005B5BF1" w:rsidRPr="00F23EA2">
        <w:rPr>
          <w:rFonts w:ascii="Times New Roman" w:eastAsia="Times New Roman" w:hAnsi="Times New Roman" w:cs="Times New Roman"/>
          <w:sz w:val="24"/>
          <w:szCs w:val="24"/>
          <w:lang w:eastAsia="es-ES"/>
        </w:rPr>
        <w:t>Brixton, Balham o Stockwell, en Londres (Reino Unido)</w:t>
      </w:r>
      <w:r w:rsidRPr="00F23EA2">
        <w:rPr>
          <w:rFonts w:ascii="Times New Roman" w:eastAsia="Times New Roman" w:hAnsi="Times New Roman" w:cs="Times New Roman"/>
          <w:sz w:val="24"/>
          <w:szCs w:val="24"/>
          <w:lang w:eastAsia="es-ES"/>
        </w:rPr>
        <w:t>,</w:t>
      </w:r>
      <w:r w:rsidR="00D5529E" w:rsidRPr="00F23EA2">
        <w:rPr>
          <w:rFonts w:ascii="Times New Roman" w:eastAsia="Times New Roman" w:hAnsi="Times New Roman" w:cs="Times New Roman"/>
          <w:sz w:val="24"/>
          <w:szCs w:val="24"/>
          <w:lang w:eastAsia="es-ES"/>
        </w:rPr>
        <w:t xml:space="preserve"> Luisenstadt, </w:t>
      </w:r>
      <w:r w:rsidR="00265ECB" w:rsidRPr="00F23EA2">
        <w:rPr>
          <w:rFonts w:ascii="Times New Roman" w:eastAsia="Times New Roman" w:hAnsi="Times New Roman" w:cs="Times New Roman"/>
          <w:sz w:val="24"/>
          <w:szCs w:val="24"/>
          <w:lang w:eastAsia="es-ES"/>
        </w:rPr>
        <w:t>Görlitzer Park o</w:t>
      </w:r>
      <w:r w:rsidR="00D5529E" w:rsidRPr="00F23EA2">
        <w:rPr>
          <w:rFonts w:ascii="Times New Roman" w:eastAsia="Times New Roman" w:hAnsi="Times New Roman" w:cs="Times New Roman"/>
          <w:sz w:val="24"/>
          <w:szCs w:val="24"/>
          <w:lang w:eastAsia="es-ES"/>
        </w:rPr>
        <w:t xml:space="preserve"> Wrangelkiez, en Berlín (Alemania), Bijlmer e</w:t>
      </w:r>
      <w:r w:rsidR="00136229" w:rsidRPr="00F23EA2">
        <w:rPr>
          <w:rFonts w:ascii="Times New Roman" w:eastAsia="Times New Roman" w:hAnsi="Times New Roman" w:cs="Times New Roman"/>
          <w:sz w:val="24"/>
          <w:szCs w:val="24"/>
          <w:lang w:eastAsia="es-ES"/>
        </w:rPr>
        <w:t xml:space="preserve">n Ámsterdam, “Sur”, región al sur del río Maas, y “Oeste”, área entre Delfshaven y Schiedam, especialmente Marconiplein, en Róterdam (Países Bajos), </w:t>
      </w:r>
      <w:r w:rsidRPr="00F23EA2">
        <w:rPr>
          <w:rFonts w:ascii="Times New Roman" w:eastAsia="Times New Roman" w:hAnsi="Times New Roman" w:cs="Times New Roman"/>
          <w:sz w:val="24"/>
          <w:szCs w:val="24"/>
          <w:lang w:eastAsia="es-ES"/>
        </w:rPr>
        <w:t xml:space="preserve">Rosengård en Malmö y Rinkeby en Estocolmo (Suecia), </w:t>
      </w:r>
      <w:r w:rsidR="005B5BF1" w:rsidRPr="00F23EA2">
        <w:rPr>
          <w:rFonts w:ascii="Times New Roman" w:eastAsia="Times New Roman" w:hAnsi="Times New Roman" w:cs="Times New Roman"/>
          <w:sz w:val="24"/>
          <w:szCs w:val="24"/>
          <w:lang w:eastAsia="es-ES"/>
        </w:rPr>
        <w:t>Mjølnerparken, en Copenhague (Dinamarca), Tor Bella Monaca en Roma (Italia), Puente de Vallecas, Villaverde en Madrid</w:t>
      </w:r>
      <w:r w:rsidR="00136229" w:rsidRPr="00F23EA2">
        <w:rPr>
          <w:rFonts w:ascii="Times New Roman" w:eastAsia="Times New Roman" w:hAnsi="Times New Roman" w:cs="Times New Roman"/>
          <w:sz w:val="24"/>
          <w:szCs w:val="24"/>
          <w:lang w:eastAsia="es-ES"/>
        </w:rPr>
        <w:t xml:space="preserve"> y el Rabal, la Mina, en Barcelon</w:t>
      </w:r>
      <w:r w:rsidR="00265ECB" w:rsidRPr="00F23EA2">
        <w:rPr>
          <w:rFonts w:ascii="Times New Roman" w:eastAsia="Times New Roman" w:hAnsi="Times New Roman" w:cs="Times New Roman"/>
          <w:sz w:val="24"/>
          <w:szCs w:val="24"/>
          <w:lang w:eastAsia="es-ES"/>
        </w:rPr>
        <w:t>a</w:t>
      </w:r>
      <w:r w:rsidR="005B5BF1" w:rsidRPr="00F23EA2">
        <w:rPr>
          <w:rFonts w:ascii="Times New Roman" w:eastAsia="Times New Roman" w:hAnsi="Times New Roman" w:cs="Times New Roman"/>
          <w:sz w:val="24"/>
          <w:szCs w:val="24"/>
          <w:lang w:eastAsia="es-ES"/>
        </w:rPr>
        <w:t xml:space="preserve"> (España)</w:t>
      </w:r>
      <w:r w:rsidR="00594628" w:rsidRPr="00F23EA2">
        <w:rPr>
          <w:rFonts w:ascii="Times New Roman" w:eastAsia="Times New Roman" w:hAnsi="Times New Roman" w:cs="Times New Roman"/>
          <w:sz w:val="24"/>
          <w:szCs w:val="24"/>
          <w:lang w:eastAsia="es-ES"/>
        </w:rPr>
        <w:t>…</w:t>
      </w:r>
    </w:p>
    <w:p w:rsidR="00594628" w:rsidRPr="00F23EA2" w:rsidRDefault="00594628" w:rsidP="00ED1696">
      <w:pPr>
        <w:spacing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Estos son los 5 barrios más peligrosos de Europa: en los que la Policía no se atreve a entrar</w:t>
      </w:r>
    </w:p>
    <w:p w:rsidR="00594628" w:rsidRPr="00F23EA2" w:rsidRDefault="00594628" w:rsidP="00594628">
      <w:pPr>
        <w:spacing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 xml:space="preserve">Molenbeek (Bélgica), Roubaix (Francia), Rosengård (Suecia), </w:t>
      </w:r>
      <w:r w:rsidR="002356D8">
        <w:rPr>
          <w:rFonts w:ascii="Times New Roman" w:eastAsia="Times New Roman" w:hAnsi="Times New Roman" w:cs="Times New Roman"/>
          <w:sz w:val="24"/>
          <w:szCs w:val="24"/>
          <w:lang w:eastAsia="es-ES"/>
        </w:rPr>
        <w:t>El Prí</w:t>
      </w:r>
      <w:r w:rsidRPr="00F23EA2">
        <w:rPr>
          <w:rFonts w:ascii="Times New Roman" w:eastAsia="Times New Roman" w:hAnsi="Times New Roman" w:cs="Times New Roman"/>
          <w:sz w:val="24"/>
          <w:szCs w:val="24"/>
          <w:lang w:eastAsia="es-ES"/>
        </w:rPr>
        <w:t>ncipe (España), Secondigliano (Italia).</w:t>
      </w:r>
    </w:p>
    <w:p w:rsidR="00265ECB" w:rsidRPr="00F23EA2" w:rsidRDefault="00594628" w:rsidP="00594628">
      <w:pPr>
        <w:spacing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Barrios que las autoridades no controlan. Barrios que está</w:t>
      </w:r>
      <w:r w:rsidR="00163CDC" w:rsidRPr="00F23EA2">
        <w:rPr>
          <w:rFonts w:ascii="Times New Roman" w:eastAsia="Times New Roman" w:hAnsi="Times New Roman" w:cs="Times New Roman"/>
          <w:sz w:val="24"/>
          <w:szCs w:val="24"/>
          <w:lang w:eastAsia="es-ES"/>
        </w:rPr>
        <w:t>n</w:t>
      </w:r>
      <w:r w:rsidRPr="00F23EA2">
        <w:rPr>
          <w:rFonts w:ascii="Times New Roman" w:eastAsia="Times New Roman" w:hAnsi="Times New Roman" w:cs="Times New Roman"/>
          <w:sz w:val="24"/>
          <w:szCs w:val="24"/>
          <w:lang w:eastAsia="es-ES"/>
        </w:rPr>
        <w:t xml:space="preserve"> en poder del crimen organizado.</w:t>
      </w:r>
      <w:r w:rsidR="005B5BF1" w:rsidRPr="00F23EA2">
        <w:rPr>
          <w:rFonts w:ascii="Times New Roman" w:eastAsia="Times New Roman" w:hAnsi="Times New Roman" w:cs="Times New Roman"/>
          <w:sz w:val="24"/>
          <w:szCs w:val="24"/>
          <w:lang w:eastAsia="es-ES"/>
        </w:rPr>
        <w:t xml:space="preserve"> </w:t>
      </w:r>
      <w:r w:rsidR="004829B3" w:rsidRPr="00F23EA2">
        <w:rPr>
          <w:rFonts w:ascii="Times New Roman" w:eastAsia="Times New Roman" w:hAnsi="Times New Roman" w:cs="Times New Roman"/>
          <w:sz w:val="24"/>
          <w:szCs w:val="24"/>
          <w:lang w:eastAsia="es-ES"/>
        </w:rPr>
        <w:t xml:space="preserve"> </w:t>
      </w:r>
    </w:p>
    <w:p w:rsidR="00ED1696" w:rsidRPr="00F23EA2" w:rsidRDefault="00265ECB" w:rsidP="00594628">
      <w:pPr>
        <w:spacing w:line="240" w:lineRule="auto"/>
        <w:jc w:val="both"/>
        <w:rPr>
          <w:rFonts w:ascii="Times New Roman" w:eastAsia="Times New Roman" w:hAnsi="Times New Roman" w:cs="Times New Roman"/>
          <w:b/>
          <w:sz w:val="24"/>
          <w:szCs w:val="24"/>
          <w:lang w:eastAsia="es-ES"/>
        </w:rPr>
      </w:pPr>
      <w:r w:rsidRPr="00F23EA2">
        <w:rPr>
          <w:rFonts w:ascii="Times New Roman" w:eastAsia="Times New Roman" w:hAnsi="Times New Roman" w:cs="Times New Roman"/>
          <w:b/>
          <w:sz w:val="24"/>
          <w:szCs w:val="24"/>
          <w:lang w:eastAsia="es-ES"/>
        </w:rPr>
        <w:t>El retablo de las pesadillas</w:t>
      </w:r>
      <w:r w:rsidR="004829B3" w:rsidRPr="00F23EA2">
        <w:rPr>
          <w:rFonts w:ascii="Times New Roman" w:eastAsia="Times New Roman" w:hAnsi="Times New Roman" w:cs="Times New Roman"/>
          <w:b/>
          <w:sz w:val="24"/>
          <w:szCs w:val="24"/>
          <w:lang w:eastAsia="es-ES"/>
        </w:rPr>
        <w:t xml:space="preserve"> </w:t>
      </w:r>
      <w:r w:rsidR="00084CCA" w:rsidRPr="00F23EA2">
        <w:rPr>
          <w:rFonts w:ascii="Times New Roman" w:eastAsia="Times New Roman" w:hAnsi="Times New Roman" w:cs="Times New Roman"/>
          <w:b/>
          <w:sz w:val="24"/>
          <w:szCs w:val="24"/>
          <w:lang w:eastAsia="es-ES"/>
        </w:rPr>
        <w:t xml:space="preserve"> </w:t>
      </w:r>
    </w:p>
    <w:p w:rsidR="00265ECB" w:rsidRPr="00F23EA2" w:rsidRDefault="00265ECB" w:rsidP="00594628">
      <w:pPr>
        <w:spacing w:line="240" w:lineRule="auto"/>
        <w:jc w:val="both"/>
        <w:rPr>
          <w:rFonts w:ascii="Times New Roman" w:eastAsia="Times New Roman" w:hAnsi="Times New Roman" w:cs="Times New Roman"/>
          <w:sz w:val="24"/>
          <w:szCs w:val="24"/>
          <w:lang w:eastAsia="es-ES"/>
        </w:rPr>
      </w:pPr>
      <w:r w:rsidRPr="00F23EA2">
        <w:rPr>
          <w:rFonts w:ascii="Times New Roman" w:eastAsia="Times New Roman" w:hAnsi="Times New Roman" w:cs="Times New Roman"/>
          <w:sz w:val="24"/>
          <w:szCs w:val="24"/>
          <w:lang w:eastAsia="es-ES"/>
        </w:rPr>
        <w:t>Los grupos terroristas necesitan líderes, y el poder esencial de esos personajes es su capacidad de reclutar, convencer, y conseguir a sus seguidores. Uno individuos que puedan ser adoctrinados en la violencia islámica, y estén dispuestos a pasar a la acción.</w:t>
      </w:r>
    </w:p>
    <w:p w:rsidR="00140A53" w:rsidRPr="00F23EA2" w:rsidRDefault="00265ECB" w:rsidP="00140A53">
      <w:pPr>
        <w:spacing w:line="240" w:lineRule="auto"/>
        <w:jc w:val="both"/>
        <w:rPr>
          <w:rFonts w:ascii="Times New Roman" w:hAnsi="Times New Roman" w:cs="Times New Roman"/>
          <w:sz w:val="24"/>
          <w:szCs w:val="24"/>
          <w:shd w:val="clear" w:color="auto" w:fill="FFFFFF"/>
        </w:rPr>
      </w:pPr>
      <w:r w:rsidRPr="00F23EA2">
        <w:rPr>
          <w:rFonts w:ascii="Times New Roman" w:eastAsia="Times New Roman" w:hAnsi="Times New Roman" w:cs="Times New Roman"/>
          <w:sz w:val="24"/>
          <w:szCs w:val="24"/>
          <w:lang w:eastAsia="es-ES"/>
        </w:rPr>
        <w:t>Los jóvenes universitarios de los países avanzados, a los que podría caber la frase de</w:t>
      </w:r>
      <w:r w:rsidR="00140A53" w:rsidRPr="00F23EA2">
        <w:rPr>
          <w:rFonts w:ascii="Times New Roman" w:eastAsia="Times New Roman" w:hAnsi="Times New Roman" w:cs="Times New Roman"/>
          <w:sz w:val="24"/>
          <w:szCs w:val="24"/>
          <w:lang w:eastAsia="es-ES"/>
        </w:rPr>
        <w:t xml:space="preserve"> Blaise</w:t>
      </w:r>
      <w:r w:rsidRPr="00F23EA2">
        <w:rPr>
          <w:rFonts w:ascii="Times New Roman" w:eastAsia="Times New Roman" w:hAnsi="Times New Roman" w:cs="Times New Roman"/>
          <w:sz w:val="24"/>
          <w:szCs w:val="24"/>
          <w:lang w:eastAsia="es-ES"/>
        </w:rPr>
        <w:t xml:space="preserve"> Pascal: </w:t>
      </w:r>
      <w:r w:rsidRPr="00F23EA2">
        <w:rPr>
          <w:rFonts w:ascii="Times New Roman" w:hAnsi="Times New Roman" w:cs="Times New Roman"/>
          <w:sz w:val="24"/>
          <w:szCs w:val="24"/>
          <w:shd w:val="clear" w:color="auto" w:fill="FFFFFF"/>
        </w:rPr>
        <w:t>“el corazón tiene razones que la razón no entiende”</w:t>
      </w:r>
      <w:r w:rsidR="00140A53" w:rsidRPr="00F23EA2">
        <w:rPr>
          <w:rFonts w:ascii="Times New Roman" w:hAnsi="Times New Roman" w:cs="Times New Roman"/>
          <w:sz w:val="24"/>
          <w:szCs w:val="24"/>
          <w:shd w:val="clear" w:color="auto" w:fill="FFFFFF"/>
        </w:rPr>
        <w:t>, deberían reflexionar que, a veces, “el sueño de la razón produce monstruos” (cuando la razón se adormece aparecen las visiones fantasmagóricas, las alucinaciones con seres monstruosos salidos de la oscuridad), como pintó magistralmente Francisco de Goya en</w:t>
      </w:r>
      <w:r w:rsidRPr="00F23EA2">
        <w:rPr>
          <w:rFonts w:ascii="Times New Roman" w:hAnsi="Times New Roman" w:cs="Times New Roman"/>
          <w:sz w:val="24"/>
          <w:szCs w:val="24"/>
          <w:shd w:val="clear" w:color="auto" w:fill="FFFFFF"/>
        </w:rPr>
        <w:t xml:space="preserve"> </w:t>
      </w:r>
      <w:r w:rsidR="00140A53" w:rsidRPr="00F23EA2">
        <w:rPr>
          <w:rFonts w:ascii="Times New Roman" w:hAnsi="Times New Roman" w:cs="Times New Roman"/>
          <w:sz w:val="24"/>
          <w:szCs w:val="24"/>
          <w:shd w:val="clear" w:color="auto" w:fill="FFFFFF"/>
        </w:rPr>
        <w:t>la serie de </w:t>
      </w:r>
      <w:hyperlink r:id="rId44" w:tooltip="Los caprichos" w:history="1">
        <w:r w:rsidR="00140A53" w:rsidRPr="00F23EA2">
          <w:rPr>
            <w:rStyle w:val="Hipervnculo"/>
            <w:rFonts w:ascii="Times New Roman" w:hAnsi="Times New Roman" w:cs="Times New Roman"/>
            <w:iCs/>
            <w:color w:val="auto"/>
            <w:sz w:val="24"/>
            <w:szCs w:val="24"/>
            <w:u w:val="none"/>
            <w:shd w:val="clear" w:color="auto" w:fill="FFFFFF"/>
          </w:rPr>
          <w:t>Los caprichos</w:t>
        </w:r>
      </w:hyperlink>
      <w:r w:rsidR="00140A53" w:rsidRPr="00F23EA2">
        <w:rPr>
          <w:rFonts w:ascii="Times New Roman" w:hAnsi="Times New Roman" w:cs="Times New Roman"/>
          <w:sz w:val="24"/>
          <w:szCs w:val="24"/>
          <w:shd w:val="clear" w:color="auto" w:fill="FFFFFF"/>
        </w:rPr>
        <w:t> publicado en 1799.</w:t>
      </w:r>
    </w:p>
    <w:p w:rsidR="00265ECB" w:rsidRPr="00F23EA2" w:rsidRDefault="00140A53" w:rsidP="00265ECB">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shd w:val="clear" w:color="auto" w:fill="FFFFFF"/>
        </w:rPr>
        <w:t>En sus acampadas, manifestaciones</w:t>
      </w:r>
      <w:r w:rsidR="008F73DE" w:rsidRPr="00F23EA2">
        <w:rPr>
          <w:rFonts w:ascii="Times New Roman" w:hAnsi="Times New Roman" w:cs="Times New Roman"/>
          <w:sz w:val="24"/>
          <w:szCs w:val="24"/>
          <w:shd w:val="clear" w:color="auto" w:fill="FFFFFF"/>
        </w:rPr>
        <w:t>,</w:t>
      </w:r>
      <w:r w:rsidRPr="00F23EA2">
        <w:rPr>
          <w:rFonts w:ascii="Times New Roman" w:hAnsi="Times New Roman" w:cs="Times New Roman"/>
          <w:sz w:val="24"/>
          <w:szCs w:val="24"/>
          <w:shd w:val="clear" w:color="auto" w:fill="FFFFFF"/>
        </w:rPr>
        <w:t xml:space="preserve"> y algaradas, deberían pensar (¿será mucho pedir?), si no terminarán premiando al transgresor y penalizando al que cumple.</w:t>
      </w:r>
      <w:r w:rsidR="005F7C0E" w:rsidRPr="00F23EA2">
        <w:rPr>
          <w:rFonts w:ascii="Times New Roman" w:hAnsi="Times New Roman" w:cs="Times New Roman"/>
          <w:sz w:val="24"/>
          <w:szCs w:val="24"/>
          <w:shd w:val="clear" w:color="auto" w:fill="FFFFFF"/>
        </w:rPr>
        <w:t xml:space="preserve"> Tal vez, hay</w:t>
      </w:r>
      <w:r w:rsidR="005D4403" w:rsidRPr="00F23EA2">
        <w:rPr>
          <w:rFonts w:ascii="Times New Roman" w:hAnsi="Times New Roman" w:cs="Times New Roman"/>
          <w:sz w:val="24"/>
          <w:szCs w:val="24"/>
          <w:shd w:val="clear" w:color="auto" w:fill="FFFFFF"/>
        </w:rPr>
        <w:t xml:space="preserve">a que “dejarse de imposibles”… </w:t>
      </w:r>
      <w:r w:rsidR="005D4403" w:rsidRPr="00F23EA2">
        <w:rPr>
          <w:rFonts w:ascii="Times New Roman" w:hAnsi="Times New Roman" w:cs="Times New Roman"/>
          <w:sz w:val="24"/>
          <w:szCs w:val="24"/>
        </w:rPr>
        <w:t xml:space="preserve">que, en ocasiones, menos es más… </w:t>
      </w:r>
      <w:r w:rsidR="00265ECB" w:rsidRPr="00F23EA2">
        <w:rPr>
          <w:rFonts w:ascii="Times New Roman" w:hAnsi="Times New Roman" w:cs="Times New Roman"/>
          <w:sz w:val="24"/>
          <w:szCs w:val="24"/>
        </w:rPr>
        <w:t>que el crecimiento del prestigio puede ser directamente proporcional a la esc</w:t>
      </w:r>
      <w:r w:rsidR="005D4403" w:rsidRPr="00F23EA2">
        <w:rPr>
          <w:rFonts w:ascii="Times New Roman" w:hAnsi="Times New Roman" w:cs="Times New Roman"/>
          <w:sz w:val="24"/>
          <w:szCs w:val="24"/>
        </w:rPr>
        <w:t>asez…</w:t>
      </w:r>
      <w:r w:rsidR="005F7C0E" w:rsidRPr="00F23EA2">
        <w:rPr>
          <w:rFonts w:ascii="Times New Roman" w:hAnsi="Times New Roman" w:cs="Times New Roman"/>
          <w:sz w:val="24"/>
          <w:szCs w:val="24"/>
        </w:rPr>
        <w:t xml:space="preserve"> </w:t>
      </w:r>
      <w:r w:rsidR="00265ECB" w:rsidRPr="00F23EA2">
        <w:rPr>
          <w:rFonts w:ascii="Times New Roman" w:hAnsi="Times New Roman" w:cs="Times New Roman"/>
          <w:sz w:val="24"/>
          <w:szCs w:val="24"/>
        </w:rPr>
        <w:t>y que la amenaza procedente de los más débiles puede llegar a ser la más grave.</w:t>
      </w:r>
    </w:p>
    <w:p w:rsidR="008F73DE" w:rsidRPr="00F23EA2" w:rsidRDefault="008F73DE" w:rsidP="00265ECB">
      <w:pPr>
        <w:spacing w:line="240" w:lineRule="auto"/>
        <w:jc w:val="both"/>
        <w:rPr>
          <w:rFonts w:ascii="Times New Roman" w:hAnsi="Times New Roman" w:cs="Times New Roman"/>
          <w:sz w:val="24"/>
          <w:szCs w:val="24"/>
        </w:rPr>
      </w:pPr>
      <w:r w:rsidRPr="00F23EA2">
        <w:rPr>
          <w:rFonts w:ascii="Times New Roman" w:hAnsi="Times New Roman" w:cs="Times New Roman"/>
          <w:sz w:val="24"/>
          <w:szCs w:val="24"/>
        </w:rPr>
        <w:t>Además, deberían explicar, ¿por qué se movilizan por la tragedia del pueblo palestino, y no por la tragedia del pueblo ucraniano? ¿Por qué critican a Netanyahu, y no lo hacen con Putin?</w:t>
      </w:r>
    </w:p>
    <w:p w:rsidR="008F73DE" w:rsidRPr="00F23EA2" w:rsidRDefault="005D4403" w:rsidP="00265ECB">
      <w:pPr>
        <w:spacing w:line="240" w:lineRule="auto"/>
        <w:jc w:val="both"/>
        <w:rPr>
          <w:rFonts w:ascii="Times New Roman" w:hAnsi="Times New Roman" w:cs="Times New Roman"/>
          <w:sz w:val="24"/>
          <w:szCs w:val="24"/>
          <w:shd w:val="clear" w:color="auto" w:fill="FFFFFF"/>
        </w:rPr>
      </w:pPr>
      <w:r w:rsidRPr="00F23EA2">
        <w:rPr>
          <w:rFonts w:ascii="Times New Roman" w:hAnsi="Times New Roman" w:cs="Times New Roman"/>
          <w:sz w:val="24"/>
          <w:szCs w:val="24"/>
          <w:shd w:val="clear" w:color="auto" w:fill="FFFFFF"/>
        </w:rPr>
        <w:t xml:space="preserve">Mensaje de los </w:t>
      </w:r>
      <w:r w:rsidR="00434AEA">
        <w:rPr>
          <w:rFonts w:ascii="Times New Roman" w:hAnsi="Times New Roman" w:cs="Times New Roman"/>
          <w:sz w:val="24"/>
          <w:szCs w:val="24"/>
          <w:shd w:val="clear" w:color="auto" w:fill="FFFFFF"/>
        </w:rPr>
        <w:t>“</w:t>
      </w:r>
      <w:r w:rsidRPr="00F23EA2">
        <w:rPr>
          <w:rFonts w:ascii="Times New Roman" w:hAnsi="Times New Roman" w:cs="Times New Roman"/>
          <w:sz w:val="24"/>
          <w:szCs w:val="24"/>
          <w:shd w:val="clear" w:color="auto" w:fill="FFFFFF"/>
        </w:rPr>
        <w:t>acampados</w:t>
      </w:r>
      <w:r w:rsidR="00434AEA">
        <w:rPr>
          <w:rFonts w:ascii="Times New Roman" w:hAnsi="Times New Roman" w:cs="Times New Roman"/>
          <w:sz w:val="24"/>
          <w:szCs w:val="24"/>
          <w:shd w:val="clear" w:color="auto" w:fill="FFFFFF"/>
        </w:rPr>
        <w:t>”</w:t>
      </w:r>
      <w:r w:rsidR="001A0F67" w:rsidRPr="00F23EA2">
        <w:rPr>
          <w:rFonts w:ascii="Times New Roman" w:hAnsi="Times New Roman" w:cs="Times New Roman"/>
          <w:sz w:val="24"/>
          <w:szCs w:val="24"/>
          <w:shd w:val="clear" w:color="auto" w:fill="FFFFFF"/>
        </w:rPr>
        <w:t xml:space="preserve"> en TikTok</w:t>
      </w:r>
      <w:r w:rsidRPr="00F23EA2">
        <w:rPr>
          <w:rFonts w:ascii="Times New Roman" w:hAnsi="Times New Roman" w:cs="Times New Roman"/>
          <w:sz w:val="24"/>
          <w:szCs w:val="24"/>
          <w:shd w:val="clear" w:color="auto" w:fill="FFFFFF"/>
        </w:rPr>
        <w:t xml:space="preserve"> (más pronto, que tarde): </w:t>
      </w:r>
      <w:r w:rsidR="001A0F67" w:rsidRPr="00F23EA2">
        <w:rPr>
          <w:rFonts w:ascii="Times New Roman" w:hAnsi="Times New Roman" w:cs="Times New Roman"/>
          <w:sz w:val="24"/>
          <w:szCs w:val="24"/>
          <w:shd w:val="clear" w:color="auto" w:fill="FFFFFF"/>
        </w:rPr>
        <w:t>“</w:t>
      </w:r>
      <w:r w:rsidRPr="00F23EA2">
        <w:rPr>
          <w:rFonts w:ascii="Times New Roman" w:hAnsi="Times New Roman" w:cs="Times New Roman"/>
          <w:sz w:val="24"/>
          <w:szCs w:val="24"/>
          <w:shd w:val="clear" w:color="auto" w:fill="FFFFFF"/>
        </w:rPr>
        <w:t>¿Y</w:t>
      </w:r>
      <w:r w:rsidR="008F73DE" w:rsidRPr="00F23EA2">
        <w:rPr>
          <w:rFonts w:ascii="Times New Roman" w:hAnsi="Times New Roman" w:cs="Times New Roman"/>
          <w:sz w:val="24"/>
          <w:szCs w:val="24"/>
          <w:shd w:val="clear" w:color="auto" w:fill="FFFFFF"/>
        </w:rPr>
        <w:t xml:space="preserve"> ahora</w:t>
      </w:r>
      <w:r w:rsidRPr="00F23EA2">
        <w:rPr>
          <w:rFonts w:ascii="Times New Roman" w:hAnsi="Times New Roman" w:cs="Times New Roman"/>
          <w:sz w:val="24"/>
          <w:szCs w:val="24"/>
          <w:shd w:val="clear" w:color="auto" w:fill="FFFFFF"/>
        </w:rPr>
        <w:t xml:space="preserve"> qué</w:t>
      </w:r>
      <w:r w:rsidR="008F73DE" w:rsidRPr="00F23EA2">
        <w:rPr>
          <w:rFonts w:ascii="Times New Roman" w:hAnsi="Times New Roman" w:cs="Times New Roman"/>
          <w:sz w:val="24"/>
          <w:szCs w:val="24"/>
          <w:shd w:val="clear" w:color="auto" w:fill="FFFFFF"/>
        </w:rPr>
        <w:t>?</w:t>
      </w:r>
      <w:r w:rsidRPr="00F23EA2">
        <w:rPr>
          <w:rFonts w:ascii="Times New Roman" w:hAnsi="Times New Roman" w:cs="Times New Roman"/>
          <w:sz w:val="24"/>
          <w:szCs w:val="24"/>
          <w:shd w:val="clear" w:color="auto" w:fill="FFFFFF"/>
        </w:rPr>
        <w:t xml:space="preserve"> Ahora nada. El fin no existe, así que esperemos… algo pasará</w:t>
      </w:r>
      <w:r w:rsidR="001A0F67" w:rsidRPr="00F23EA2">
        <w:rPr>
          <w:rFonts w:ascii="Times New Roman" w:hAnsi="Times New Roman" w:cs="Times New Roman"/>
          <w:sz w:val="24"/>
          <w:szCs w:val="24"/>
          <w:shd w:val="clear" w:color="auto" w:fill="FFFFFF"/>
        </w:rPr>
        <w:t>”</w:t>
      </w:r>
      <w:r w:rsidRPr="00F23EA2">
        <w:rPr>
          <w:rFonts w:ascii="Times New Roman" w:hAnsi="Times New Roman" w:cs="Times New Roman"/>
          <w:sz w:val="24"/>
          <w:szCs w:val="24"/>
          <w:shd w:val="clear" w:color="auto" w:fill="FFFFFF"/>
        </w:rPr>
        <w:t>. (</w:t>
      </w:r>
      <w:r w:rsidR="001A0F67" w:rsidRPr="00F23EA2">
        <w:rPr>
          <w:rFonts w:ascii="Times New Roman" w:hAnsi="Times New Roman" w:cs="Times New Roman"/>
          <w:sz w:val="24"/>
          <w:szCs w:val="24"/>
          <w:shd w:val="clear" w:color="auto" w:fill="FFFFFF"/>
        </w:rPr>
        <w:t xml:space="preserve">Pier Paolo </w:t>
      </w:r>
      <w:r w:rsidRPr="00F23EA2">
        <w:rPr>
          <w:rFonts w:ascii="Times New Roman" w:hAnsi="Times New Roman" w:cs="Times New Roman"/>
          <w:sz w:val="24"/>
          <w:szCs w:val="24"/>
          <w:shd w:val="clear" w:color="auto" w:fill="FFFFFF"/>
        </w:rPr>
        <w:t>Pasolini)</w:t>
      </w:r>
    </w:p>
    <w:sectPr w:rsidR="008F73DE" w:rsidRPr="00F23EA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ubuntu">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365C4"/>
    <w:multiLevelType w:val="hybridMultilevel"/>
    <w:tmpl w:val="3DF8B5FE"/>
    <w:lvl w:ilvl="0" w:tplc="6798D0D0">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F8C06AB"/>
    <w:multiLevelType w:val="multilevel"/>
    <w:tmpl w:val="E58A7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4D730BD"/>
    <w:multiLevelType w:val="hybridMultilevel"/>
    <w:tmpl w:val="4C56D2CA"/>
    <w:lvl w:ilvl="0" w:tplc="6D1C51CA">
      <w:numFmt w:val="bullet"/>
      <w:lvlText w:val="-"/>
      <w:lvlJc w:val="left"/>
      <w:pPr>
        <w:ind w:left="720" w:hanging="360"/>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5AF94DC9"/>
    <w:multiLevelType w:val="multilevel"/>
    <w:tmpl w:val="D64815A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E4076FD"/>
    <w:multiLevelType w:val="multilevel"/>
    <w:tmpl w:val="2CBC7B9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nsid w:val="68F67912"/>
    <w:multiLevelType w:val="multilevel"/>
    <w:tmpl w:val="097C5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C096C6A"/>
    <w:multiLevelType w:val="multilevel"/>
    <w:tmpl w:val="D6180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E2478B0"/>
    <w:multiLevelType w:val="hybridMultilevel"/>
    <w:tmpl w:val="99500D2E"/>
    <w:lvl w:ilvl="0" w:tplc="E4D09D92">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5"/>
  </w:num>
  <w:num w:numId="5">
    <w:abstractNumId w:val="1"/>
  </w:num>
  <w:num w:numId="6">
    <w:abstractNumId w:val="6"/>
  </w:num>
  <w:num w:numId="7">
    <w:abstractNumId w:val="7"/>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1022"/>
    <w:rsid w:val="0001127C"/>
    <w:rsid w:val="00015B72"/>
    <w:rsid w:val="000271CA"/>
    <w:rsid w:val="0008404A"/>
    <w:rsid w:val="00084CCA"/>
    <w:rsid w:val="000953E6"/>
    <w:rsid w:val="000A14BC"/>
    <w:rsid w:val="000B1070"/>
    <w:rsid w:val="000D7A4F"/>
    <w:rsid w:val="00102C45"/>
    <w:rsid w:val="00125C35"/>
    <w:rsid w:val="00136229"/>
    <w:rsid w:val="00140A53"/>
    <w:rsid w:val="001464BE"/>
    <w:rsid w:val="00163CDC"/>
    <w:rsid w:val="00173CF7"/>
    <w:rsid w:val="001A0F67"/>
    <w:rsid w:val="001B7BB3"/>
    <w:rsid w:val="001E055F"/>
    <w:rsid w:val="002356D8"/>
    <w:rsid w:val="002537CB"/>
    <w:rsid w:val="00265ECB"/>
    <w:rsid w:val="0027631C"/>
    <w:rsid w:val="00290DE9"/>
    <w:rsid w:val="00291187"/>
    <w:rsid w:val="002A6729"/>
    <w:rsid w:val="002B3880"/>
    <w:rsid w:val="002C57C6"/>
    <w:rsid w:val="002D55A3"/>
    <w:rsid w:val="002F4D23"/>
    <w:rsid w:val="002F7EBB"/>
    <w:rsid w:val="00353714"/>
    <w:rsid w:val="00362A86"/>
    <w:rsid w:val="003A41B8"/>
    <w:rsid w:val="003B62F8"/>
    <w:rsid w:val="003C1188"/>
    <w:rsid w:val="003D45C6"/>
    <w:rsid w:val="00417B91"/>
    <w:rsid w:val="00434AEA"/>
    <w:rsid w:val="00475F3B"/>
    <w:rsid w:val="004829B3"/>
    <w:rsid w:val="004F7AA5"/>
    <w:rsid w:val="00527CC3"/>
    <w:rsid w:val="00531CB9"/>
    <w:rsid w:val="005414D4"/>
    <w:rsid w:val="00580132"/>
    <w:rsid w:val="005900BA"/>
    <w:rsid w:val="00594628"/>
    <w:rsid w:val="005A12D7"/>
    <w:rsid w:val="005B5BF1"/>
    <w:rsid w:val="005C6A49"/>
    <w:rsid w:val="005D2D93"/>
    <w:rsid w:val="005D4403"/>
    <w:rsid w:val="005D5C77"/>
    <w:rsid w:val="005F3A2A"/>
    <w:rsid w:val="005F7C0E"/>
    <w:rsid w:val="0061489E"/>
    <w:rsid w:val="00616C6E"/>
    <w:rsid w:val="00622EC2"/>
    <w:rsid w:val="0063058E"/>
    <w:rsid w:val="00652A3C"/>
    <w:rsid w:val="00654806"/>
    <w:rsid w:val="00654903"/>
    <w:rsid w:val="0067753E"/>
    <w:rsid w:val="00687AD6"/>
    <w:rsid w:val="006969D4"/>
    <w:rsid w:val="00697E5C"/>
    <w:rsid w:val="006A7DA8"/>
    <w:rsid w:val="006B0FD0"/>
    <w:rsid w:val="006B522A"/>
    <w:rsid w:val="006E4C2C"/>
    <w:rsid w:val="00716F0A"/>
    <w:rsid w:val="00743F4E"/>
    <w:rsid w:val="00744391"/>
    <w:rsid w:val="007672A4"/>
    <w:rsid w:val="007737EC"/>
    <w:rsid w:val="007E552E"/>
    <w:rsid w:val="00812BF0"/>
    <w:rsid w:val="00835703"/>
    <w:rsid w:val="00835949"/>
    <w:rsid w:val="008447E3"/>
    <w:rsid w:val="00845A26"/>
    <w:rsid w:val="008617D2"/>
    <w:rsid w:val="00864200"/>
    <w:rsid w:val="00874718"/>
    <w:rsid w:val="0087736B"/>
    <w:rsid w:val="00886148"/>
    <w:rsid w:val="00892526"/>
    <w:rsid w:val="008C5885"/>
    <w:rsid w:val="008D125E"/>
    <w:rsid w:val="008E1AE5"/>
    <w:rsid w:val="008F73DE"/>
    <w:rsid w:val="009067BD"/>
    <w:rsid w:val="00930622"/>
    <w:rsid w:val="009476C8"/>
    <w:rsid w:val="009853D5"/>
    <w:rsid w:val="009B1624"/>
    <w:rsid w:val="00A07F3A"/>
    <w:rsid w:val="00A118F4"/>
    <w:rsid w:val="00A25388"/>
    <w:rsid w:val="00A45215"/>
    <w:rsid w:val="00A56DF2"/>
    <w:rsid w:val="00A57F0C"/>
    <w:rsid w:val="00A75097"/>
    <w:rsid w:val="00AD67FB"/>
    <w:rsid w:val="00AE1804"/>
    <w:rsid w:val="00B22B68"/>
    <w:rsid w:val="00B32010"/>
    <w:rsid w:val="00B41ACD"/>
    <w:rsid w:val="00B67364"/>
    <w:rsid w:val="00B9741B"/>
    <w:rsid w:val="00B97B97"/>
    <w:rsid w:val="00BA3A0E"/>
    <w:rsid w:val="00BB497D"/>
    <w:rsid w:val="00BC4216"/>
    <w:rsid w:val="00BD4F69"/>
    <w:rsid w:val="00BE1022"/>
    <w:rsid w:val="00BF5F54"/>
    <w:rsid w:val="00C34984"/>
    <w:rsid w:val="00C34BD1"/>
    <w:rsid w:val="00C42205"/>
    <w:rsid w:val="00C50CB7"/>
    <w:rsid w:val="00C539C5"/>
    <w:rsid w:val="00C74883"/>
    <w:rsid w:val="00C967F0"/>
    <w:rsid w:val="00CA1DF9"/>
    <w:rsid w:val="00CC0DE2"/>
    <w:rsid w:val="00D1009E"/>
    <w:rsid w:val="00D106B3"/>
    <w:rsid w:val="00D27D8C"/>
    <w:rsid w:val="00D42ED4"/>
    <w:rsid w:val="00D5529E"/>
    <w:rsid w:val="00D70CEC"/>
    <w:rsid w:val="00D832F5"/>
    <w:rsid w:val="00D85E9F"/>
    <w:rsid w:val="00D8615F"/>
    <w:rsid w:val="00D943BE"/>
    <w:rsid w:val="00D9467C"/>
    <w:rsid w:val="00E03964"/>
    <w:rsid w:val="00E05AE7"/>
    <w:rsid w:val="00E36497"/>
    <w:rsid w:val="00E45865"/>
    <w:rsid w:val="00EA2ACF"/>
    <w:rsid w:val="00ED1696"/>
    <w:rsid w:val="00ED7170"/>
    <w:rsid w:val="00EF5D47"/>
    <w:rsid w:val="00F23EA2"/>
    <w:rsid w:val="00F3121B"/>
    <w:rsid w:val="00F73F86"/>
    <w:rsid w:val="00F76A71"/>
    <w:rsid w:val="00F92A8E"/>
    <w:rsid w:val="00FB1D6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1022"/>
  </w:style>
  <w:style w:type="paragraph" w:styleId="Ttulo1">
    <w:name w:val="heading 1"/>
    <w:basedOn w:val="Normal"/>
    <w:link w:val="Ttulo1Car"/>
    <w:uiPriority w:val="9"/>
    <w:qFormat/>
    <w:rsid w:val="006A7DA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E102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E1022"/>
    <w:rPr>
      <w:rFonts w:ascii="Tahoma" w:hAnsi="Tahoma" w:cs="Tahoma"/>
      <w:sz w:val="16"/>
      <w:szCs w:val="16"/>
    </w:rPr>
  </w:style>
  <w:style w:type="paragraph" w:styleId="Prrafodelista">
    <w:name w:val="List Paragraph"/>
    <w:basedOn w:val="Normal"/>
    <w:uiPriority w:val="34"/>
    <w:qFormat/>
    <w:rsid w:val="00BE1022"/>
    <w:pPr>
      <w:ind w:left="720"/>
      <w:contextualSpacing/>
    </w:pPr>
  </w:style>
  <w:style w:type="paragraph" w:styleId="NormalWeb">
    <w:name w:val="Normal (Web)"/>
    <w:basedOn w:val="Normal"/>
    <w:uiPriority w:val="99"/>
    <w:semiHidden/>
    <w:unhideWhenUsed/>
    <w:rsid w:val="00BB497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BB497D"/>
    <w:rPr>
      <w:color w:val="0000FF"/>
      <w:u w:val="single"/>
    </w:rPr>
  </w:style>
  <w:style w:type="character" w:customStyle="1" w:styleId="Ttulo1Car">
    <w:name w:val="Título 1 Car"/>
    <w:basedOn w:val="Fuentedeprrafopredeter"/>
    <w:link w:val="Ttulo1"/>
    <w:uiPriority w:val="9"/>
    <w:rsid w:val="006A7DA8"/>
    <w:rPr>
      <w:rFonts w:ascii="Times New Roman" w:eastAsia="Times New Roman" w:hAnsi="Times New Roman" w:cs="Times New Roman"/>
      <w:b/>
      <w:bCs/>
      <w:kern w:val="36"/>
      <w:sz w:val="48"/>
      <w:szCs w:val="48"/>
      <w:lang w:eastAsia="es-ES"/>
    </w:rPr>
  </w:style>
  <w:style w:type="character" w:customStyle="1" w:styleId="elementor-icon-list-text">
    <w:name w:val="elementor-icon-list-text"/>
    <w:basedOn w:val="Fuentedeprrafopredeter"/>
    <w:rsid w:val="006A7DA8"/>
  </w:style>
  <w:style w:type="character" w:styleId="nfasis">
    <w:name w:val="Emphasis"/>
    <w:basedOn w:val="Fuentedeprrafopredeter"/>
    <w:uiPriority w:val="20"/>
    <w:qFormat/>
    <w:rsid w:val="006A7DA8"/>
    <w:rPr>
      <w:i/>
      <w:iCs/>
    </w:rPr>
  </w:style>
  <w:style w:type="character" w:styleId="Textoennegrita">
    <w:name w:val="Strong"/>
    <w:basedOn w:val="Fuentedeprrafopredeter"/>
    <w:uiPriority w:val="22"/>
    <w:qFormat/>
    <w:rsid w:val="006A7DA8"/>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1022"/>
  </w:style>
  <w:style w:type="paragraph" w:styleId="Ttulo1">
    <w:name w:val="heading 1"/>
    <w:basedOn w:val="Normal"/>
    <w:link w:val="Ttulo1Car"/>
    <w:uiPriority w:val="9"/>
    <w:qFormat/>
    <w:rsid w:val="006A7DA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BE102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E1022"/>
    <w:rPr>
      <w:rFonts w:ascii="Tahoma" w:hAnsi="Tahoma" w:cs="Tahoma"/>
      <w:sz w:val="16"/>
      <w:szCs w:val="16"/>
    </w:rPr>
  </w:style>
  <w:style w:type="paragraph" w:styleId="Prrafodelista">
    <w:name w:val="List Paragraph"/>
    <w:basedOn w:val="Normal"/>
    <w:uiPriority w:val="34"/>
    <w:qFormat/>
    <w:rsid w:val="00BE1022"/>
    <w:pPr>
      <w:ind w:left="720"/>
      <w:contextualSpacing/>
    </w:pPr>
  </w:style>
  <w:style w:type="paragraph" w:styleId="NormalWeb">
    <w:name w:val="Normal (Web)"/>
    <w:basedOn w:val="Normal"/>
    <w:uiPriority w:val="99"/>
    <w:semiHidden/>
    <w:unhideWhenUsed/>
    <w:rsid w:val="00BB497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BB497D"/>
    <w:rPr>
      <w:color w:val="0000FF"/>
      <w:u w:val="single"/>
    </w:rPr>
  </w:style>
  <w:style w:type="character" w:customStyle="1" w:styleId="Ttulo1Car">
    <w:name w:val="Título 1 Car"/>
    <w:basedOn w:val="Fuentedeprrafopredeter"/>
    <w:link w:val="Ttulo1"/>
    <w:uiPriority w:val="9"/>
    <w:rsid w:val="006A7DA8"/>
    <w:rPr>
      <w:rFonts w:ascii="Times New Roman" w:eastAsia="Times New Roman" w:hAnsi="Times New Roman" w:cs="Times New Roman"/>
      <w:b/>
      <w:bCs/>
      <w:kern w:val="36"/>
      <w:sz w:val="48"/>
      <w:szCs w:val="48"/>
      <w:lang w:eastAsia="es-ES"/>
    </w:rPr>
  </w:style>
  <w:style w:type="character" w:customStyle="1" w:styleId="elementor-icon-list-text">
    <w:name w:val="elementor-icon-list-text"/>
    <w:basedOn w:val="Fuentedeprrafopredeter"/>
    <w:rsid w:val="006A7DA8"/>
  </w:style>
  <w:style w:type="character" w:styleId="nfasis">
    <w:name w:val="Emphasis"/>
    <w:basedOn w:val="Fuentedeprrafopredeter"/>
    <w:uiPriority w:val="20"/>
    <w:qFormat/>
    <w:rsid w:val="006A7DA8"/>
    <w:rPr>
      <w:i/>
      <w:iCs/>
    </w:rPr>
  </w:style>
  <w:style w:type="character" w:styleId="Textoennegrita">
    <w:name w:val="Strong"/>
    <w:basedOn w:val="Fuentedeprrafopredeter"/>
    <w:uiPriority w:val="22"/>
    <w:qFormat/>
    <w:rsid w:val="006A7DA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8188087">
      <w:bodyDiv w:val="1"/>
      <w:marLeft w:val="0"/>
      <w:marRight w:val="0"/>
      <w:marTop w:val="0"/>
      <w:marBottom w:val="0"/>
      <w:divBdr>
        <w:top w:val="none" w:sz="0" w:space="0" w:color="auto"/>
        <w:left w:val="none" w:sz="0" w:space="0" w:color="auto"/>
        <w:bottom w:val="none" w:sz="0" w:space="0" w:color="auto"/>
        <w:right w:val="none" w:sz="0" w:space="0" w:color="auto"/>
      </w:divBdr>
    </w:div>
    <w:div w:id="412555621">
      <w:bodyDiv w:val="1"/>
      <w:marLeft w:val="0"/>
      <w:marRight w:val="0"/>
      <w:marTop w:val="0"/>
      <w:marBottom w:val="0"/>
      <w:divBdr>
        <w:top w:val="none" w:sz="0" w:space="0" w:color="auto"/>
        <w:left w:val="none" w:sz="0" w:space="0" w:color="auto"/>
        <w:bottom w:val="none" w:sz="0" w:space="0" w:color="auto"/>
        <w:right w:val="none" w:sz="0" w:space="0" w:color="auto"/>
      </w:divBdr>
    </w:div>
    <w:div w:id="516040335">
      <w:bodyDiv w:val="1"/>
      <w:marLeft w:val="0"/>
      <w:marRight w:val="0"/>
      <w:marTop w:val="0"/>
      <w:marBottom w:val="0"/>
      <w:divBdr>
        <w:top w:val="none" w:sz="0" w:space="0" w:color="auto"/>
        <w:left w:val="none" w:sz="0" w:space="0" w:color="auto"/>
        <w:bottom w:val="none" w:sz="0" w:space="0" w:color="auto"/>
        <w:right w:val="none" w:sz="0" w:space="0" w:color="auto"/>
      </w:divBdr>
    </w:div>
    <w:div w:id="821043740">
      <w:bodyDiv w:val="1"/>
      <w:marLeft w:val="0"/>
      <w:marRight w:val="0"/>
      <w:marTop w:val="0"/>
      <w:marBottom w:val="0"/>
      <w:divBdr>
        <w:top w:val="none" w:sz="0" w:space="0" w:color="auto"/>
        <w:left w:val="none" w:sz="0" w:space="0" w:color="auto"/>
        <w:bottom w:val="none" w:sz="0" w:space="0" w:color="auto"/>
        <w:right w:val="none" w:sz="0" w:space="0" w:color="auto"/>
      </w:divBdr>
    </w:div>
    <w:div w:id="1003975634">
      <w:bodyDiv w:val="1"/>
      <w:marLeft w:val="0"/>
      <w:marRight w:val="0"/>
      <w:marTop w:val="0"/>
      <w:marBottom w:val="0"/>
      <w:divBdr>
        <w:top w:val="none" w:sz="0" w:space="0" w:color="auto"/>
        <w:left w:val="none" w:sz="0" w:space="0" w:color="auto"/>
        <w:bottom w:val="none" w:sz="0" w:space="0" w:color="auto"/>
        <w:right w:val="none" w:sz="0" w:space="0" w:color="auto"/>
      </w:divBdr>
    </w:div>
    <w:div w:id="1017578908">
      <w:bodyDiv w:val="1"/>
      <w:marLeft w:val="0"/>
      <w:marRight w:val="0"/>
      <w:marTop w:val="0"/>
      <w:marBottom w:val="0"/>
      <w:divBdr>
        <w:top w:val="none" w:sz="0" w:space="0" w:color="auto"/>
        <w:left w:val="none" w:sz="0" w:space="0" w:color="auto"/>
        <w:bottom w:val="none" w:sz="0" w:space="0" w:color="auto"/>
        <w:right w:val="none" w:sz="0" w:space="0" w:color="auto"/>
      </w:divBdr>
    </w:div>
    <w:div w:id="1097556760">
      <w:bodyDiv w:val="1"/>
      <w:marLeft w:val="0"/>
      <w:marRight w:val="0"/>
      <w:marTop w:val="0"/>
      <w:marBottom w:val="0"/>
      <w:divBdr>
        <w:top w:val="none" w:sz="0" w:space="0" w:color="auto"/>
        <w:left w:val="none" w:sz="0" w:space="0" w:color="auto"/>
        <w:bottom w:val="none" w:sz="0" w:space="0" w:color="auto"/>
        <w:right w:val="none" w:sz="0" w:space="0" w:color="auto"/>
      </w:divBdr>
    </w:div>
    <w:div w:id="1142430854">
      <w:bodyDiv w:val="1"/>
      <w:marLeft w:val="0"/>
      <w:marRight w:val="0"/>
      <w:marTop w:val="0"/>
      <w:marBottom w:val="0"/>
      <w:divBdr>
        <w:top w:val="none" w:sz="0" w:space="0" w:color="auto"/>
        <w:left w:val="none" w:sz="0" w:space="0" w:color="auto"/>
        <w:bottom w:val="none" w:sz="0" w:space="0" w:color="auto"/>
        <w:right w:val="none" w:sz="0" w:space="0" w:color="auto"/>
      </w:divBdr>
    </w:div>
    <w:div w:id="1191142294">
      <w:bodyDiv w:val="1"/>
      <w:marLeft w:val="0"/>
      <w:marRight w:val="0"/>
      <w:marTop w:val="0"/>
      <w:marBottom w:val="0"/>
      <w:divBdr>
        <w:top w:val="none" w:sz="0" w:space="0" w:color="auto"/>
        <w:left w:val="none" w:sz="0" w:space="0" w:color="auto"/>
        <w:bottom w:val="none" w:sz="0" w:space="0" w:color="auto"/>
        <w:right w:val="none" w:sz="0" w:space="0" w:color="auto"/>
      </w:divBdr>
    </w:div>
    <w:div w:id="1217819653">
      <w:bodyDiv w:val="1"/>
      <w:marLeft w:val="0"/>
      <w:marRight w:val="0"/>
      <w:marTop w:val="0"/>
      <w:marBottom w:val="0"/>
      <w:divBdr>
        <w:top w:val="none" w:sz="0" w:space="0" w:color="auto"/>
        <w:left w:val="none" w:sz="0" w:space="0" w:color="auto"/>
        <w:bottom w:val="none" w:sz="0" w:space="0" w:color="auto"/>
        <w:right w:val="none" w:sz="0" w:space="0" w:color="auto"/>
      </w:divBdr>
    </w:div>
    <w:div w:id="1906990544">
      <w:bodyDiv w:val="1"/>
      <w:marLeft w:val="0"/>
      <w:marRight w:val="0"/>
      <w:marTop w:val="0"/>
      <w:marBottom w:val="0"/>
      <w:divBdr>
        <w:top w:val="none" w:sz="0" w:space="0" w:color="auto"/>
        <w:left w:val="none" w:sz="0" w:space="0" w:color="auto"/>
        <w:bottom w:val="none" w:sz="0" w:space="0" w:color="auto"/>
        <w:right w:val="none" w:sz="0" w:space="0" w:color="auto"/>
      </w:divBdr>
    </w:div>
    <w:div w:id="1928153383">
      <w:bodyDiv w:val="1"/>
      <w:marLeft w:val="0"/>
      <w:marRight w:val="0"/>
      <w:marTop w:val="0"/>
      <w:marBottom w:val="0"/>
      <w:divBdr>
        <w:top w:val="none" w:sz="0" w:space="0" w:color="auto"/>
        <w:left w:val="none" w:sz="0" w:space="0" w:color="auto"/>
        <w:bottom w:val="none" w:sz="0" w:space="0" w:color="auto"/>
        <w:right w:val="none" w:sz="0" w:space="0" w:color="auto"/>
      </w:divBdr>
      <w:divsChild>
        <w:div w:id="1575971382">
          <w:marLeft w:val="0"/>
          <w:marRight w:val="0"/>
          <w:marTop w:val="0"/>
          <w:marBottom w:val="0"/>
          <w:divBdr>
            <w:top w:val="none" w:sz="0" w:space="0" w:color="auto"/>
            <w:left w:val="none" w:sz="0" w:space="0" w:color="auto"/>
            <w:bottom w:val="none" w:sz="0" w:space="0" w:color="auto"/>
            <w:right w:val="none" w:sz="0" w:space="0" w:color="auto"/>
          </w:divBdr>
          <w:divsChild>
            <w:div w:id="866912255">
              <w:marLeft w:val="0"/>
              <w:marRight w:val="0"/>
              <w:marTop w:val="0"/>
              <w:marBottom w:val="0"/>
              <w:divBdr>
                <w:top w:val="none" w:sz="0" w:space="0" w:color="auto"/>
                <w:left w:val="none" w:sz="0" w:space="0" w:color="auto"/>
                <w:bottom w:val="none" w:sz="0" w:space="0" w:color="auto"/>
                <w:right w:val="none" w:sz="0" w:space="0" w:color="auto"/>
              </w:divBdr>
              <w:divsChild>
                <w:div w:id="1546218358">
                  <w:marLeft w:val="0"/>
                  <w:marRight w:val="0"/>
                  <w:marTop w:val="0"/>
                  <w:marBottom w:val="0"/>
                  <w:divBdr>
                    <w:top w:val="none" w:sz="0" w:space="0" w:color="auto"/>
                    <w:left w:val="none" w:sz="0" w:space="0" w:color="auto"/>
                    <w:bottom w:val="none" w:sz="0" w:space="0" w:color="auto"/>
                    <w:right w:val="none" w:sz="0" w:space="0" w:color="auto"/>
                  </w:divBdr>
                  <w:divsChild>
                    <w:div w:id="1450704958">
                      <w:marLeft w:val="0"/>
                      <w:marRight w:val="0"/>
                      <w:marTop w:val="0"/>
                      <w:marBottom w:val="300"/>
                      <w:divBdr>
                        <w:top w:val="none" w:sz="0" w:space="0" w:color="auto"/>
                        <w:left w:val="none" w:sz="0" w:space="0" w:color="auto"/>
                        <w:bottom w:val="none" w:sz="0" w:space="0" w:color="auto"/>
                        <w:right w:val="none" w:sz="0" w:space="0" w:color="auto"/>
                      </w:divBdr>
                      <w:divsChild>
                        <w:div w:id="260920435">
                          <w:marLeft w:val="0"/>
                          <w:marRight w:val="0"/>
                          <w:marTop w:val="0"/>
                          <w:marBottom w:val="0"/>
                          <w:divBdr>
                            <w:top w:val="none" w:sz="0" w:space="0" w:color="auto"/>
                            <w:left w:val="none" w:sz="0" w:space="0" w:color="auto"/>
                            <w:bottom w:val="none" w:sz="0" w:space="0" w:color="auto"/>
                            <w:right w:val="none" w:sz="0" w:space="0" w:color="auto"/>
                          </w:divBdr>
                          <w:divsChild>
                            <w:div w:id="1233540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116560">
                      <w:marLeft w:val="0"/>
                      <w:marRight w:val="0"/>
                      <w:marTop w:val="0"/>
                      <w:marBottom w:val="300"/>
                      <w:divBdr>
                        <w:top w:val="none" w:sz="0" w:space="0" w:color="auto"/>
                        <w:left w:val="none" w:sz="0" w:space="0" w:color="auto"/>
                        <w:bottom w:val="none" w:sz="0" w:space="0" w:color="auto"/>
                        <w:right w:val="none" w:sz="0" w:space="0" w:color="auto"/>
                      </w:divBdr>
                      <w:divsChild>
                        <w:div w:id="1454515534">
                          <w:marLeft w:val="0"/>
                          <w:marRight w:val="0"/>
                          <w:marTop w:val="0"/>
                          <w:marBottom w:val="150"/>
                          <w:divBdr>
                            <w:top w:val="none" w:sz="0" w:space="0" w:color="auto"/>
                            <w:left w:val="none" w:sz="0" w:space="0" w:color="auto"/>
                            <w:bottom w:val="none" w:sz="0" w:space="0" w:color="auto"/>
                            <w:right w:val="none" w:sz="0" w:space="0" w:color="auto"/>
                          </w:divBdr>
                        </w:div>
                      </w:divsChild>
                    </w:div>
                    <w:div w:id="178684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7638618">
          <w:marLeft w:val="0"/>
          <w:marRight w:val="0"/>
          <w:marTop w:val="0"/>
          <w:marBottom w:val="0"/>
          <w:divBdr>
            <w:top w:val="none" w:sz="0" w:space="0" w:color="auto"/>
            <w:left w:val="none" w:sz="0" w:space="0" w:color="auto"/>
            <w:bottom w:val="none" w:sz="0" w:space="0" w:color="auto"/>
            <w:right w:val="none" w:sz="0" w:space="0" w:color="auto"/>
          </w:divBdr>
          <w:divsChild>
            <w:div w:id="717508960">
              <w:marLeft w:val="0"/>
              <w:marRight w:val="0"/>
              <w:marTop w:val="0"/>
              <w:marBottom w:val="0"/>
              <w:divBdr>
                <w:top w:val="none" w:sz="0" w:space="0" w:color="auto"/>
                <w:left w:val="none" w:sz="0" w:space="0" w:color="auto"/>
                <w:bottom w:val="none" w:sz="0" w:space="0" w:color="auto"/>
                <w:right w:val="none" w:sz="0" w:space="0" w:color="auto"/>
              </w:divBdr>
              <w:divsChild>
                <w:div w:id="225262467">
                  <w:marLeft w:val="0"/>
                  <w:marRight w:val="0"/>
                  <w:marTop w:val="0"/>
                  <w:marBottom w:val="0"/>
                  <w:divBdr>
                    <w:top w:val="none" w:sz="0" w:space="0" w:color="auto"/>
                    <w:left w:val="none" w:sz="0" w:space="0" w:color="auto"/>
                    <w:bottom w:val="none" w:sz="0" w:space="0" w:color="auto"/>
                    <w:right w:val="none" w:sz="0" w:space="0" w:color="auto"/>
                  </w:divBdr>
                  <w:divsChild>
                    <w:div w:id="667758308">
                      <w:marLeft w:val="0"/>
                      <w:marRight w:val="0"/>
                      <w:marTop w:val="0"/>
                      <w:marBottom w:val="0"/>
                      <w:divBdr>
                        <w:top w:val="none" w:sz="0" w:space="0" w:color="auto"/>
                        <w:left w:val="none" w:sz="0" w:space="0" w:color="auto"/>
                        <w:bottom w:val="none" w:sz="0" w:space="0" w:color="auto"/>
                        <w:right w:val="none" w:sz="0" w:space="0" w:color="auto"/>
                      </w:divBdr>
                      <w:divsChild>
                        <w:div w:id="716852170">
                          <w:marLeft w:val="0"/>
                          <w:marRight w:val="0"/>
                          <w:marTop w:val="0"/>
                          <w:marBottom w:val="0"/>
                          <w:divBdr>
                            <w:top w:val="none" w:sz="0" w:space="0" w:color="auto"/>
                            <w:left w:val="none" w:sz="0" w:space="0" w:color="auto"/>
                            <w:bottom w:val="none" w:sz="0" w:space="0" w:color="auto"/>
                            <w:right w:val="none" w:sz="0" w:space="0" w:color="auto"/>
                          </w:divBdr>
                          <w:divsChild>
                            <w:div w:id="212665862">
                              <w:marLeft w:val="0"/>
                              <w:marRight w:val="0"/>
                              <w:marTop w:val="0"/>
                              <w:marBottom w:val="0"/>
                              <w:divBdr>
                                <w:top w:val="none" w:sz="0" w:space="0" w:color="auto"/>
                                <w:left w:val="none" w:sz="0" w:space="0" w:color="auto"/>
                                <w:bottom w:val="none" w:sz="0" w:space="0" w:color="auto"/>
                                <w:right w:val="none" w:sz="0" w:space="0" w:color="auto"/>
                              </w:divBdr>
                              <w:divsChild>
                                <w:div w:id="144322209">
                                  <w:marLeft w:val="0"/>
                                  <w:marRight w:val="0"/>
                                  <w:marTop w:val="0"/>
                                  <w:marBottom w:val="300"/>
                                  <w:divBdr>
                                    <w:top w:val="none" w:sz="0" w:space="0" w:color="auto"/>
                                    <w:left w:val="none" w:sz="0" w:space="0" w:color="auto"/>
                                    <w:bottom w:val="none" w:sz="0" w:space="0" w:color="auto"/>
                                    <w:right w:val="none" w:sz="0" w:space="0" w:color="auto"/>
                                  </w:divBdr>
                                  <w:divsChild>
                                    <w:div w:id="498546432">
                                      <w:marLeft w:val="0"/>
                                      <w:marRight w:val="0"/>
                                      <w:marTop w:val="0"/>
                                      <w:marBottom w:val="0"/>
                                      <w:divBdr>
                                        <w:top w:val="none" w:sz="0" w:space="0" w:color="auto"/>
                                        <w:left w:val="none" w:sz="0" w:space="0" w:color="auto"/>
                                        <w:bottom w:val="none" w:sz="0" w:space="0" w:color="auto"/>
                                        <w:right w:val="none" w:sz="0" w:space="0" w:color="auto"/>
                                      </w:divBdr>
                                      <w:divsChild>
                                        <w:div w:id="1405299749">
                                          <w:marLeft w:val="0"/>
                                          <w:marRight w:val="0"/>
                                          <w:marTop w:val="0"/>
                                          <w:marBottom w:val="0"/>
                                          <w:divBdr>
                                            <w:top w:val="none" w:sz="0" w:space="0" w:color="auto"/>
                                            <w:left w:val="none" w:sz="0" w:space="0" w:color="auto"/>
                                            <w:bottom w:val="none" w:sz="0" w:space="0" w:color="auto"/>
                                            <w:right w:val="none" w:sz="0" w:space="0" w:color="auto"/>
                                          </w:divBdr>
                                          <w:divsChild>
                                            <w:div w:id="1041711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749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038162">
                          <w:marLeft w:val="0"/>
                          <w:marRight w:val="0"/>
                          <w:marTop w:val="0"/>
                          <w:marBottom w:val="0"/>
                          <w:divBdr>
                            <w:top w:val="none" w:sz="0" w:space="0" w:color="auto"/>
                            <w:left w:val="none" w:sz="0" w:space="0" w:color="auto"/>
                            <w:bottom w:val="none" w:sz="0" w:space="0" w:color="auto"/>
                            <w:right w:val="none" w:sz="0" w:space="0" w:color="auto"/>
                          </w:divBdr>
                          <w:divsChild>
                            <w:div w:id="263389555">
                              <w:marLeft w:val="0"/>
                              <w:marRight w:val="0"/>
                              <w:marTop w:val="0"/>
                              <w:marBottom w:val="0"/>
                              <w:divBdr>
                                <w:top w:val="none" w:sz="0" w:space="0" w:color="auto"/>
                                <w:left w:val="none" w:sz="0" w:space="0" w:color="auto"/>
                                <w:bottom w:val="none" w:sz="0" w:space="0" w:color="auto"/>
                                <w:right w:val="none" w:sz="0" w:space="0" w:color="auto"/>
                              </w:divBdr>
                              <w:divsChild>
                                <w:div w:id="789006935">
                                  <w:marLeft w:val="0"/>
                                  <w:marRight w:val="0"/>
                                  <w:marTop w:val="0"/>
                                  <w:marBottom w:val="0"/>
                                  <w:divBdr>
                                    <w:top w:val="none" w:sz="0" w:space="0" w:color="auto"/>
                                    <w:left w:val="none" w:sz="0" w:space="0" w:color="auto"/>
                                    <w:bottom w:val="none" w:sz="0" w:space="0" w:color="auto"/>
                                    <w:right w:val="none" w:sz="0" w:space="0" w:color="auto"/>
                                  </w:divBdr>
                                  <w:divsChild>
                                    <w:div w:id="1153447440">
                                      <w:marLeft w:val="0"/>
                                      <w:marRight w:val="0"/>
                                      <w:marTop w:val="0"/>
                                      <w:marBottom w:val="0"/>
                                      <w:divBdr>
                                        <w:top w:val="none" w:sz="0" w:space="0" w:color="auto"/>
                                        <w:left w:val="none" w:sz="0" w:space="0" w:color="auto"/>
                                        <w:bottom w:val="none" w:sz="0" w:space="0" w:color="auto"/>
                                        <w:right w:val="none" w:sz="0" w:space="0" w:color="auto"/>
                                      </w:divBdr>
                                      <w:divsChild>
                                        <w:div w:id="1237669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4897814">
                      <w:marLeft w:val="0"/>
                      <w:marRight w:val="0"/>
                      <w:marTop w:val="0"/>
                      <w:marBottom w:val="300"/>
                      <w:divBdr>
                        <w:top w:val="none" w:sz="0" w:space="0" w:color="auto"/>
                        <w:left w:val="none" w:sz="0" w:space="0" w:color="auto"/>
                        <w:bottom w:val="none" w:sz="0" w:space="0" w:color="auto"/>
                        <w:right w:val="none" w:sz="0" w:space="0" w:color="auto"/>
                      </w:divBdr>
                      <w:divsChild>
                        <w:div w:id="723260555">
                          <w:marLeft w:val="0"/>
                          <w:marRight w:val="0"/>
                          <w:marTop w:val="300"/>
                          <w:marBottom w:val="0"/>
                          <w:divBdr>
                            <w:top w:val="none" w:sz="0" w:space="0" w:color="auto"/>
                            <w:left w:val="none" w:sz="0" w:space="0" w:color="auto"/>
                            <w:bottom w:val="none" w:sz="0" w:space="0" w:color="auto"/>
                            <w:right w:val="none" w:sz="0" w:space="0" w:color="auto"/>
                          </w:divBdr>
                          <w:divsChild>
                            <w:div w:id="1930887515">
                              <w:marLeft w:val="0"/>
                              <w:marRight w:val="0"/>
                              <w:marTop w:val="0"/>
                              <w:marBottom w:val="0"/>
                              <w:divBdr>
                                <w:top w:val="none" w:sz="0" w:space="0" w:color="auto"/>
                                <w:left w:val="none" w:sz="0" w:space="0" w:color="auto"/>
                                <w:bottom w:val="none" w:sz="0" w:space="0" w:color="auto"/>
                                <w:right w:val="none" w:sz="0" w:space="0" w:color="auto"/>
                              </w:divBdr>
                            </w:div>
                            <w:div w:id="6391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166426">
      <w:bodyDiv w:val="1"/>
      <w:marLeft w:val="0"/>
      <w:marRight w:val="0"/>
      <w:marTop w:val="0"/>
      <w:marBottom w:val="0"/>
      <w:divBdr>
        <w:top w:val="none" w:sz="0" w:space="0" w:color="auto"/>
        <w:left w:val="none" w:sz="0" w:space="0" w:color="auto"/>
        <w:bottom w:val="none" w:sz="0" w:space="0" w:color="auto"/>
        <w:right w:val="none" w:sz="0" w:space="0" w:color="auto"/>
      </w:divBdr>
    </w:div>
    <w:div w:id="2024820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8.jpeg"/><Relationship Id="rId39" Type="http://schemas.openxmlformats.org/officeDocument/2006/relationships/image" Target="media/image29.png"/><Relationship Id="rId21" Type="http://schemas.openxmlformats.org/officeDocument/2006/relationships/image" Target="media/image14.jpeg"/><Relationship Id="rId34" Type="http://schemas.openxmlformats.org/officeDocument/2006/relationships/image" Target="media/image25.jpeg"/><Relationship Id="rId42" Type="http://schemas.openxmlformats.org/officeDocument/2006/relationships/image" Target="media/image32.png"/><Relationship Id="rId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6.png"/><Relationship Id="rId28" Type="http://schemas.openxmlformats.org/officeDocument/2006/relationships/image" Target="media/image20.jpeg"/><Relationship Id="rId36" Type="http://schemas.openxmlformats.org/officeDocument/2006/relationships/image" Target="media/image26.png"/><Relationship Id="rId10" Type="http://schemas.openxmlformats.org/officeDocument/2006/relationships/image" Target="media/image4.jpeg"/><Relationship Id="rId19" Type="http://schemas.openxmlformats.org/officeDocument/2006/relationships/hyperlink" Target="http://www.adl.org" TargetMode="External"/><Relationship Id="rId31" Type="http://schemas.openxmlformats.org/officeDocument/2006/relationships/image" Target="media/image22.png"/><Relationship Id="rId44" Type="http://schemas.openxmlformats.org/officeDocument/2006/relationships/hyperlink" Target="https://es.wikipedia.org/wiki/Los_caprichos" TargetMode="Externa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5.png"/><Relationship Id="rId27" Type="http://schemas.openxmlformats.org/officeDocument/2006/relationships/image" Target="media/image19.jpeg"/><Relationship Id="rId30" Type="http://schemas.openxmlformats.org/officeDocument/2006/relationships/hyperlink" Target="https://www.insee.fr/fr/statistiques/6793308?sommaire=6793391" TargetMode="External"/><Relationship Id="rId35" Type="http://schemas.openxmlformats.org/officeDocument/2006/relationships/hyperlink" Target="https://www.elmundo.es/internacional/2015/11/14/56476186268e3e4c138b45ea.html" TargetMode="External"/><Relationship Id="rId43" Type="http://schemas.openxmlformats.org/officeDocument/2006/relationships/image" Target="media/image33.png"/><Relationship Id="rId8" Type="http://schemas.openxmlformats.org/officeDocument/2006/relationships/image" Target="media/image2.jpe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hyperlink" Target="https://www.cambio16.com/la-crisis-de-los-refugiados-lleva-a-merkel-a-sus-horas-mas-bajas/" TargetMode="External"/><Relationship Id="rId33" Type="http://schemas.openxmlformats.org/officeDocument/2006/relationships/image" Target="media/image24.jpeg"/><Relationship Id="rId38" Type="http://schemas.openxmlformats.org/officeDocument/2006/relationships/image" Target="media/image28.png"/><Relationship Id="rId46"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58FD35-DF54-4F37-B16B-217DFF0E9B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124</Pages>
  <Words>55406</Words>
  <Characters>304739</Characters>
  <Application>Microsoft Office Word</Application>
  <DocSecurity>0</DocSecurity>
  <Lines>2539</Lines>
  <Paragraphs>718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359427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2024-05-17T12:40:00Z</dcterms:created>
  <dcterms:modified xsi:type="dcterms:W3CDTF">2024-05-17T12:40:00Z</dcterms:modified>
</cp:coreProperties>
</file>